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6B61" w:rsidRPr="00816B61" w:rsidRDefault="00816B61" w:rsidP="004F1503">
      <w:pPr>
        <w:bidi/>
        <w:spacing w:after="0" w:line="240" w:lineRule="auto"/>
        <w:jc w:val="center"/>
        <w:rPr>
          <w:rFonts w:cs="B Lotus"/>
          <w:b/>
          <w:bCs/>
          <w:sz w:val="32"/>
          <w:szCs w:val="32"/>
          <w:rtl/>
        </w:rPr>
      </w:pPr>
      <w:r w:rsidRPr="00816B61">
        <w:rPr>
          <w:rFonts w:cs="B Lotus" w:hint="cs"/>
          <w:b/>
          <w:bCs/>
          <w:sz w:val="32"/>
          <w:szCs w:val="32"/>
          <w:rtl/>
        </w:rPr>
        <w:t>بررسی اثر بخشی آموزش خودکنترلی بر</w:t>
      </w:r>
      <w:r w:rsidR="00B91560">
        <w:rPr>
          <w:rFonts w:cs="B Lotus" w:hint="cs"/>
          <w:b/>
          <w:bCs/>
          <w:sz w:val="32"/>
          <w:szCs w:val="32"/>
          <w:rtl/>
        </w:rPr>
        <w:t xml:space="preserve"> تغییر نگرش و</w:t>
      </w:r>
      <w:r w:rsidRPr="00816B61">
        <w:rPr>
          <w:rFonts w:cs="B Lotus" w:hint="cs"/>
          <w:b/>
          <w:bCs/>
          <w:sz w:val="32"/>
          <w:szCs w:val="32"/>
          <w:rtl/>
        </w:rPr>
        <w:t xml:space="preserve"> مدیریت رابطه با جنس مخالف در دانش آموزان دختر مدارس متوسطه شهرستان اندیمشک</w:t>
      </w:r>
    </w:p>
    <w:p w:rsidR="00816B61" w:rsidRPr="00816B61" w:rsidRDefault="00816B61" w:rsidP="004F1503">
      <w:pPr>
        <w:bidi/>
        <w:spacing w:after="0" w:line="240" w:lineRule="auto"/>
        <w:jc w:val="both"/>
        <w:rPr>
          <w:rFonts w:cs="B Lotus"/>
          <w:sz w:val="28"/>
          <w:szCs w:val="28"/>
          <w:rtl/>
        </w:rPr>
      </w:pPr>
    </w:p>
    <w:p w:rsidR="001C6BAE" w:rsidRPr="00816B61" w:rsidRDefault="00816B61" w:rsidP="00AA3E6A">
      <w:pPr>
        <w:bidi/>
        <w:spacing w:after="0" w:line="240" w:lineRule="auto"/>
        <w:jc w:val="both"/>
        <w:rPr>
          <w:rFonts w:cs="B Lotus"/>
          <w:sz w:val="28"/>
          <w:szCs w:val="28"/>
          <w:rtl/>
        </w:rPr>
      </w:pPr>
      <w:r w:rsidRPr="00816B61">
        <w:rPr>
          <w:rFonts w:cs="B Lotus" w:hint="cs"/>
          <w:b/>
          <w:bCs/>
          <w:sz w:val="28"/>
          <w:szCs w:val="28"/>
          <w:rtl/>
        </w:rPr>
        <w:t>پروین احتشام زاده</w:t>
      </w:r>
      <w:r w:rsidRPr="00816B61">
        <w:rPr>
          <w:rFonts w:cs="B Lotus" w:hint="cs"/>
          <w:sz w:val="28"/>
          <w:szCs w:val="28"/>
          <w:rtl/>
        </w:rPr>
        <w:t xml:space="preserve"> </w:t>
      </w:r>
      <w:r w:rsidR="00D80FAB">
        <w:rPr>
          <w:rStyle w:val="EndnoteReference"/>
          <w:rFonts w:cs="B Lotus"/>
          <w:sz w:val="28"/>
          <w:szCs w:val="28"/>
        </w:rPr>
        <w:t xml:space="preserve"> </w:t>
      </w:r>
      <w:r w:rsidR="00D80FAB">
        <w:rPr>
          <w:rStyle w:val="FootnoteReference"/>
          <w:rFonts w:cs="B Lotus" w:hint="cs"/>
          <w:sz w:val="28"/>
          <w:szCs w:val="28"/>
          <w:rtl/>
        </w:rPr>
        <w:t xml:space="preserve"> </w:t>
      </w:r>
      <w:r w:rsidR="00D80FAB">
        <w:rPr>
          <w:rStyle w:val="FootnoteReference"/>
          <w:rFonts w:cs="B Lotus"/>
          <w:sz w:val="28"/>
          <w:szCs w:val="28"/>
          <w:rtl/>
        </w:rPr>
        <w:footnoteReference w:id="2"/>
      </w:r>
    </w:p>
    <w:p w:rsidR="00816B61" w:rsidRPr="00816B61" w:rsidRDefault="00816B61" w:rsidP="00AA3E6A">
      <w:pPr>
        <w:bidi/>
        <w:spacing w:after="0" w:line="240" w:lineRule="auto"/>
        <w:jc w:val="both"/>
        <w:rPr>
          <w:rFonts w:cs="B Lotus"/>
          <w:sz w:val="28"/>
          <w:szCs w:val="28"/>
          <w:rtl/>
        </w:rPr>
      </w:pPr>
      <w:r w:rsidRPr="00816B61">
        <w:rPr>
          <w:rFonts w:cs="B Lotus" w:hint="cs"/>
          <w:b/>
          <w:bCs/>
          <w:sz w:val="28"/>
          <w:szCs w:val="28"/>
          <w:rtl/>
        </w:rPr>
        <w:t>سمیرا وحیدی</w:t>
      </w:r>
      <w:r w:rsidR="00AA3E6A">
        <w:rPr>
          <w:rStyle w:val="FootnoteReference"/>
          <w:rFonts w:cs="B Lotus"/>
          <w:b/>
          <w:bCs/>
          <w:sz w:val="28"/>
          <w:szCs w:val="28"/>
          <w:rtl/>
        </w:rPr>
        <w:footnoteReference w:id="3"/>
      </w:r>
      <w:r w:rsidR="00AA3E6A">
        <w:rPr>
          <w:rFonts w:cs="B Lotus" w:hint="cs"/>
          <w:sz w:val="28"/>
          <w:szCs w:val="28"/>
          <w:rtl/>
        </w:rPr>
        <w:t xml:space="preserve"> </w:t>
      </w:r>
    </w:p>
    <w:p w:rsidR="00816B61" w:rsidRPr="00816B61" w:rsidRDefault="00816B61" w:rsidP="004F1503">
      <w:pPr>
        <w:bidi/>
        <w:spacing w:after="0" w:line="240" w:lineRule="auto"/>
        <w:jc w:val="both"/>
        <w:rPr>
          <w:rFonts w:cs="B Lotus"/>
          <w:b/>
          <w:bCs/>
          <w:sz w:val="28"/>
          <w:szCs w:val="28"/>
          <w:rtl/>
        </w:rPr>
      </w:pPr>
      <w:r w:rsidRPr="00816B61">
        <w:rPr>
          <w:rFonts w:cs="B Lotus" w:hint="cs"/>
          <w:b/>
          <w:bCs/>
          <w:sz w:val="28"/>
          <w:szCs w:val="28"/>
          <w:rtl/>
        </w:rPr>
        <w:t>چکیده</w:t>
      </w:r>
    </w:p>
    <w:p w:rsidR="00816B61" w:rsidRPr="007166BD" w:rsidRDefault="00816B61" w:rsidP="00AA3E6A">
      <w:pPr>
        <w:bidi/>
        <w:spacing w:after="0" w:line="240" w:lineRule="auto"/>
        <w:jc w:val="both"/>
        <w:rPr>
          <w:rFonts w:cs="B Lotus"/>
          <w:sz w:val="28"/>
          <w:szCs w:val="28"/>
          <w:rtl/>
        </w:rPr>
      </w:pPr>
      <w:r w:rsidRPr="00816B61">
        <w:rPr>
          <w:rFonts w:cs="B Lotus" w:hint="cs"/>
          <w:sz w:val="28"/>
          <w:szCs w:val="28"/>
          <w:rtl/>
        </w:rPr>
        <w:t xml:space="preserve">هدف پژوهش </w:t>
      </w:r>
      <w:r w:rsidR="00B91560">
        <w:rPr>
          <w:rFonts w:cs="B Lotus" w:hint="cs"/>
          <w:sz w:val="28"/>
          <w:szCs w:val="28"/>
          <w:rtl/>
        </w:rPr>
        <w:t>حاضر بررسی تأثیر آموزش خودکنترلی</w:t>
      </w:r>
      <w:r w:rsidR="00AA3E6A">
        <w:rPr>
          <w:rFonts w:cs="B Lotus" w:hint="cs"/>
          <w:sz w:val="28"/>
          <w:szCs w:val="28"/>
          <w:rtl/>
        </w:rPr>
        <w:t xml:space="preserve"> بر</w:t>
      </w:r>
      <w:r w:rsidR="00B91560">
        <w:rPr>
          <w:rFonts w:cs="B Lotus" w:hint="cs"/>
          <w:sz w:val="28"/>
          <w:szCs w:val="28"/>
          <w:rtl/>
        </w:rPr>
        <w:t xml:space="preserve"> تغییر نگرش و </w:t>
      </w:r>
      <w:r w:rsidRPr="00816B61">
        <w:rPr>
          <w:rFonts w:cs="B Lotus" w:hint="cs"/>
          <w:sz w:val="28"/>
          <w:szCs w:val="28"/>
          <w:rtl/>
        </w:rPr>
        <w:t xml:space="preserve">مدیریت رابطه با جنس مخالف در دانش آموزان دختر مدارس متوسطه شهرستان </w:t>
      </w:r>
      <w:r w:rsidRPr="009B24F7">
        <w:rPr>
          <w:rFonts w:cs="B Lotus" w:hint="cs"/>
          <w:sz w:val="28"/>
          <w:szCs w:val="28"/>
          <w:rtl/>
        </w:rPr>
        <w:t xml:space="preserve">اندیمشک </w:t>
      </w:r>
      <w:r w:rsidR="009E6E3D" w:rsidRPr="009B24F7">
        <w:rPr>
          <w:rFonts w:cs="B Lotus" w:hint="cs"/>
          <w:sz w:val="28"/>
          <w:szCs w:val="28"/>
          <w:rtl/>
        </w:rPr>
        <w:t xml:space="preserve"> بود</w:t>
      </w:r>
      <w:r w:rsidRPr="009B24F7">
        <w:rPr>
          <w:rFonts w:cs="B Lotus" w:hint="cs"/>
          <w:sz w:val="28"/>
          <w:szCs w:val="28"/>
          <w:rtl/>
        </w:rPr>
        <w:t>.</w:t>
      </w:r>
      <w:r w:rsidR="00AA3E6A">
        <w:rPr>
          <w:rFonts w:cs="B Lotus" w:hint="cs"/>
          <w:sz w:val="28"/>
          <w:szCs w:val="28"/>
          <w:rtl/>
        </w:rPr>
        <w:t xml:space="preserve"> </w:t>
      </w:r>
      <w:r w:rsidRPr="007166BD">
        <w:rPr>
          <w:rFonts w:cs="B Lotus" w:hint="cs"/>
          <w:sz w:val="28"/>
          <w:szCs w:val="28"/>
          <w:rtl/>
        </w:rPr>
        <w:t>طرح این پژوهش تجربی و ازنوع پیش آزمون</w:t>
      </w:r>
      <w:r>
        <w:rPr>
          <w:rFonts w:cs="B Lotus" w:hint="cs"/>
          <w:sz w:val="28"/>
          <w:szCs w:val="28"/>
          <w:rtl/>
          <w:lang w:bidi="fa-IR"/>
        </w:rPr>
        <w:t>-</w:t>
      </w:r>
      <w:r w:rsidRPr="007166BD">
        <w:rPr>
          <w:rFonts w:cs="B Lotus" w:hint="cs"/>
          <w:sz w:val="28"/>
          <w:szCs w:val="28"/>
          <w:rtl/>
        </w:rPr>
        <w:t xml:space="preserve"> پس آزمون باگروه گواه بود</w:t>
      </w:r>
      <w:r>
        <w:rPr>
          <w:rFonts w:cs="B Lotus" w:hint="cs"/>
          <w:sz w:val="28"/>
          <w:szCs w:val="28"/>
          <w:rtl/>
        </w:rPr>
        <w:t>.</w:t>
      </w:r>
      <w:r w:rsidRPr="007166BD">
        <w:rPr>
          <w:rFonts w:cs="B Lotus" w:hint="cs"/>
          <w:sz w:val="28"/>
          <w:szCs w:val="28"/>
          <w:rtl/>
        </w:rPr>
        <w:t xml:space="preserve"> </w:t>
      </w:r>
      <w:r w:rsidRPr="007166BD">
        <w:rPr>
          <w:rFonts w:cs="B Lotus" w:hint="cs"/>
          <w:sz w:val="28"/>
          <w:szCs w:val="28"/>
          <w:rtl/>
          <w:lang w:bidi="fa-IR"/>
        </w:rPr>
        <w:t xml:space="preserve">نمونه پژوهش شامل 40 دانش آموز دختر بود که با روش </w:t>
      </w:r>
      <w:r w:rsidR="00E8051B">
        <w:rPr>
          <w:rFonts w:cs="B Lotus" w:hint="cs"/>
          <w:sz w:val="28"/>
          <w:szCs w:val="28"/>
          <w:rtl/>
          <w:lang w:bidi="fa-IR"/>
        </w:rPr>
        <w:t>هدفمند</w:t>
      </w:r>
      <w:r w:rsidR="00EF7629">
        <w:rPr>
          <w:rFonts w:cs="B Lotus" w:hint="cs"/>
          <w:sz w:val="28"/>
          <w:szCs w:val="28"/>
          <w:rtl/>
          <w:lang w:bidi="fa-IR"/>
        </w:rPr>
        <w:t xml:space="preserve"> چندمرحله ای</w:t>
      </w:r>
      <w:r w:rsidRPr="007166BD">
        <w:rPr>
          <w:rFonts w:cs="B Lotus" w:hint="cs"/>
          <w:sz w:val="28"/>
          <w:szCs w:val="28"/>
          <w:rtl/>
          <w:lang w:bidi="fa-IR"/>
        </w:rPr>
        <w:t xml:space="preserve"> از بین کلیه دانش آموزان دبیرستان های</w:t>
      </w:r>
      <w:r w:rsidRPr="007166BD">
        <w:rPr>
          <w:rFonts w:cs="B Lotus"/>
          <w:sz w:val="28"/>
          <w:szCs w:val="28"/>
          <w:lang w:bidi="fa-IR"/>
        </w:rPr>
        <w:t xml:space="preserve"> </w:t>
      </w:r>
      <w:r w:rsidRPr="007166BD">
        <w:rPr>
          <w:rFonts w:cs="B Lotus" w:hint="cs"/>
          <w:sz w:val="28"/>
          <w:szCs w:val="28"/>
          <w:rtl/>
          <w:lang w:bidi="fa-IR"/>
        </w:rPr>
        <w:t xml:space="preserve">شهرستان اندیمشک انتخاب شدند و به </w:t>
      </w:r>
      <w:r w:rsidR="00E8051B">
        <w:rPr>
          <w:rFonts w:cs="B Lotus" w:hint="cs"/>
          <w:sz w:val="28"/>
          <w:szCs w:val="28"/>
          <w:rtl/>
          <w:lang w:bidi="fa-IR"/>
        </w:rPr>
        <w:t xml:space="preserve">صورت </w:t>
      </w:r>
      <w:r w:rsidR="009E6E3D">
        <w:rPr>
          <w:rFonts w:cs="B Lotus" w:hint="cs"/>
          <w:sz w:val="28"/>
          <w:szCs w:val="28"/>
          <w:rtl/>
          <w:lang w:bidi="fa-IR"/>
        </w:rPr>
        <w:t xml:space="preserve"> </w:t>
      </w:r>
      <w:r w:rsidR="009E6E3D" w:rsidRPr="00C04D2D">
        <w:rPr>
          <w:rFonts w:cs="B Lotus" w:hint="cs"/>
          <w:sz w:val="28"/>
          <w:szCs w:val="28"/>
          <w:rtl/>
          <w:lang w:bidi="fa-IR"/>
        </w:rPr>
        <w:t>تصادفی</w:t>
      </w:r>
      <w:r w:rsidR="009E6E3D">
        <w:rPr>
          <w:rFonts w:cs="B Lotus" w:hint="cs"/>
          <w:sz w:val="28"/>
          <w:szCs w:val="28"/>
          <w:rtl/>
          <w:lang w:bidi="fa-IR"/>
        </w:rPr>
        <w:t xml:space="preserve"> </w:t>
      </w:r>
      <w:r w:rsidRPr="007166BD">
        <w:rPr>
          <w:rFonts w:cs="B Lotus" w:hint="cs"/>
          <w:sz w:val="28"/>
          <w:szCs w:val="28"/>
          <w:rtl/>
          <w:lang w:bidi="fa-IR"/>
        </w:rPr>
        <w:t>در دو گروه آزمایش و گواه جایگزین شدند. ابزار پژوهش پرسشنامه  8 گویه ای نگرش جوانان به دوستی با جنس مخالف بود. هر دو گروه در مرحله پیش آزمون و پس آزمون مورد سنجش مدیریت روابط با جنس مخالف قرار گرفتند. گروه آزمایش به مدت هشت جلسه مورد آموزش مهارت خودکنترلی برای مدیریت روابط با جنس مخالف قرار گرفت. گروه گواه هیچ گونه آموزشی در این زمان دریافت نکرد. پس از یک ماه مجدداً هردو گروه در مرحله پیگیری شرکت نمودند.</w:t>
      </w:r>
      <w:r w:rsidR="00941E09">
        <w:rPr>
          <w:rFonts w:cs="B Lotus" w:hint="cs"/>
          <w:sz w:val="28"/>
          <w:szCs w:val="28"/>
          <w:rtl/>
          <w:lang w:bidi="fa-IR"/>
        </w:rPr>
        <w:t xml:space="preserve"> </w:t>
      </w:r>
      <w:r w:rsidRPr="007166BD">
        <w:rPr>
          <w:rFonts w:cs="B Lotus" w:hint="cs"/>
          <w:sz w:val="28"/>
          <w:szCs w:val="28"/>
          <w:rtl/>
          <w:lang w:bidi="fa-IR"/>
        </w:rPr>
        <w:t xml:space="preserve"> تجزیه و تحلیل داده ها با روش آماری آنکوا، نشان داد که آموزش مهارت خود کنترلی بر مدیریت روابط با جنس مخالف در دانش آموزان تأثیر دارد، بطوری که نگرش گروه آزمایش در مرحله پس آزمون با گروه گواه دارای تفاوت </w:t>
      </w:r>
      <w:r>
        <w:rPr>
          <w:rFonts w:cs="B Lotus" w:hint="cs"/>
          <w:sz w:val="28"/>
          <w:szCs w:val="28"/>
          <w:rtl/>
          <w:lang w:bidi="fa-IR"/>
        </w:rPr>
        <w:t xml:space="preserve">  </w:t>
      </w:r>
      <w:r w:rsidRPr="007166BD">
        <w:rPr>
          <w:rFonts w:cs="B Lotus" w:hint="cs"/>
          <w:sz w:val="28"/>
          <w:szCs w:val="28"/>
          <w:rtl/>
          <w:lang w:bidi="fa-IR"/>
        </w:rPr>
        <w:t>معنی دار بود (</w:t>
      </w:r>
      <w:r>
        <w:rPr>
          <w:rFonts w:cs="B Lotus" w:hint="cs"/>
          <w:sz w:val="28"/>
          <w:szCs w:val="28"/>
          <w:rtl/>
          <w:lang w:bidi="fa-IR"/>
        </w:rPr>
        <w:t>01/0</w:t>
      </w:r>
      <w:r w:rsidRPr="00E01AB0">
        <w:rPr>
          <w:rFonts w:cs="B Lotus"/>
          <w:sz w:val="28"/>
          <w:szCs w:val="28"/>
          <w:lang w:bidi="fa-IR"/>
        </w:rPr>
        <w:t xml:space="preserve"> </w:t>
      </w:r>
      <w:r>
        <w:rPr>
          <w:rFonts w:cs="B Lotus"/>
          <w:sz w:val="28"/>
          <w:szCs w:val="28"/>
          <w:lang w:bidi="fa-IR"/>
        </w:rPr>
        <w:t>P &lt;</w:t>
      </w:r>
      <w:r w:rsidR="00AA3E6A">
        <w:rPr>
          <w:rFonts w:cs="B Lotus" w:hint="cs"/>
          <w:sz w:val="28"/>
          <w:szCs w:val="28"/>
          <w:rtl/>
          <w:lang w:bidi="fa-IR"/>
        </w:rPr>
        <w:t xml:space="preserve"> </w:t>
      </w:r>
      <w:r w:rsidRPr="007166BD">
        <w:rPr>
          <w:rFonts w:cs="B Lotus" w:hint="cs"/>
          <w:sz w:val="28"/>
          <w:szCs w:val="28"/>
          <w:rtl/>
          <w:lang w:bidi="fa-IR"/>
        </w:rPr>
        <w:t xml:space="preserve">) </w:t>
      </w:r>
      <w:r w:rsidR="00941E09">
        <w:rPr>
          <w:rFonts w:cs="B Lotus" w:hint="cs"/>
          <w:sz w:val="28"/>
          <w:szCs w:val="28"/>
          <w:rtl/>
          <w:lang w:bidi="fa-IR"/>
        </w:rPr>
        <w:t>، بدین معنی که آموزش خودکنترلی بر کاهش تمایل به برقراری رابطه</w:t>
      </w:r>
      <w:r w:rsidR="00784C4D">
        <w:rPr>
          <w:rFonts w:cs="B Lotus"/>
          <w:sz w:val="28"/>
          <w:szCs w:val="28"/>
          <w:lang w:bidi="fa-IR"/>
        </w:rPr>
        <w:t xml:space="preserve"> </w:t>
      </w:r>
      <w:r w:rsidR="00784C4D">
        <w:rPr>
          <w:rFonts w:cs="B Lotus" w:hint="cs"/>
          <w:sz w:val="28"/>
          <w:szCs w:val="28"/>
          <w:rtl/>
          <w:lang w:bidi="fa-IR"/>
        </w:rPr>
        <w:t xml:space="preserve"> زودهنگام</w:t>
      </w:r>
      <w:r w:rsidR="00941E09">
        <w:rPr>
          <w:rFonts w:cs="B Lotus" w:hint="cs"/>
          <w:sz w:val="28"/>
          <w:szCs w:val="28"/>
          <w:rtl/>
          <w:lang w:bidi="fa-IR"/>
        </w:rPr>
        <w:t xml:space="preserve"> با جنس مخالف در گروه آزمایش به طور معنی داری مؤثر بوده است. </w:t>
      </w:r>
      <w:r w:rsidRPr="007166BD">
        <w:rPr>
          <w:rFonts w:cs="B Lotus" w:hint="cs"/>
          <w:sz w:val="28"/>
          <w:szCs w:val="28"/>
          <w:rtl/>
          <w:lang w:bidi="fa-IR"/>
        </w:rPr>
        <w:t>نتایج بدست آمده تا مرحله پیگیری تداوم داشت.</w:t>
      </w:r>
    </w:p>
    <w:p w:rsidR="00816B61" w:rsidRPr="007166BD" w:rsidRDefault="00816B61" w:rsidP="004F1503">
      <w:pPr>
        <w:bidi/>
        <w:spacing w:after="0" w:line="240" w:lineRule="auto"/>
        <w:jc w:val="both"/>
        <w:rPr>
          <w:rFonts w:cs="B Lotus"/>
          <w:sz w:val="24"/>
          <w:szCs w:val="24"/>
          <w:rtl/>
          <w:lang w:bidi="fa-IR"/>
        </w:rPr>
      </w:pPr>
    </w:p>
    <w:p w:rsidR="00816B61" w:rsidRPr="00BC1152" w:rsidRDefault="00AA3E6A" w:rsidP="004F1503">
      <w:pPr>
        <w:bidi/>
        <w:spacing w:after="0" w:line="240" w:lineRule="auto"/>
        <w:jc w:val="both"/>
        <w:rPr>
          <w:rFonts w:cs="B Lotus"/>
          <w:sz w:val="28"/>
          <w:szCs w:val="28"/>
          <w:rtl/>
          <w:lang w:bidi="fa-IR"/>
        </w:rPr>
      </w:pPr>
      <w:r>
        <w:rPr>
          <w:rFonts w:cs="B Lotus" w:hint="cs"/>
          <w:sz w:val="28"/>
          <w:szCs w:val="28"/>
          <w:rtl/>
          <w:lang w:bidi="fa-IR"/>
        </w:rPr>
        <w:t>واژه های</w:t>
      </w:r>
      <w:r w:rsidR="00816B61" w:rsidRPr="00BC1152">
        <w:rPr>
          <w:rFonts w:cs="B Lotus" w:hint="cs"/>
          <w:sz w:val="28"/>
          <w:szCs w:val="28"/>
          <w:rtl/>
          <w:lang w:bidi="fa-IR"/>
        </w:rPr>
        <w:t xml:space="preserve"> کلیدی : خود کنترلی، </w:t>
      </w:r>
      <w:r w:rsidR="006F5A74">
        <w:rPr>
          <w:rFonts w:cs="B Lotus" w:hint="cs"/>
          <w:sz w:val="28"/>
          <w:szCs w:val="28"/>
          <w:rtl/>
          <w:lang w:bidi="fa-IR"/>
        </w:rPr>
        <w:t xml:space="preserve"> تغییر نگرش ، مدیریت رابطه، </w:t>
      </w:r>
      <w:r w:rsidR="00816B61" w:rsidRPr="00BC1152">
        <w:rPr>
          <w:rFonts w:cs="B Lotus" w:hint="cs"/>
          <w:sz w:val="28"/>
          <w:szCs w:val="28"/>
          <w:rtl/>
          <w:lang w:bidi="fa-IR"/>
        </w:rPr>
        <w:t>جنس مخالف، دانش آموز</w:t>
      </w:r>
      <w:r w:rsidR="006F5A74">
        <w:rPr>
          <w:rFonts w:cs="B Lotus" w:hint="cs"/>
          <w:sz w:val="28"/>
          <w:szCs w:val="28"/>
          <w:rtl/>
          <w:lang w:bidi="fa-IR"/>
        </w:rPr>
        <w:t>ان</w:t>
      </w:r>
      <w:r w:rsidR="00816B61" w:rsidRPr="00BC1152">
        <w:rPr>
          <w:rFonts w:cs="B Lotus" w:hint="cs"/>
          <w:sz w:val="28"/>
          <w:szCs w:val="28"/>
          <w:rtl/>
          <w:lang w:bidi="fa-IR"/>
        </w:rPr>
        <w:t xml:space="preserve"> دختر</w:t>
      </w:r>
    </w:p>
    <w:p w:rsidR="00816B61" w:rsidRDefault="00816B61" w:rsidP="004F1503">
      <w:pPr>
        <w:spacing w:after="0" w:line="240" w:lineRule="auto"/>
        <w:jc w:val="both"/>
        <w:rPr>
          <w:rFonts w:cs="B Lotus"/>
          <w:b/>
          <w:bCs/>
          <w:sz w:val="36"/>
          <w:szCs w:val="36"/>
          <w:rtl/>
          <w:lang w:bidi="fa-IR"/>
        </w:rPr>
      </w:pPr>
    </w:p>
    <w:p w:rsidR="00546C3A" w:rsidRDefault="00546C3A" w:rsidP="004F1503">
      <w:pPr>
        <w:spacing w:after="0" w:line="240" w:lineRule="auto"/>
        <w:jc w:val="both"/>
        <w:rPr>
          <w:rFonts w:cs="B Lotus"/>
          <w:b/>
          <w:bCs/>
          <w:sz w:val="36"/>
          <w:szCs w:val="36"/>
          <w:rtl/>
          <w:lang w:bidi="fa-IR"/>
        </w:rPr>
      </w:pPr>
    </w:p>
    <w:p w:rsidR="00405BAE" w:rsidRDefault="00405BAE" w:rsidP="004F1503">
      <w:pPr>
        <w:rPr>
          <w:b/>
          <w:bCs/>
          <w:sz w:val="28"/>
          <w:szCs w:val="28"/>
          <w:rtl/>
          <w:lang w:bidi="fa-IR"/>
        </w:rPr>
      </w:pPr>
    </w:p>
    <w:p w:rsidR="004F1503" w:rsidRDefault="004F1503" w:rsidP="004F1503">
      <w:pPr>
        <w:pStyle w:val="Default"/>
      </w:pPr>
    </w:p>
    <w:p w:rsidR="00EF7629" w:rsidRDefault="00EF7629" w:rsidP="004F1503">
      <w:pPr>
        <w:pStyle w:val="Default"/>
        <w:jc w:val="both"/>
      </w:pPr>
    </w:p>
    <w:p w:rsidR="00EF7629" w:rsidRDefault="00EF7629" w:rsidP="004F1503">
      <w:pPr>
        <w:pStyle w:val="Default"/>
        <w:jc w:val="both"/>
      </w:pPr>
    </w:p>
    <w:p w:rsidR="00EF7629" w:rsidRDefault="00EF7629" w:rsidP="004F1503">
      <w:pPr>
        <w:pStyle w:val="Default"/>
        <w:jc w:val="both"/>
      </w:pPr>
    </w:p>
    <w:p w:rsidR="00EF7629" w:rsidRDefault="00EF7629" w:rsidP="004F1503">
      <w:pPr>
        <w:pStyle w:val="Default"/>
        <w:jc w:val="both"/>
      </w:pPr>
    </w:p>
    <w:p w:rsidR="004F1503" w:rsidRDefault="004F1503" w:rsidP="004F1503">
      <w:pPr>
        <w:pStyle w:val="Default"/>
        <w:jc w:val="both"/>
        <w:rPr>
          <w:b/>
          <w:bCs/>
          <w:sz w:val="28"/>
          <w:szCs w:val="28"/>
        </w:rPr>
      </w:pPr>
      <w:r>
        <w:t xml:space="preserve"> </w:t>
      </w:r>
      <w:r w:rsidRPr="004F1503">
        <w:rPr>
          <w:b/>
          <w:bCs/>
          <w:sz w:val="28"/>
          <w:szCs w:val="28"/>
        </w:rPr>
        <w:t>Investigate the Effective</w:t>
      </w:r>
      <w:r w:rsidR="00B91560">
        <w:rPr>
          <w:b/>
          <w:bCs/>
          <w:sz w:val="28"/>
          <w:szCs w:val="28"/>
        </w:rPr>
        <w:t>ness of self-control training on attitude change and</w:t>
      </w:r>
      <w:r w:rsidR="00B91560">
        <w:rPr>
          <w:rFonts w:hint="cs"/>
          <w:b/>
          <w:bCs/>
          <w:sz w:val="28"/>
          <w:szCs w:val="28"/>
          <w:rtl/>
        </w:rPr>
        <w:t xml:space="preserve"> </w:t>
      </w:r>
      <w:r w:rsidRPr="004F1503">
        <w:rPr>
          <w:sz w:val="28"/>
          <w:szCs w:val="28"/>
        </w:rPr>
        <w:t>relationship management</w:t>
      </w:r>
      <w:r w:rsidRPr="004F1503">
        <w:rPr>
          <w:b/>
          <w:bCs/>
          <w:sz w:val="28"/>
          <w:szCs w:val="28"/>
        </w:rPr>
        <w:t xml:space="preserve"> with the opposite sex in high school girl students in Andimeshk city </w:t>
      </w:r>
    </w:p>
    <w:p w:rsidR="00EF7629" w:rsidRDefault="00EF7629" w:rsidP="004F1503">
      <w:pPr>
        <w:pStyle w:val="Default"/>
        <w:spacing w:line="276" w:lineRule="auto"/>
        <w:rPr>
          <w:sz w:val="28"/>
          <w:szCs w:val="28"/>
          <w:rtl/>
        </w:rPr>
      </w:pPr>
    </w:p>
    <w:p w:rsidR="004F1503" w:rsidRDefault="004F1503" w:rsidP="004F1503">
      <w:pPr>
        <w:pStyle w:val="Default"/>
        <w:spacing w:line="276" w:lineRule="auto"/>
        <w:rPr>
          <w:sz w:val="28"/>
          <w:szCs w:val="28"/>
        </w:rPr>
      </w:pPr>
      <w:r w:rsidRPr="004F1503">
        <w:rPr>
          <w:b/>
          <w:bCs/>
          <w:sz w:val="28"/>
          <w:szCs w:val="28"/>
        </w:rPr>
        <w:t>Abstract</w:t>
      </w:r>
      <w:r>
        <w:rPr>
          <w:b/>
          <w:bCs/>
          <w:sz w:val="28"/>
          <w:szCs w:val="28"/>
        </w:rPr>
        <w:t xml:space="preserve"> </w:t>
      </w:r>
    </w:p>
    <w:p w:rsidR="00EF7629" w:rsidRDefault="00EF7629" w:rsidP="004F1503">
      <w:pPr>
        <w:pStyle w:val="Default"/>
        <w:spacing w:line="276" w:lineRule="auto"/>
        <w:rPr>
          <w:sz w:val="28"/>
          <w:szCs w:val="28"/>
        </w:rPr>
      </w:pPr>
    </w:p>
    <w:p w:rsidR="004F1503" w:rsidRDefault="002F40A4" w:rsidP="00784C4D">
      <w:pPr>
        <w:pStyle w:val="Default"/>
        <w:spacing w:line="276" w:lineRule="auto"/>
        <w:jc w:val="both"/>
        <w:rPr>
          <w:sz w:val="28"/>
          <w:szCs w:val="28"/>
        </w:rPr>
      </w:pPr>
      <w:r>
        <w:rPr>
          <w:sz w:val="28"/>
          <w:szCs w:val="28"/>
        </w:rPr>
        <w:t>The</w:t>
      </w:r>
      <w:r w:rsidR="004F1503">
        <w:rPr>
          <w:sz w:val="28"/>
          <w:szCs w:val="28"/>
        </w:rPr>
        <w:t xml:space="preserve"> aim</w:t>
      </w:r>
      <w:r>
        <w:rPr>
          <w:sz w:val="28"/>
          <w:szCs w:val="28"/>
        </w:rPr>
        <w:t xml:space="preserve"> of this study was</w:t>
      </w:r>
      <w:r w:rsidR="004F1503">
        <w:rPr>
          <w:sz w:val="28"/>
          <w:szCs w:val="28"/>
        </w:rPr>
        <w:t xml:space="preserve"> to investigate the effectiveness of self-control training on </w:t>
      </w:r>
      <w:r w:rsidR="00B91560">
        <w:rPr>
          <w:sz w:val="28"/>
          <w:szCs w:val="28"/>
        </w:rPr>
        <w:t xml:space="preserve">attitude change and </w:t>
      </w:r>
      <w:r w:rsidR="004F1503">
        <w:rPr>
          <w:sz w:val="28"/>
          <w:szCs w:val="28"/>
        </w:rPr>
        <w:t xml:space="preserve">relationship management with the opposite sex in high school girls of </w:t>
      </w:r>
      <w:r w:rsidR="00784C4D">
        <w:rPr>
          <w:sz w:val="28"/>
          <w:szCs w:val="28"/>
        </w:rPr>
        <w:t>A</w:t>
      </w:r>
      <w:r w:rsidR="004F1503">
        <w:rPr>
          <w:sz w:val="28"/>
          <w:szCs w:val="28"/>
        </w:rPr>
        <w:t xml:space="preserve">ndimeshk city. </w:t>
      </w:r>
    </w:p>
    <w:p w:rsidR="004F1503" w:rsidRDefault="00D80FAB" w:rsidP="00C04D2D">
      <w:pPr>
        <w:pStyle w:val="Default"/>
        <w:spacing w:line="276" w:lineRule="auto"/>
        <w:jc w:val="both"/>
        <w:rPr>
          <w:sz w:val="28"/>
          <w:szCs w:val="28"/>
        </w:rPr>
      </w:pPr>
      <w:r>
        <w:rPr>
          <w:sz w:val="28"/>
          <w:szCs w:val="28"/>
        </w:rPr>
        <w:t xml:space="preserve"> The m</w:t>
      </w:r>
      <w:r w:rsidR="004F1503" w:rsidRPr="00D80FAB">
        <w:rPr>
          <w:sz w:val="28"/>
          <w:szCs w:val="28"/>
        </w:rPr>
        <w:t>ethod</w:t>
      </w:r>
      <w:r>
        <w:rPr>
          <w:sz w:val="28"/>
          <w:szCs w:val="28"/>
        </w:rPr>
        <w:t xml:space="preserve"> of study was e</w:t>
      </w:r>
      <w:r w:rsidR="004F1503">
        <w:rPr>
          <w:sz w:val="28"/>
          <w:szCs w:val="28"/>
        </w:rPr>
        <w:t xml:space="preserve">xperimental research design and pretest - posttest control group the sample consisted of 40 female students who were multi-stage </w:t>
      </w:r>
      <w:r w:rsidR="00EF7629">
        <w:rPr>
          <w:sz w:val="28"/>
          <w:szCs w:val="28"/>
        </w:rPr>
        <w:t>targeted</w:t>
      </w:r>
      <w:r w:rsidR="004F1503">
        <w:rPr>
          <w:sz w:val="28"/>
          <w:szCs w:val="28"/>
        </w:rPr>
        <w:t xml:space="preserve"> sampling of all high school students of </w:t>
      </w:r>
      <w:r>
        <w:rPr>
          <w:sz w:val="28"/>
          <w:szCs w:val="28"/>
        </w:rPr>
        <w:t>A</w:t>
      </w:r>
      <w:r w:rsidR="004F1503">
        <w:rPr>
          <w:sz w:val="28"/>
          <w:szCs w:val="28"/>
        </w:rPr>
        <w:t xml:space="preserve">ndimeshk city were </w:t>
      </w:r>
      <w:r w:rsidR="00C04D2D">
        <w:rPr>
          <w:sz w:val="28"/>
          <w:szCs w:val="28"/>
        </w:rPr>
        <w:t>random</w:t>
      </w:r>
      <w:r w:rsidR="004F1503">
        <w:rPr>
          <w:sz w:val="28"/>
          <w:szCs w:val="28"/>
        </w:rPr>
        <w:t xml:space="preserve"> </w:t>
      </w:r>
      <w:r w:rsidR="00EF7629">
        <w:rPr>
          <w:sz w:val="28"/>
          <w:szCs w:val="28"/>
        </w:rPr>
        <w:t xml:space="preserve">selected </w:t>
      </w:r>
      <w:r w:rsidR="004F1503">
        <w:rPr>
          <w:sz w:val="28"/>
          <w:szCs w:val="28"/>
        </w:rPr>
        <w:t>in two groups was used as a control. Research instrument</w:t>
      </w:r>
      <w:r>
        <w:rPr>
          <w:sz w:val="28"/>
          <w:szCs w:val="28"/>
        </w:rPr>
        <w:t xml:space="preserve">  was questionnair</w:t>
      </w:r>
      <w:r w:rsidR="004F1503">
        <w:rPr>
          <w:sz w:val="28"/>
          <w:szCs w:val="28"/>
        </w:rPr>
        <w:t xml:space="preserve"> </w:t>
      </w:r>
      <w:r>
        <w:rPr>
          <w:sz w:val="28"/>
          <w:szCs w:val="28"/>
        </w:rPr>
        <w:t>young people's attitude to friendship with the opposite sex with 8 items</w:t>
      </w:r>
      <w:r w:rsidR="004F1503">
        <w:rPr>
          <w:sz w:val="28"/>
          <w:szCs w:val="28"/>
        </w:rPr>
        <w:t xml:space="preserve">. Both group pre-and post-tests were used to assess the management of relations with the opposite sex. Eight sessions of group training and self-control skills to manage relationships with the opposite sex was. The control group did not receive any training at this time. after a month in both groups participated in the follow-up phase. ANCOVA method Data analysis showed that teaching self-control skills to manage relationships with the opposite sex, students have an influence. so that the attitude of the post-test experimental group with the control group, the difference was significant (p &lt;0/001). Results of follow-up continued. </w:t>
      </w:r>
    </w:p>
    <w:p w:rsidR="00EF7629" w:rsidRDefault="00EF7629" w:rsidP="00EF7629">
      <w:pPr>
        <w:pStyle w:val="Default"/>
        <w:spacing w:line="276" w:lineRule="auto"/>
        <w:jc w:val="both"/>
        <w:rPr>
          <w:sz w:val="28"/>
          <w:szCs w:val="28"/>
        </w:rPr>
      </w:pPr>
    </w:p>
    <w:p w:rsidR="00EF7629" w:rsidRDefault="00EF7629" w:rsidP="00EF7629">
      <w:pPr>
        <w:pStyle w:val="Default"/>
        <w:spacing w:line="276" w:lineRule="auto"/>
        <w:jc w:val="both"/>
        <w:rPr>
          <w:sz w:val="28"/>
          <w:szCs w:val="28"/>
        </w:rPr>
      </w:pPr>
    </w:p>
    <w:p w:rsidR="004F1503" w:rsidRPr="00EF7629" w:rsidRDefault="004F1503" w:rsidP="00DF1163">
      <w:pPr>
        <w:rPr>
          <w:sz w:val="24"/>
          <w:szCs w:val="24"/>
        </w:rPr>
      </w:pPr>
      <w:r w:rsidRPr="00EF7629">
        <w:rPr>
          <w:b/>
          <w:bCs/>
          <w:sz w:val="24"/>
          <w:szCs w:val="24"/>
        </w:rPr>
        <w:t>Keywords</w:t>
      </w:r>
      <w:r w:rsidRPr="00EF7629">
        <w:rPr>
          <w:sz w:val="24"/>
          <w:szCs w:val="24"/>
        </w:rPr>
        <w:t>: self-control,</w:t>
      </w:r>
      <w:r w:rsidR="00B91560">
        <w:rPr>
          <w:sz w:val="24"/>
          <w:szCs w:val="24"/>
        </w:rPr>
        <w:t xml:space="preserve"> attitude change,</w:t>
      </w:r>
      <w:r w:rsidRPr="00EF7629">
        <w:rPr>
          <w:sz w:val="24"/>
          <w:szCs w:val="24"/>
        </w:rPr>
        <w:t xml:space="preserve"> ma</w:t>
      </w:r>
      <w:r w:rsidR="00B91560">
        <w:rPr>
          <w:sz w:val="24"/>
          <w:szCs w:val="24"/>
        </w:rPr>
        <w:t>naging the relationship ,</w:t>
      </w:r>
      <w:r w:rsidRPr="00EF7629">
        <w:rPr>
          <w:sz w:val="24"/>
          <w:szCs w:val="24"/>
        </w:rPr>
        <w:t xml:space="preserve"> opposite sex, </w:t>
      </w:r>
      <w:r w:rsidR="00D80FAB">
        <w:rPr>
          <w:sz w:val="24"/>
          <w:szCs w:val="24"/>
        </w:rPr>
        <w:t xml:space="preserve"> </w:t>
      </w:r>
      <w:r w:rsidRPr="00EF7629">
        <w:rPr>
          <w:sz w:val="24"/>
          <w:szCs w:val="24"/>
        </w:rPr>
        <w:t>girl</w:t>
      </w:r>
      <w:r w:rsidR="00DF1163">
        <w:rPr>
          <w:sz w:val="24"/>
          <w:szCs w:val="24"/>
        </w:rPr>
        <w:t xml:space="preserve"> </w:t>
      </w:r>
      <w:r w:rsidR="00D80FAB">
        <w:rPr>
          <w:sz w:val="24"/>
          <w:szCs w:val="24"/>
        </w:rPr>
        <w:t xml:space="preserve"> </w:t>
      </w:r>
      <w:r w:rsidR="00DF1163">
        <w:rPr>
          <w:sz w:val="24"/>
          <w:szCs w:val="24"/>
        </w:rPr>
        <w:t>students</w:t>
      </w:r>
      <w:r w:rsidR="00D80FAB">
        <w:rPr>
          <w:sz w:val="24"/>
          <w:szCs w:val="24"/>
        </w:rPr>
        <w:t xml:space="preserve"> </w:t>
      </w:r>
    </w:p>
    <w:p w:rsidR="004F1503" w:rsidRDefault="004F1503" w:rsidP="004F1503">
      <w:pPr>
        <w:rPr>
          <w:sz w:val="28"/>
          <w:szCs w:val="28"/>
        </w:rPr>
      </w:pPr>
    </w:p>
    <w:p w:rsidR="004F1503" w:rsidRDefault="004F1503" w:rsidP="004F1503">
      <w:pPr>
        <w:rPr>
          <w:sz w:val="28"/>
          <w:szCs w:val="28"/>
        </w:rPr>
      </w:pPr>
    </w:p>
    <w:p w:rsidR="004F1503" w:rsidRDefault="004F1503" w:rsidP="004F1503">
      <w:pPr>
        <w:rPr>
          <w:sz w:val="28"/>
          <w:szCs w:val="28"/>
        </w:rPr>
      </w:pPr>
    </w:p>
    <w:p w:rsidR="004F1503" w:rsidRDefault="004F1503" w:rsidP="004F1503">
      <w:pPr>
        <w:rPr>
          <w:sz w:val="28"/>
          <w:szCs w:val="28"/>
        </w:rPr>
      </w:pPr>
    </w:p>
    <w:p w:rsidR="00816B61" w:rsidRPr="00941E09" w:rsidRDefault="00941E09" w:rsidP="004F1503">
      <w:pPr>
        <w:bidi/>
        <w:rPr>
          <w:b/>
          <w:bCs/>
          <w:sz w:val="28"/>
          <w:szCs w:val="28"/>
          <w:rtl/>
          <w:lang w:bidi="fa-IR"/>
        </w:rPr>
      </w:pPr>
      <w:r w:rsidRPr="00941E09">
        <w:rPr>
          <w:rFonts w:hint="cs"/>
          <w:b/>
          <w:bCs/>
          <w:sz w:val="28"/>
          <w:szCs w:val="28"/>
          <w:rtl/>
          <w:lang w:bidi="fa-IR"/>
        </w:rPr>
        <w:lastRenderedPageBreak/>
        <w:t>مقدمه</w:t>
      </w:r>
    </w:p>
    <w:p w:rsidR="00546C3A" w:rsidRPr="007166BD" w:rsidRDefault="00546C3A" w:rsidP="009B24F7">
      <w:pPr>
        <w:bidi/>
        <w:spacing w:after="0" w:line="240" w:lineRule="auto"/>
        <w:jc w:val="both"/>
        <w:rPr>
          <w:rFonts w:cs="B Lotus"/>
          <w:sz w:val="28"/>
          <w:szCs w:val="28"/>
          <w:lang w:bidi="fa-IR"/>
        </w:rPr>
      </w:pPr>
      <w:r w:rsidRPr="007166BD">
        <w:rPr>
          <w:rFonts w:cs="B Lotus" w:hint="cs"/>
          <w:sz w:val="28"/>
          <w:szCs w:val="28"/>
          <w:rtl/>
          <w:lang w:bidi="fa-IR"/>
        </w:rPr>
        <w:t xml:space="preserve">   جوامع دارای ارزش ها، نگرش ها</w:t>
      </w:r>
      <w:r w:rsidR="00646ABB">
        <w:rPr>
          <w:rStyle w:val="FootnoteReference"/>
          <w:rFonts w:cs="B Lotus"/>
          <w:sz w:val="28"/>
          <w:szCs w:val="28"/>
          <w:rtl/>
          <w:lang w:bidi="fa-IR"/>
        </w:rPr>
        <w:footnoteReference w:id="4"/>
      </w:r>
      <w:r w:rsidRPr="007166BD">
        <w:rPr>
          <w:rFonts w:cs="B Lotus" w:hint="cs"/>
          <w:sz w:val="28"/>
          <w:szCs w:val="28"/>
          <w:rtl/>
          <w:lang w:bidi="fa-IR"/>
        </w:rPr>
        <w:t xml:space="preserve"> و عادت های متفاوت و نسبتاً پایداری هستند که این عادت ها ثابت و غیر قابل تغییر نیستند. در حالی که ارزش ها و نگرش های سنتی میان نسل های پیشین جوامع رواج دارد، نسل های جدیدتر دارای ارزشهای متفاوتی هستند. با جانشین شدن نسل های جوان تر به جای افراد نسل های گذشته، جهان بینی متداول در جوامع دگرگون می شود</w:t>
      </w:r>
      <w:r>
        <w:rPr>
          <w:rFonts w:cs="B Lotus" w:hint="cs"/>
          <w:sz w:val="28"/>
          <w:szCs w:val="28"/>
          <w:rtl/>
          <w:lang w:bidi="fa-IR"/>
        </w:rPr>
        <w:t xml:space="preserve"> </w:t>
      </w:r>
      <w:r w:rsidRPr="007166BD">
        <w:rPr>
          <w:rFonts w:cs="B Lotus" w:hint="cs"/>
          <w:sz w:val="28"/>
          <w:szCs w:val="28"/>
          <w:rtl/>
          <w:lang w:bidi="fa-IR"/>
        </w:rPr>
        <w:t>(</w:t>
      </w:r>
      <w:r w:rsidRPr="00F27D38">
        <w:rPr>
          <w:rFonts w:cs="B Lotus" w:hint="cs"/>
          <w:sz w:val="28"/>
          <w:szCs w:val="28"/>
          <w:rtl/>
          <w:lang w:bidi="fa-IR"/>
        </w:rPr>
        <w:t>اینگلهارت</w:t>
      </w:r>
      <w:r w:rsidR="00646ABB">
        <w:rPr>
          <w:rStyle w:val="FootnoteReference"/>
          <w:rFonts w:cs="B Lotus"/>
          <w:sz w:val="28"/>
          <w:szCs w:val="28"/>
          <w:rtl/>
          <w:lang w:bidi="fa-IR"/>
        </w:rPr>
        <w:footnoteReference w:id="5"/>
      </w:r>
      <w:r w:rsidR="00846FB7" w:rsidRPr="00F27D38">
        <w:rPr>
          <w:rFonts w:cs="B Lotus" w:hint="cs"/>
          <w:sz w:val="28"/>
          <w:szCs w:val="28"/>
          <w:rtl/>
          <w:lang w:bidi="fa-IR"/>
        </w:rPr>
        <w:t>، ترجمه وتر</w:t>
      </w:r>
      <w:r w:rsidRPr="00F27D38">
        <w:rPr>
          <w:rFonts w:cs="B Lotus" w:hint="cs"/>
          <w:sz w:val="28"/>
          <w:szCs w:val="28"/>
          <w:rtl/>
          <w:lang w:bidi="fa-IR"/>
        </w:rPr>
        <w:t>،1383</w:t>
      </w:r>
      <w:r w:rsidR="00846FB7">
        <w:rPr>
          <w:rFonts w:cs="B Lotus" w:hint="cs"/>
          <w:sz w:val="28"/>
          <w:szCs w:val="28"/>
          <w:rtl/>
          <w:lang w:bidi="fa-IR"/>
        </w:rPr>
        <w:t xml:space="preserve"> </w:t>
      </w:r>
      <w:r w:rsidRPr="007166BD">
        <w:rPr>
          <w:rFonts w:cs="B Lotus" w:hint="cs"/>
          <w:sz w:val="28"/>
          <w:szCs w:val="28"/>
          <w:rtl/>
          <w:lang w:bidi="fa-IR"/>
        </w:rPr>
        <w:t>).</w:t>
      </w:r>
      <w:r w:rsidR="00B91560">
        <w:rPr>
          <w:rFonts w:cs="B Lotus"/>
          <w:sz w:val="28"/>
          <w:szCs w:val="28"/>
          <w:lang w:bidi="fa-IR"/>
        </w:rPr>
        <w:t xml:space="preserve"> </w:t>
      </w:r>
      <w:r w:rsidR="00B91560">
        <w:rPr>
          <w:rFonts w:cs="B Lotus" w:hint="cs"/>
          <w:sz w:val="28"/>
          <w:szCs w:val="28"/>
          <w:rtl/>
          <w:lang w:bidi="fa-IR"/>
        </w:rPr>
        <w:t xml:space="preserve"> روان شناسان اجتماعی اصطلاح نگرش را برای اطلاق به ارزشیابی افراد از تقریبا هر جنبه ای از جهان اجتماعی به کار می برند( اولسون و مایو</w:t>
      </w:r>
      <w:r w:rsidR="00646ABB">
        <w:rPr>
          <w:rStyle w:val="FootnoteReference"/>
          <w:rFonts w:cs="B Lotus"/>
          <w:sz w:val="28"/>
          <w:szCs w:val="28"/>
          <w:rtl/>
          <w:lang w:bidi="fa-IR"/>
        </w:rPr>
        <w:footnoteReference w:id="6"/>
      </w:r>
      <w:r w:rsidR="00B91560">
        <w:rPr>
          <w:rFonts w:cs="B Lotus" w:hint="cs"/>
          <w:sz w:val="28"/>
          <w:szCs w:val="28"/>
          <w:rtl/>
          <w:lang w:bidi="fa-IR"/>
        </w:rPr>
        <w:t>، 2003 ، پتی ، ویلر، و تورمالا</w:t>
      </w:r>
      <w:r w:rsidR="00646ABB">
        <w:rPr>
          <w:rStyle w:val="FootnoteReference"/>
          <w:rFonts w:cs="B Lotus"/>
          <w:sz w:val="28"/>
          <w:szCs w:val="28"/>
          <w:rtl/>
          <w:lang w:bidi="fa-IR"/>
        </w:rPr>
        <w:footnoteReference w:id="7"/>
      </w:r>
      <w:r w:rsidR="00B91560">
        <w:rPr>
          <w:rFonts w:cs="B Lotus" w:hint="cs"/>
          <w:sz w:val="28"/>
          <w:szCs w:val="28"/>
          <w:rtl/>
          <w:lang w:bidi="fa-IR"/>
        </w:rPr>
        <w:t xml:space="preserve">، 2003، به نقل از </w:t>
      </w:r>
      <w:r w:rsidR="00646ABB">
        <w:rPr>
          <w:rFonts w:cs="B Lotus" w:hint="cs"/>
          <w:sz w:val="28"/>
          <w:szCs w:val="28"/>
          <w:rtl/>
          <w:lang w:bidi="fa-IR"/>
        </w:rPr>
        <w:t>بارون، برن و برنسکامب</w:t>
      </w:r>
      <w:r w:rsidR="00646ABB">
        <w:rPr>
          <w:rStyle w:val="FootnoteReference"/>
          <w:rFonts w:cs="B Lotus"/>
          <w:sz w:val="28"/>
          <w:szCs w:val="28"/>
          <w:rtl/>
          <w:lang w:bidi="fa-IR"/>
        </w:rPr>
        <w:footnoteReference w:id="8"/>
      </w:r>
      <w:r w:rsidR="00646ABB">
        <w:rPr>
          <w:rFonts w:cs="B Lotus" w:hint="cs"/>
          <w:sz w:val="28"/>
          <w:szCs w:val="28"/>
          <w:rtl/>
          <w:lang w:bidi="fa-IR"/>
        </w:rPr>
        <w:t>، 2006، ترجمه کریمی،1388).</w:t>
      </w:r>
      <w:r w:rsidRPr="007166BD">
        <w:rPr>
          <w:rFonts w:cs="B Lotus" w:hint="cs"/>
          <w:sz w:val="28"/>
          <w:szCs w:val="28"/>
          <w:rtl/>
          <w:lang w:bidi="fa-IR"/>
        </w:rPr>
        <w:t xml:space="preserve"> پدیده معاشرت و دوستی دختر و پسر در جامعه ما پدیده ای است جدید، نوظهور و مدرن.  چنین پدیده ای برای مقاطع کوتاهی در دهه های گذشته (پیش از انقلاب</w:t>
      </w:r>
      <w:r w:rsidR="009E6E3D">
        <w:rPr>
          <w:rFonts w:cs="B Lotus" w:hint="cs"/>
          <w:sz w:val="28"/>
          <w:szCs w:val="28"/>
          <w:rtl/>
          <w:lang w:bidi="fa-IR"/>
        </w:rPr>
        <w:t xml:space="preserve"> اسلامی</w:t>
      </w:r>
      <w:r w:rsidRPr="007166BD">
        <w:rPr>
          <w:rFonts w:cs="B Lotus" w:hint="cs"/>
          <w:sz w:val="28"/>
          <w:szCs w:val="28"/>
          <w:rtl/>
          <w:lang w:bidi="fa-IR"/>
        </w:rPr>
        <w:t>) فقط در میان طبقات مرفه شهرنشین و در شهرهای بزرگ و به صورت محدود وجود داشت، اما با بوجود آمدن انقلاب اسلامی و تاکید بر اصول دینی و مذهبی، این روابط نفی شده و در سالهای اخیر به دلیل دگرگونی های ساختی و اجتماعی و با رشد فن و تکنولوژی، گسترش شهرنشینی، افزایش جمعیت، افزایش میزان سواد، حضور فعال زنان پا به پای مردان در عرصه های اجتماعی و حضور مختلط آنها در کنار مردان، افزایش روابط با جوامع دیگر و گسترش وسایل ارتباط جمعی، این پدیده به شکلی نوظهور و از بطن روابط بین شخصی جوانان جامعه پدید آمده است. به گونه ای که تحقیقات انجام شده در این زمینه از خواست و میل</w:t>
      </w:r>
      <w:r>
        <w:rPr>
          <w:rFonts w:cs="B Lotus" w:hint="cs"/>
          <w:sz w:val="28"/>
          <w:szCs w:val="28"/>
          <w:rtl/>
          <w:lang w:bidi="fa-IR"/>
        </w:rPr>
        <w:t xml:space="preserve"> </w:t>
      </w:r>
      <w:r w:rsidRPr="007166BD">
        <w:rPr>
          <w:rFonts w:cs="B Lotus" w:hint="cs"/>
          <w:sz w:val="28"/>
          <w:szCs w:val="28"/>
          <w:rtl/>
          <w:lang w:bidi="fa-IR"/>
        </w:rPr>
        <w:t>جوانان جامعه برای داشتن چنین معاشرت</w:t>
      </w:r>
      <w:r>
        <w:rPr>
          <w:rFonts w:cs="B Lotus" w:hint="cs"/>
          <w:sz w:val="28"/>
          <w:szCs w:val="28"/>
          <w:rtl/>
          <w:lang w:bidi="fa-IR"/>
        </w:rPr>
        <w:t xml:space="preserve"> </w:t>
      </w:r>
      <w:r w:rsidRPr="007166BD">
        <w:rPr>
          <w:rFonts w:cs="B Lotus" w:hint="cs"/>
          <w:sz w:val="28"/>
          <w:szCs w:val="28"/>
          <w:rtl/>
          <w:lang w:bidi="fa-IR"/>
        </w:rPr>
        <w:t>هایی حکایت می کند</w:t>
      </w:r>
      <w:r>
        <w:rPr>
          <w:rFonts w:cs="B Lotus" w:hint="cs"/>
          <w:sz w:val="28"/>
          <w:szCs w:val="28"/>
          <w:rtl/>
          <w:lang w:bidi="fa-IR"/>
        </w:rPr>
        <w:t xml:space="preserve"> (آزاد</w:t>
      </w:r>
      <w:r w:rsidRPr="007166BD">
        <w:rPr>
          <w:rFonts w:cs="B Lotus" w:hint="cs"/>
          <w:sz w:val="28"/>
          <w:szCs w:val="28"/>
          <w:rtl/>
          <w:lang w:bidi="fa-IR"/>
        </w:rPr>
        <w:t>،1379؛ عبدالهیان،1383</w:t>
      </w:r>
      <w:r>
        <w:rPr>
          <w:rFonts w:cs="B Lotus" w:hint="cs"/>
          <w:sz w:val="28"/>
          <w:szCs w:val="28"/>
          <w:rtl/>
          <w:lang w:bidi="fa-IR"/>
        </w:rPr>
        <w:t xml:space="preserve"> و</w:t>
      </w:r>
      <w:r w:rsidRPr="007166BD">
        <w:rPr>
          <w:rFonts w:cs="B Lotus" w:hint="cs"/>
          <w:sz w:val="28"/>
          <w:szCs w:val="28"/>
          <w:rtl/>
          <w:lang w:bidi="fa-IR"/>
        </w:rPr>
        <w:t xml:space="preserve"> جوکار،1383). </w:t>
      </w:r>
      <w:r>
        <w:rPr>
          <w:rFonts w:cs="B Lotus" w:hint="cs"/>
          <w:sz w:val="28"/>
          <w:szCs w:val="28"/>
          <w:rtl/>
          <w:lang w:bidi="fa-IR"/>
        </w:rPr>
        <w:t xml:space="preserve"> </w:t>
      </w:r>
    </w:p>
    <w:p w:rsidR="00546C3A" w:rsidRPr="007166BD" w:rsidRDefault="00546C3A" w:rsidP="00AA3E6A">
      <w:pPr>
        <w:bidi/>
        <w:spacing w:after="0" w:line="240" w:lineRule="auto"/>
        <w:jc w:val="both"/>
        <w:rPr>
          <w:rFonts w:cs="B Lotus"/>
          <w:sz w:val="28"/>
          <w:szCs w:val="28"/>
          <w:lang w:bidi="fa-IR"/>
        </w:rPr>
      </w:pPr>
      <w:r w:rsidRPr="007166BD">
        <w:rPr>
          <w:rFonts w:cs="B Lotus" w:hint="cs"/>
          <w:sz w:val="28"/>
          <w:szCs w:val="28"/>
          <w:rtl/>
          <w:lang w:bidi="fa-IR"/>
        </w:rPr>
        <w:t xml:space="preserve">ارتباط با دیگران و دوستی با آنها یکی از نیازهای مهم زندگی انسان از دیرباز بوده و نقش مهمی را در زندگی مردم ایفا کرده است. </w:t>
      </w:r>
      <w:r w:rsidRPr="00AA3E6A">
        <w:rPr>
          <w:rFonts w:cs="B Lotus" w:hint="cs"/>
          <w:sz w:val="28"/>
          <w:szCs w:val="28"/>
          <w:rtl/>
          <w:lang w:bidi="fa-IR"/>
        </w:rPr>
        <w:t>کلینگر</w:t>
      </w:r>
      <w:r w:rsidRPr="007166BD">
        <w:rPr>
          <w:rFonts w:cs="B Lotus"/>
          <w:sz w:val="28"/>
          <w:szCs w:val="28"/>
          <w:vertAlign w:val="superscript"/>
          <w:rtl/>
          <w:lang w:bidi="fa-IR"/>
        </w:rPr>
        <w:footnoteReference w:id="9"/>
      </w:r>
      <w:r>
        <w:rPr>
          <w:rFonts w:cs="B Lotus" w:hint="cs"/>
          <w:sz w:val="28"/>
          <w:szCs w:val="28"/>
          <w:rtl/>
          <w:lang w:bidi="fa-IR"/>
        </w:rPr>
        <w:t xml:space="preserve">در مطالعه ای که در سال 1977 میلادی انجام داده است، </w:t>
      </w:r>
      <w:r w:rsidRPr="007166BD">
        <w:rPr>
          <w:rFonts w:cs="B Lotus" w:hint="cs"/>
          <w:sz w:val="28"/>
          <w:szCs w:val="28"/>
          <w:rtl/>
          <w:lang w:bidi="fa-IR"/>
        </w:rPr>
        <w:t>بیان می کند که بسیاری از افراد مورد مطالعه وی، دوستی را موجب معناداری زندگی شان دانسته اند. آرگیل</w:t>
      </w:r>
      <w:r w:rsidRPr="007166BD">
        <w:rPr>
          <w:rFonts w:cs="B Lotus"/>
          <w:sz w:val="28"/>
          <w:szCs w:val="28"/>
          <w:vertAlign w:val="superscript"/>
          <w:rtl/>
          <w:lang w:bidi="fa-IR"/>
        </w:rPr>
        <w:footnoteReference w:id="10"/>
      </w:r>
      <w:r w:rsidRPr="007166BD">
        <w:rPr>
          <w:rFonts w:cs="B Lotus" w:hint="cs"/>
          <w:sz w:val="28"/>
          <w:szCs w:val="28"/>
          <w:rtl/>
          <w:lang w:bidi="fa-IR"/>
        </w:rPr>
        <w:t xml:space="preserve"> نیز در مطالعه خود </w:t>
      </w:r>
      <w:r>
        <w:rPr>
          <w:rFonts w:cs="B Lotus" w:hint="cs"/>
          <w:sz w:val="28"/>
          <w:szCs w:val="28"/>
          <w:rtl/>
          <w:lang w:bidi="fa-IR"/>
        </w:rPr>
        <w:t xml:space="preserve">در سال 1987 میلادی </w:t>
      </w:r>
      <w:r w:rsidRPr="007166BD">
        <w:rPr>
          <w:rFonts w:cs="B Lotus" w:hint="cs"/>
          <w:sz w:val="28"/>
          <w:szCs w:val="28"/>
          <w:rtl/>
          <w:lang w:bidi="fa-IR"/>
        </w:rPr>
        <w:t>بیان میکند که افراد مورد مطالعه‌اش دوستان را منبع شادی زندگی، مستقل از ازدواج و خانواده دانسته‌اند. (فیهر</w:t>
      </w:r>
      <w:r w:rsidRPr="007166BD">
        <w:rPr>
          <w:rFonts w:cs="B Lotus"/>
          <w:sz w:val="28"/>
          <w:szCs w:val="28"/>
          <w:vertAlign w:val="superscript"/>
          <w:rtl/>
          <w:lang w:bidi="fa-IR"/>
        </w:rPr>
        <w:footnoteReference w:id="11"/>
      </w:r>
      <w:r w:rsidRPr="007166BD">
        <w:rPr>
          <w:rFonts w:cs="B Lotus" w:hint="cs"/>
          <w:sz w:val="28"/>
          <w:szCs w:val="28"/>
          <w:rtl/>
          <w:lang w:bidi="fa-IR"/>
        </w:rPr>
        <w:t xml:space="preserve"> ، 1996 )</w:t>
      </w:r>
    </w:p>
    <w:p w:rsidR="00546C3A" w:rsidRPr="007166BD" w:rsidRDefault="00546C3A" w:rsidP="004F1503">
      <w:pPr>
        <w:bidi/>
        <w:spacing w:after="0" w:line="240" w:lineRule="auto"/>
        <w:jc w:val="both"/>
        <w:rPr>
          <w:rFonts w:cs="B Lotus"/>
          <w:sz w:val="28"/>
          <w:szCs w:val="28"/>
          <w:rtl/>
          <w:lang w:bidi="fa-IR"/>
        </w:rPr>
      </w:pPr>
      <w:r w:rsidRPr="007166BD">
        <w:rPr>
          <w:rFonts w:cs="B Lotus" w:hint="cs"/>
          <w:sz w:val="28"/>
          <w:szCs w:val="28"/>
          <w:rtl/>
          <w:lang w:bidi="fa-IR"/>
        </w:rPr>
        <w:lastRenderedPageBreak/>
        <w:t xml:space="preserve">   کوتاه آنکه،دوستی به نوعی از روابط بین شخصی اطلاق می‌شود که شامل هنجارهای مهربانی و مسئولیت هستند. همچنین دوستان، مردمی هستند که در جستجوی همکاری با یکدیگر و در نبود فشارهای اجتماعی قوی در جستجوی نزدیک شدن به یکدیگر هستند. (هارتاپ</w:t>
      </w:r>
      <w:r w:rsidRPr="007166BD">
        <w:rPr>
          <w:rFonts w:cs="B Lotus"/>
          <w:sz w:val="28"/>
          <w:szCs w:val="28"/>
          <w:vertAlign w:val="superscript"/>
          <w:rtl/>
          <w:lang w:bidi="fa-IR"/>
        </w:rPr>
        <w:footnoteReference w:id="12"/>
      </w:r>
      <w:r w:rsidRPr="007166BD">
        <w:rPr>
          <w:rFonts w:cs="B Lotus" w:hint="cs"/>
          <w:sz w:val="28"/>
          <w:szCs w:val="28"/>
          <w:rtl/>
          <w:lang w:bidi="fa-IR"/>
        </w:rPr>
        <w:t xml:space="preserve"> ،1975)</w:t>
      </w:r>
    </w:p>
    <w:p w:rsidR="00546C3A" w:rsidRDefault="00546C3A" w:rsidP="004F1503">
      <w:pPr>
        <w:bidi/>
        <w:spacing w:after="0" w:line="240" w:lineRule="auto"/>
        <w:jc w:val="both"/>
        <w:rPr>
          <w:rFonts w:cs="B Lotus"/>
          <w:sz w:val="28"/>
          <w:szCs w:val="28"/>
          <w:rtl/>
          <w:lang w:bidi="fa-IR"/>
        </w:rPr>
      </w:pPr>
    </w:p>
    <w:p w:rsidR="00C82120" w:rsidRDefault="00546C3A" w:rsidP="004F1503">
      <w:pPr>
        <w:bidi/>
        <w:spacing w:after="0" w:line="240" w:lineRule="auto"/>
        <w:jc w:val="both"/>
        <w:rPr>
          <w:rFonts w:cs="B Lotus"/>
          <w:sz w:val="28"/>
          <w:szCs w:val="28"/>
          <w:rtl/>
          <w:lang w:bidi="fa-IR"/>
        </w:rPr>
      </w:pPr>
      <w:r w:rsidRPr="007166BD">
        <w:rPr>
          <w:rFonts w:cs="B Lotus" w:hint="cs"/>
          <w:sz w:val="28"/>
          <w:szCs w:val="28"/>
          <w:rtl/>
          <w:lang w:bidi="fa-IR"/>
        </w:rPr>
        <w:t>اما در این میان، یکی از موضوع‌هایی که دوستی را می‌تواند به معضلی اجتماعی تبدیل کند، رابطه دو جنس مخالف با یکدیگر، بخصوص در دوران نوجوانی است.</w:t>
      </w:r>
      <w:r w:rsidR="00C82120" w:rsidRPr="007166BD">
        <w:rPr>
          <w:rFonts w:cs="B Lotus" w:hint="cs"/>
          <w:sz w:val="28"/>
          <w:szCs w:val="28"/>
          <w:rtl/>
          <w:lang w:bidi="fa-IR"/>
        </w:rPr>
        <w:t xml:space="preserve">  </w:t>
      </w:r>
    </w:p>
    <w:p w:rsidR="00546C3A" w:rsidRDefault="00C82120" w:rsidP="004F1503">
      <w:pPr>
        <w:bidi/>
        <w:spacing w:after="0" w:line="240" w:lineRule="auto"/>
        <w:jc w:val="both"/>
        <w:rPr>
          <w:rFonts w:cs="B Lotus"/>
          <w:sz w:val="28"/>
          <w:szCs w:val="28"/>
          <w:rtl/>
          <w:lang w:bidi="fa-IR"/>
        </w:rPr>
      </w:pPr>
      <w:r w:rsidRPr="007166BD">
        <w:rPr>
          <w:rFonts w:cs="B Lotus" w:hint="cs"/>
          <w:sz w:val="28"/>
          <w:szCs w:val="28"/>
          <w:rtl/>
          <w:lang w:bidi="fa-IR"/>
        </w:rPr>
        <w:t xml:space="preserve">  </w:t>
      </w:r>
      <w:r w:rsidRPr="007166BD">
        <w:rPr>
          <w:rFonts w:cs="B Lotus"/>
          <w:sz w:val="28"/>
          <w:szCs w:val="28"/>
          <w:rtl/>
          <w:lang w:bidi="fa-IR"/>
        </w:rPr>
        <w:t>چنانچه اين ارتباط ها منجر به رابطه ي جنسي</w:t>
      </w:r>
      <w:r w:rsidRPr="007166BD">
        <w:rPr>
          <w:rFonts w:cs="B Lotus" w:hint="cs"/>
          <w:sz w:val="28"/>
          <w:szCs w:val="28"/>
          <w:rtl/>
          <w:lang w:bidi="fa-IR"/>
        </w:rPr>
        <w:t xml:space="preserve"> زودهنگام</w:t>
      </w:r>
      <w:r w:rsidRPr="007166BD">
        <w:rPr>
          <w:rFonts w:cs="B Lotus"/>
          <w:sz w:val="28"/>
          <w:szCs w:val="28"/>
          <w:rtl/>
          <w:lang w:bidi="fa-IR"/>
        </w:rPr>
        <w:t xml:space="preserve"> بين دختر و پسر شوند مشكلات زيادي را براي </w:t>
      </w:r>
      <w:r w:rsidRPr="007166BD">
        <w:rPr>
          <w:rFonts w:cs="B Lotus" w:hint="cs"/>
          <w:sz w:val="28"/>
          <w:szCs w:val="28"/>
          <w:rtl/>
          <w:lang w:bidi="fa-IR"/>
        </w:rPr>
        <w:t xml:space="preserve">هر دو جنس و بویژه برای </w:t>
      </w:r>
      <w:r w:rsidRPr="007166BD">
        <w:rPr>
          <w:rFonts w:cs="B Lotus"/>
          <w:sz w:val="28"/>
          <w:szCs w:val="28"/>
          <w:rtl/>
          <w:lang w:bidi="fa-IR"/>
        </w:rPr>
        <w:t xml:space="preserve">دختر، كه قرباني اصلي اين رابطه است به دنبال مي آورد. اشتغال ذهني درباره ي اين موضوع كه مبادا اين ارتباط براي او در آينده مشكل ساز باشد، تعادل رواني او را به نحو چشم گيري بر هم </w:t>
      </w:r>
      <w:r w:rsidRPr="007166BD">
        <w:rPr>
          <w:rFonts w:cs="B Lotus" w:hint="cs"/>
          <w:sz w:val="28"/>
          <w:szCs w:val="28"/>
          <w:rtl/>
          <w:lang w:bidi="fa-IR"/>
        </w:rPr>
        <w:t xml:space="preserve">  </w:t>
      </w:r>
      <w:r w:rsidRPr="007166BD">
        <w:rPr>
          <w:rFonts w:cs="B Lotus"/>
          <w:sz w:val="28"/>
          <w:szCs w:val="28"/>
          <w:rtl/>
          <w:lang w:bidi="fa-IR"/>
        </w:rPr>
        <w:t>مي زند و فشار رواني زيادي بر او تحميل مي كند</w:t>
      </w:r>
      <w:r w:rsidRPr="007166BD">
        <w:rPr>
          <w:rFonts w:cs="B Lotus" w:hint="cs"/>
          <w:sz w:val="28"/>
          <w:szCs w:val="28"/>
          <w:rtl/>
          <w:lang w:bidi="fa-IR"/>
        </w:rPr>
        <w:t>.</w:t>
      </w:r>
    </w:p>
    <w:p w:rsidR="00C82120" w:rsidRDefault="00C82120" w:rsidP="004F1503">
      <w:pPr>
        <w:bidi/>
        <w:spacing w:after="0" w:line="240" w:lineRule="auto"/>
        <w:jc w:val="both"/>
        <w:rPr>
          <w:rFonts w:cs="B Lotus"/>
          <w:sz w:val="28"/>
          <w:szCs w:val="28"/>
          <w:lang w:bidi="fa-IR"/>
        </w:rPr>
      </w:pPr>
      <w:r w:rsidRPr="007166BD">
        <w:rPr>
          <w:rFonts w:cs="B Lotus" w:hint="cs"/>
          <w:sz w:val="28"/>
          <w:szCs w:val="28"/>
          <w:rtl/>
          <w:lang w:bidi="fa-IR"/>
        </w:rPr>
        <w:t xml:space="preserve">روابط نادرست (رابطه با جنس مخالف) در میان دختران و پسران و در جامعه سنتی ایران به صورت افسار گسیخته در حال گسترش است و این موضوع در خفا در میان جوانان  و نوجوانان شیوع پیدا کرده است. از آنجا که اکثر جمعیت کشور ما را افراد جوان تشکیل می دهد در نتیجه پرداختن به مسائل مربوط به جوانان از موضوعات روز قابل توجه است و فقدان توجه به این موضوع ممکن است در آینده در سطح جامعه رواج بیشتری یابد و تداوم این مسئله ممکن است استحکام خانواده ها را با مشکل روبرو ساخته و آسیب اجتماعی غیر قابل پیش بینی به همراه داشته باشد. (افراسیابی، </w:t>
      </w:r>
      <w:r w:rsidRPr="007166BD">
        <w:rPr>
          <w:rFonts w:cs="B Lotus"/>
          <w:sz w:val="28"/>
          <w:szCs w:val="28"/>
          <w:rtl/>
          <w:lang w:bidi="fa-IR"/>
        </w:rPr>
        <w:t>1390</w:t>
      </w:r>
      <w:r w:rsidRPr="007166BD">
        <w:rPr>
          <w:rFonts w:cs="B Lotus" w:hint="cs"/>
          <w:sz w:val="28"/>
          <w:szCs w:val="28"/>
          <w:rtl/>
          <w:lang w:bidi="fa-IR"/>
        </w:rPr>
        <w:t xml:space="preserve">)  </w:t>
      </w:r>
    </w:p>
    <w:p w:rsidR="00546C3A" w:rsidRPr="007166BD" w:rsidRDefault="00546C3A" w:rsidP="004F1503">
      <w:pPr>
        <w:bidi/>
        <w:spacing w:after="0" w:line="240" w:lineRule="auto"/>
        <w:jc w:val="both"/>
        <w:rPr>
          <w:rFonts w:cs="B Lotus"/>
          <w:sz w:val="28"/>
          <w:szCs w:val="28"/>
          <w:rtl/>
          <w:lang w:bidi="fa-IR"/>
        </w:rPr>
      </w:pPr>
      <w:r w:rsidRPr="007166BD">
        <w:rPr>
          <w:rFonts w:cs="B Lotus" w:hint="cs"/>
          <w:sz w:val="28"/>
          <w:szCs w:val="28"/>
          <w:rtl/>
          <w:lang w:bidi="fa-IR"/>
        </w:rPr>
        <w:t>تغییر و تحول معیارهای ارزشی والدین و فرزندان و تغییر نگرش های افراد، باعث دگرگونی در  بسیاری از هنجارها و ارزشها در روابط بین دو جنس ، تغییر الگوهای رفتاری افراد و تغییر ازدواجهای شرعی و قانونی شده است و یک شکاف میان نسل قدیم و ارزش های سنتی و نسل جدید در جامعه پدید آورده است. زمانی که روابط بین دو جنس با معیارهای جامعه منطبق نباشد باعث می شود که ارزش ها و قوانین رسمی جامعه دچار بحران شود و در نتیجه روابط دو جنس هم دچار تحول و دگرگونی شود و به دنبال آن احکام و دستورات دینی هم کم رنگ تر و تضعیف می شود.</w:t>
      </w:r>
    </w:p>
    <w:p w:rsidR="00546C3A" w:rsidRPr="007166BD" w:rsidRDefault="00546C3A" w:rsidP="009B24F7">
      <w:pPr>
        <w:bidi/>
        <w:spacing w:after="0" w:line="240" w:lineRule="auto"/>
        <w:jc w:val="both"/>
        <w:rPr>
          <w:rFonts w:cs="B Lotus"/>
          <w:sz w:val="28"/>
          <w:szCs w:val="28"/>
          <w:rtl/>
          <w:lang w:bidi="fa-IR"/>
        </w:rPr>
      </w:pPr>
      <w:r w:rsidRPr="007166BD">
        <w:rPr>
          <w:rFonts w:cs="B Lotus" w:hint="cs"/>
          <w:sz w:val="28"/>
          <w:szCs w:val="28"/>
          <w:rtl/>
          <w:lang w:bidi="fa-IR"/>
        </w:rPr>
        <w:t xml:space="preserve">   دین، ارزش های دینی و بطور کلی فرهنگ اکثریت جامعه، با این گونه معاشرت ها در تناقض قرار دارد، چرا که اسلام به عنوان دین اکثریت افراد جامعه، چنین دوستی ها و معاشرت هایی را پیش از ازدواج میان دختر و پسر (نامحرم) نفی می کند. ظهور و بروز این پدیده و تحول در رواب</w:t>
      </w:r>
      <w:r>
        <w:rPr>
          <w:rFonts w:cs="B Lotus" w:hint="cs"/>
          <w:sz w:val="28"/>
          <w:szCs w:val="28"/>
          <w:rtl/>
          <w:lang w:bidi="fa-IR"/>
        </w:rPr>
        <w:t>ط بین شخصی دختران و پسران جامعه</w:t>
      </w:r>
      <w:r w:rsidRPr="007166BD">
        <w:rPr>
          <w:rFonts w:cs="B Lotus" w:hint="cs"/>
          <w:sz w:val="28"/>
          <w:szCs w:val="28"/>
          <w:rtl/>
          <w:lang w:bidi="fa-IR"/>
        </w:rPr>
        <w:t xml:space="preserve">، نگرانی خانواده ها ، علما و جامعه دینی، مسئولان و برنامه ریزان فرهنگی و سازمان های جوانان را در پی </w:t>
      </w:r>
      <w:r>
        <w:rPr>
          <w:rFonts w:cs="B Lotus" w:hint="cs"/>
          <w:sz w:val="28"/>
          <w:szCs w:val="28"/>
          <w:rtl/>
          <w:lang w:bidi="fa-IR"/>
        </w:rPr>
        <w:t xml:space="preserve">  </w:t>
      </w:r>
      <w:r w:rsidRPr="007166BD">
        <w:rPr>
          <w:rFonts w:cs="B Lotus" w:hint="cs"/>
          <w:sz w:val="28"/>
          <w:szCs w:val="28"/>
          <w:rtl/>
          <w:lang w:bidi="fa-IR"/>
        </w:rPr>
        <w:lastRenderedPageBreak/>
        <w:t>داشته است. (موحد،1385) بنابراین معاشرت ها پیش از ازدواج در جامعه ما از نظر ارزش های فرهنگی و دینی به یک مسئله اجتماعی تبدیل شده است و جوانان ما را در تضاد قرار داده اند (افراسیابی،1390)</w:t>
      </w:r>
      <w:r w:rsidR="009B24F7">
        <w:rPr>
          <w:rFonts w:cs="B Lotus"/>
          <w:sz w:val="28"/>
          <w:szCs w:val="28"/>
          <w:lang w:bidi="fa-IR"/>
        </w:rPr>
        <w:t>.</w:t>
      </w:r>
    </w:p>
    <w:p w:rsidR="00C82120" w:rsidRPr="007166BD" w:rsidRDefault="00C82120" w:rsidP="009B24F7">
      <w:pPr>
        <w:bidi/>
        <w:spacing w:after="0" w:line="240" w:lineRule="auto"/>
        <w:jc w:val="both"/>
        <w:rPr>
          <w:rFonts w:cs="B Lotus"/>
          <w:sz w:val="28"/>
          <w:szCs w:val="28"/>
          <w:rtl/>
          <w:lang w:bidi="fa-IR"/>
        </w:rPr>
      </w:pPr>
      <w:r w:rsidRPr="007166BD">
        <w:rPr>
          <w:rFonts w:cs="B Lotus" w:hint="cs"/>
          <w:sz w:val="28"/>
          <w:szCs w:val="28"/>
          <w:rtl/>
          <w:lang w:bidi="fa-IR"/>
        </w:rPr>
        <w:t xml:space="preserve">   در فرهنگ اسلامی ایرانی نوع ارتباط میان دختر و پسر از طریق معیارهای دینی و عرفی جامعه</w:t>
      </w:r>
      <w:r w:rsidRPr="007166BD">
        <w:rPr>
          <w:rFonts w:cs="B Lotus" w:hint="cs"/>
          <w:color w:val="FF0000"/>
          <w:sz w:val="28"/>
          <w:szCs w:val="28"/>
          <w:rtl/>
          <w:lang w:bidi="fa-IR"/>
        </w:rPr>
        <w:t xml:space="preserve"> </w:t>
      </w:r>
      <w:r w:rsidRPr="007166BD">
        <w:rPr>
          <w:rFonts w:cs="B Lotus" w:hint="cs"/>
          <w:sz w:val="28"/>
          <w:szCs w:val="28"/>
          <w:rtl/>
          <w:lang w:bidi="fa-IR"/>
        </w:rPr>
        <w:t>(جمعی از پژوهشگران،1385) به شکل دقیق در چگونگی ارتباط بر اساس ملاک های چهار گانه محرم و نامحرم و حلال و حرام مشخص شده است (افراسیابی،1390</w:t>
      </w:r>
      <w:r w:rsidRPr="009B24F7">
        <w:rPr>
          <w:rFonts w:cs="B Lotus" w:hint="cs"/>
          <w:sz w:val="28"/>
          <w:szCs w:val="28"/>
          <w:rtl/>
          <w:lang w:bidi="fa-IR"/>
        </w:rPr>
        <w:t>)</w:t>
      </w:r>
      <w:r w:rsidR="00EB42CE" w:rsidRPr="009B24F7">
        <w:rPr>
          <w:rFonts w:cs="B Lotus" w:hint="cs"/>
          <w:sz w:val="28"/>
          <w:szCs w:val="28"/>
          <w:rtl/>
          <w:lang w:bidi="fa-IR"/>
        </w:rPr>
        <w:t>.</w:t>
      </w:r>
      <w:r w:rsidRPr="007166BD">
        <w:rPr>
          <w:rFonts w:cs="B Lotus"/>
          <w:sz w:val="28"/>
          <w:szCs w:val="28"/>
          <w:rtl/>
          <w:lang w:bidi="fa-IR"/>
        </w:rPr>
        <w:t xml:space="preserve"> </w:t>
      </w:r>
      <w:r w:rsidRPr="007166BD">
        <w:rPr>
          <w:rFonts w:cs="B Lotus" w:hint="cs"/>
          <w:sz w:val="28"/>
          <w:szCs w:val="28"/>
          <w:rtl/>
          <w:lang w:bidi="fa-IR"/>
        </w:rPr>
        <w:t xml:space="preserve">به عبارتی، مدیریت ارتباط با جنس مخالف عبارت است از </w:t>
      </w:r>
      <w:r w:rsidRPr="007166BD">
        <w:rPr>
          <w:rFonts w:cs="B Lotus"/>
          <w:sz w:val="28"/>
          <w:szCs w:val="28"/>
          <w:rtl/>
          <w:lang w:bidi="fa-IR"/>
        </w:rPr>
        <w:t>روابط سالم و هدفمند بین گروههای غیر همجنس با تأکید بر رویکرد دینی و فرهنگ بومی و ملی</w:t>
      </w:r>
      <w:r w:rsidRPr="007166BD">
        <w:rPr>
          <w:rFonts w:cs="B Lotus" w:hint="cs"/>
          <w:sz w:val="28"/>
          <w:szCs w:val="28"/>
          <w:rtl/>
          <w:lang w:bidi="fa-IR"/>
        </w:rPr>
        <w:t xml:space="preserve"> (گلزاری،</w:t>
      </w:r>
      <w:r w:rsidRPr="009B24F7">
        <w:rPr>
          <w:rFonts w:cs="B Lotus" w:hint="cs"/>
          <w:sz w:val="28"/>
          <w:szCs w:val="28"/>
          <w:rtl/>
          <w:lang w:bidi="fa-IR"/>
        </w:rPr>
        <w:t>1391)</w:t>
      </w:r>
      <w:r w:rsidR="00EB42CE" w:rsidRPr="009B24F7">
        <w:rPr>
          <w:rFonts w:cs="B Lotus" w:hint="cs"/>
          <w:sz w:val="28"/>
          <w:szCs w:val="28"/>
          <w:rtl/>
          <w:lang w:bidi="fa-IR"/>
        </w:rPr>
        <w:t>.</w:t>
      </w:r>
    </w:p>
    <w:p w:rsidR="00C82120" w:rsidRPr="007166BD" w:rsidRDefault="00C82120" w:rsidP="009B24F7">
      <w:pPr>
        <w:bidi/>
        <w:spacing w:after="0" w:line="240" w:lineRule="auto"/>
        <w:jc w:val="both"/>
        <w:rPr>
          <w:rFonts w:cs="B Lotus"/>
          <w:sz w:val="28"/>
          <w:szCs w:val="28"/>
          <w:rtl/>
          <w:lang w:bidi="fa-IR"/>
        </w:rPr>
      </w:pPr>
      <w:r>
        <w:rPr>
          <w:rFonts w:cs="B Lotus" w:hint="cs"/>
          <w:sz w:val="28"/>
          <w:szCs w:val="28"/>
          <w:rtl/>
          <w:lang w:bidi="fa-IR"/>
        </w:rPr>
        <w:t xml:space="preserve">  </w:t>
      </w:r>
      <w:r w:rsidRPr="007166BD">
        <w:rPr>
          <w:rFonts w:cs="B Lotus" w:hint="cs"/>
          <w:sz w:val="28"/>
          <w:szCs w:val="28"/>
          <w:rtl/>
          <w:lang w:bidi="fa-IR"/>
        </w:rPr>
        <w:t>در نتیجه با استناد به ویژگی های عشق و صمیمیت سالم از دیدگاه اریکسون</w:t>
      </w:r>
      <w:r w:rsidRPr="007166BD">
        <w:rPr>
          <w:rStyle w:val="FootnoteReference"/>
          <w:rFonts w:cs="B Lotus"/>
          <w:sz w:val="28"/>
          <w:szCs w:val="28"/>
          <w:rtl/>
          <w:lang w:bidi="fa-IR"/>
        </w:rPr>
        <w:footnoteReference w:id="13"/>
      </w:r>
      <w:r w:rsidRPr="007166BD">
        <w:rPr>
          <w:rFonts w:cs="B Lotus" w:hint="cs"/>
          <w:sz w:val="28"/>
          <w:szCs w:val="28"/>
          <w:rtl/>
          <w:lang w:bidi="fa-IR"/>
        </w:rPr>
        <w:t xml:space="preserve"> و استرنبرگ</w:t>
      </w:r>
      <w:r w:rsidRPr="007166BD">
        <w:rPr>
          <w:rStyle w:val="FootnoteReference"/>
          <w:rFonts w:cs="B Lotus"/>
          <w:sz w:val="28"/>
          <w:szCs w:val="28"/>
          <w:rtl/>
          <w:lang w:bidi="fa-IR"/>
        </w:rPr>
        <w:footnoteReference w:id="14"/>
      </w:r>
      <w:r w:rsidRPr="007166BD">
        <w:rPr>
          <w:rFonts w:cs="B Lotus" w:hint="cs"/>
          <w:sz w:val="28"/>
          <w:szCs w:val="28"/>
          <w:rtl/>
          <w:lang w:bidi="fa-IR"/>
        </w:rPr>
        <w:t xml:space="preserve"> و مقایسه آن با پیامدهای عشق های آتشین دوره نوجوانی درمی یابیم که </w:t>
      </w:r>
      <w:r w:rsidRPr="009B24F7">
        <w:rPr>
          <w:rFonts w:cs="B Lotus" w:hint="cs"/>
          <w:sz w:val="28"/>
          <w:szCs w:val="28"/>
          <w:rtl/>
          <w:lang w:bidi="fa-IR"/>
        </w:rPr>
        <w:t>چون</w:t>
      </w:r>
      <w:r w:rsidR="00EB42CE" w:rsidRPr="009B24F7">
        <w:rPr>
          <w:rFonts w:cs="B Lotus" w:hint="cs"/>
          <w:sz w:val="28"/>
          <w:szCs w:val="28"/>
          <w:rtl/>
          <w:lang w:bidi="fa-IR"/>
        </w:rPr>
        <w:t xml:space="preserve"> اینگونه</w:t>
      </w:r>
      <w:r w:rsidRPr="009B24F7">
        <w:rPr>
          <w:rFonts w:cs="B Lotus" w:hint="cs"/>
          <w:sz w:val="28"/>
          <w:szCs w:val="28"/>
          <w:rtl/>
          <w:lang w:bidi="fa-IR"/>
        </w:rPr>
        <w:t xml:space="preserve"> ارتباط با جنس مخالف فاقد</w:t>
      </w:r>
      <w:r w:rsidR="00EB42CE" w:rsidRPr="009B24F7">
        <w:rPr>
          <w:rFonts w:cs="B Lotus" w:hint="cs"/>
          <w:sz w:val="28"/>
          <w:szCs w:val="28"/>
          <w:rtl/>
          <w:lang w:bidi="fa-IR"/>
        </w:rPr>
        <w:t xml:space="preserve"> ویژگی های</w:t>
      </w:r>
      <w:r w:rsidRPr="007166BD">
        <w:rPr>
          <w:rFonts w:cs="B Lotus" w:hint="cs"/>
          <w:sz w:val="28"/>
          <w:szCs w:val="28"/>
          <w:rtl/>
          <w:lang w:bidi="fa-IR"/>
        </w:rPr>
        <w:t xml:space="preserve"> </w:t>
      </w:r>
      <w:r w:rsidRPr="009B24F7">
        <w:rPr>
          <w:rFonts w:cs="B Lotus" w:hint="cs"/>
          <w:sz w:val="28"/>
          <w:szCs w:val="28"/>
          <w:rtl/>
          <w:lang w:bidi="fa-IR"/>
        </w:rPr>
        <w:t>ارتباط</w:t>
      </w:r>
      <w:r w:rsidR="00EB42CE" w:rsidRPr="009B24F7">
        <w:rPr>
          <w:rFonts w:cs="B Lotus" w:hint="cs"/>
          <w:sz w:val="28"/>
          <w:szCs w:val="28"/>
          <w:rtl/>
          <w:lang w:bidi="fa-IR"/>
        </w:rPr>
        <w:t>ات</w:t>
      </w:r>
      <w:r w:rsidRPr="009B24F7">
        <w:rPr>
          <w:rFonts w:cs="B Lotus" w:hint="cs"/>
          <w:sz w:val="28"/>
          <w:szCs w:val="28"/>
          <w:rtl/>
          <w:lang w:bidi="fa-IR"/>
        </w:rPr>
        <w:t xml:space="preserve"> سالم</w:t>
      </w:r>
      <w:r w:rsidRPr="007166BD">
        <w:rPr>
          <w:rFonts w:cs="B Lotus" w:hint="cs"/>
          <w:sz w:val="28"/>
          <w:szCs w:val="28"/>
          <w:rtl/>
          <w:lang w:bidi="fa-IR"/>
        </w:rPr>
        <w:t xml:space="preserve"> است ، یک ارتباط شکست خورده و مقرون به آسیب است و تا زمانی که به یک تعهد طرفینی همراه با رعایت آداب و شرایط منتهی نشود، باید سخت از آن پرهیز کرد.</w:t>
      </w:r>
    </w:p>
    <w:p w:rsidR="00C82120" w:rsidRPr="007166BD" w:rsidRDefault="00C82120" w:rsidP="009B24F7">
      <w:pPr>
        <w:bidi/>
        <w:spacing w:after="0" w:line="240" w:lineRule="auto"/>
        <w:jc w:val="both"/>
        <w:rPr>
          <w:rFonts w:cs="B Lotus"/>
          <w:sz w:val="28"/>
          <w:szCs w:val="28"/>
          <w:rtl/>
        </w:rPr>
      </w:pPr>
      <w:r w:rsidRPr="007166BD">
        <w:rPr>
          <w:rFonts w:cs="B Lotus" w:hint="cs"/>
          <w:sz w:val="28"/>
          <w:szCs w:val="28"/>
          <w:rtl/>
          <w:lang w:bidi="fa-IR"/>
        </w:rPr>
        <w:t xml:space="preserve">   از طرفی اگر شخصیت انسان از آغاز کودکی و نوجوانی در جهت صحیح رشد نکند در دوران نوجوانی بویژه در تعاملات اجتماعی خود دچار خطا می شود. و در این راستا نقش مهم والدین در دوران کودکی و نقش جامعه و دوستان در دوره نوجوانی و جوانی انکارناپذیر است. تربیت و آموزش بعد از تولد در دوران طفولیت و نوجوانی در ساختار شخصیت جوان بسیار مهم است (علم مهرجردی ،1381)</w:t>
      </w:r>
      <w:r w:rsidR="00354EB9">
        <w:rPr>
          <w:rFonts w:cs="B Lotus" w:hint="cs"/>
          <w:sz w:val="28"/>
          <w:szCs w:val="28"/>
          <w:rtl/>
          <w:lang w:bidi="fa-IR"/>
        </w:rPr>
        <w:t>.</w:t>
      </w:r>
      <w:r w:rsidRPr="007166BD">
        <w:rPr>
          <w:rFonts w:cs="B Lotus" w:hint="cs"/>
          <w:sz w:val="28"/>
          <w:szCs w:val="28"/>
          <w:rtl/>
          <w:lang w:bidi="fa-IR"/>
        </w:rPr>
        <w:t xml:space="preserve"> یکی ازاین تعلیمات مؤثر در رشد فکری و شناختی نوجوان، آموزش خودکنترلی می باشد</w:t>
      </w:r>
      <w:r>
        <w:rPr>
          <w:rFonts w:cs="B Lotus" w:hint="cs"/>
          <w:sz w:val="28"/>
          <w:szCs w:val="28"/>
          <w:rtl/>
          <w:lang w:bidi="fa-IR"/>
        </w:rPr>
        <w:t>.</w:t>
      </w:r>
      <w:r w:rsidR="00354EB9">
        <w:rPr>
          <w:rFonts w:cs="B Lotus" w:hint="cs"/>
          <w:sz w:val="28"/>
          <w:szCs w:val="28"/>
          <w:rtl/>
        </w:rPr>
        <w:t xml:space="preserve"> </w:t>
      </w:r>
      <w:r w:rsidRPr="007166BD">
        <w:rPr>
          <w:rFonts w:cs="B Lotus"/>
          <w:sz w:val="28"/>
          <w:szCs w:val="28"/>
          <w:rtl/>
        </w:rPr>
        <w:t>خودكنترلی یكی از مباحث روانشناسی است به دلیل اهمیت آن در بهداشت و سلامت روان امروزه به آن توجه زیادی شده است (بندورا، 1372).</w:t>
      </w:r>
    </w:p>
    <w:p w:rsidR="00C82120" w:rsidRPr="007166BD" w:rsidRDefault="00C82120" w:rsidP="004A671C">
      <w:pPr>
        <w:bidi/>
        <w:spacing w:after="0" w:line="240" w:lineRule="auto"/>
        <w:jc w:val="both"/>
        <w:rPr>
          <w:rFonts w:cs="B Lotus"/>
          <w:sz w:val="28"/>
          <w:szCs w:val="28"/>
          <w:rtl/>
          <w:lang w:bidi="fa-IR"/>
        </w:rPr>
      </w:pPr>
      <w:r w:rsidRPr="004A671C">
        <w:rPr>
          <w:rFonts w:cs="B Lotus"/>
          <w:sz w:val="28"/>
          <w:szCs w:val="28"/>
          <w:rtl/>
        </w:rPr>
        <w:t>كنترل نفس در مقابل طوفان ه</w:t>
      </w:r>
      <w:r w:rsidRPr="004A671C">
        <w:rPr>
          <w:rFonts w:cs="B Lotus" w:hint="cs"/>
          <w:sz w:val="28"/>
          <w:szCs w:val="28"/>
          <w:rtl/>
        </w:rPr>
        <w:t>ا</w:t>
      </w:r>
      <w:r w:rsidRPr="004A671C">
        <w:rPr>
          <w:rFonts w:cs="B Lotus"/>
          <w:sz w:val="28"/>
          <w:szCs w:val="28"/>
          <w:rtl/>
        </w:rPr>
        <w:t xml:space="preserve">ی احساسی، </w:t>
      </w:r>
      <w:r w:rsidRPr="004A671C">
        <w:rPr>
          <w:rFonts w:cs="B Lotus" w:hint="cs"/>
          <w:sz w:val="28"/>
          <w:szCs w:val="28"/>
          <w:rtl/>
        </w:rPr>
        <w:t>ا</w:t>
      </w:r>
      <w:r w:rsidRPr="004A671C">
        <w:rPr>
          <w:rFonts w:cs="B Lotus"/>
          <w:sz w:val="28"/>
          <w:szCs w:val="28"/>
          <w:rtl/>
        </w:rPr>
        <w:t xml:space="preserve">یستادگی در برابر فراز و نشیب سرنوشت و " </w:t>
      </w:r>
      <w:r w:rsidRPr="004A671C">
        <w:rPr>
          <w:rFonts w:cs="B Lotus" w:hint="cs"/>
          <w:sz w:val="28"/>
          <w:szCs w:val="28"/>
          <w:rtl/>
        </w:rPr>
        <w:t>اسیر</w:t>
      </w:r>
      <w:r w:rsidRPr="004A671C">
        <w:rPr>
          <w:rFonts w:cs="B Lotus"/>
          <w:sz w:val="28"/>
          <w:szCs w:val="28"/>
          <w:rtl/>
        </w:rPr>
        <w:t xml:space="preserve"> </w:t>
      </w:r>
      <w:r w:rsidRPr="004A671C">
        <w:rPr>
          <w:rFonts w:cs="B Lotus" w:hint="cs"/>
          <w:sz w:val="28"/>
          <w:szCs w:val="28"/>
          <w:rtl/>
        </w:rPr>
        <w:t>خشم</w:t>
      </w:r>
      <w:r w:rsidRPr="004A671C">
        <w:rPr>
          <w:rFonts w:cs="B Lotus"/>
          <w:sz w:val="28"/>
          <w:szCs w:val="28"/>
          <w:rtl/>
        </w:rPr>
        <w:t xml:space="preserve"> </w:t>
      </w:r>
      <w:r w:rsidRPr="004A671C">
        <w:rPr>
          <w:rFonts w:cs="B Lotus" w:hint="cs"/>
          <w:sz w:val="28"/>
          <w:szCs w:val="28"/>
          <w:rtl/>
        </w:rPr>
        <w:t>و</w:t>
      </w:r>
      <w:r w:rsidRPr="004A671C">
        <w:rPr>
          <w:rFonts w:cs="B Lotus"/>
          <w:sz w:val="28"/>
          <w:szCs w:val="28"/>
          <w:rtl/>
        </w:rPr>
        <w:t xml:space="preserve"> </w:t>
      </w:r>
      <w:r w:rsidRPr="004A671C">
        <w:rPr>
          <w:rFonts w:cs="B Lotus" w:hint="cs"/>
          <w:sz w:val="28"/>
          <w:szCs w:val="28"/>
          <w:rtl/>
        </w:rPr>
        <w:t>شهوت</w:t>
      </w:r>
      <w:r w:rsidRPr="004A671C">
        <w:rPr>
          <w:rFonts w:cs="B Lotus"/>
          <w:sz w:val="28"/>
          <w:szCs w:val="28"/>
          <w:rtl/>
        </w:rPr>
        <w:t xml:space="preserve"> </w:t>
      </w:r>
      <w:r w:rsidRPr="004A671C">
        <w:rPr>
          <w:rFonts w:cs="B Lotus" w:hint="cs"/>
          <w:sz w:val="28"/>
          <w:szCs w:val="28"/>
          <w:rtl/>
        </w:rPr>
        <w:t>نشدن</w:t>
      </w:r>
      <w:r w:rsidRPr="004A671C">
        <w:rPr>
          <w:rFonts w:cs="B Lotus"/>
          <w:sz w:val="28"/>
          <w:szCs w:val="28"/>
          <w:rtl/>
        </w:rPr>
        <w:t>"</w:t>
      </w:r>
      <w:r w:rsidRPr="004A671C">
        <w:rPr>
          <w:rFonts w:ascii="Times New Roman" w:hAnsi="Times New Roman" w:cs="Times New Roman" w:hint="cs"/>
          <w:sz w:val="28"/>
          <w:szCs w:val="28"/>
          <w:rtl/>
        </w:rPr>
        <w:t> </w:t>
      </w:r>
      <w:r w:rsidRPr="004A671C">
        <w:rPr>
          <w:rFonts w:cs="B Lotus" w:hint="cs"/>
          <w:sz w:val="28"/>
          <w:szCs w:val="28"/>
          <w:rtl/>
        </w:rPr>
        <w:t>فضیلتی</w:t>
      </w:r>
      <w:r w:rsidRPr="004A671C">
        <w:rPr>
          <w:rFonts w:cs="B Lotus"/>
          <w:sz w:val="28"/>
          <w:szCs w:val="28"/>
          <w:rtl/>
        </w:rPr>
        <w:t xml:space="preserve"> </w:t>
      </w:r>
      <w:r w:rsidRPr="004A671C">
        <w:rPr>
          <w:rFonts w:cs="B Lotus" w:hint="cs"/>
          <w:sz w:val="28"/>
          <w:szCs w:val="28"/>
          <w:rtl/>
        </w:rPr>
        <w:t>است</w:t>
      </w:r>
      <w:r w:rsidRPr="004A671C">
        <w:rPr>
          <w:rFonts w:cs="B Lotus"/>
          <w:sz w:val="28"/>
          <w:szCs w:val="28"/>
          <w:rtl/>
        </w:rPr>
        <w:t xml:space="preserve"> </w:t>
      </w:r>
      <w:r w:rsidRPr="004A671C">
        <w:rPr>
          <w:rFonts w:cs="B Lotus" w:hint="cs"/>
          <w:sz w:val="28"/>
          <w:szCs w:val="28"/>
          <w:rtl/>
        </w:rPr>
        <w:t>كه</w:t>
      </w:r>
      <w:r w:rsidRPr="004A671C">
        <w:rPr>
          <w:rFonts w:cs="B Lotus"/>
          <w:sz w:val="28"/>
          <w:szCs w:val="28"/>
          <w:rtl/>
        </w:rPr>
        <w:t xml:space="preserve"> </w:t>
      </w:r>
      <w:r w:rsidRPr="004A671C">
        <w:rPr>
          <w:rFonts w:cs="B Lotus" w:hint="cs"/>
          <w:sz w:val="28"/>
          <w:szCs w:val="28"/>
          <w:rtl/>
        </w:rPr>
        <w:t>از</w:t>
      </w:r>
      <w:r w:rsidRPr="004A671C">
        <w:rPr>
          <w:rFonts w:cs="B Lotus"/>
          <w:sz w:val="28"/>
          <w:szCs w:val="28"/>
          <w:rtl/>
        </w:rPr>
        <w:t xml:space="preserve"> </w:t>
      </w:r>
      <w:r w:rsidRPr="004A671C">
        <w:rPr>
          <w:rFonts w:cs="B Lotus" w:hint="cs"/>
          <w:sz w:val="28"/>
          <w:szCs w:val="28"/>
          <w:rtl/>
        </w:rPr>
        <w:t>زمان</w:t>
      </w:r>
      <w:r w:rsidRPr="004A671C">
        <w:rPr>
          <w:rFonts w:cs="B Lotus"/>
          <w:sz w:val="28"/>
          <w:szCs w:val="28"/>
          <w:rtl/>
        </w:rPr>
        <w:t xml:space="preserve"> </w:t>
      </w:r>
      <w:r w:rsidRPr="004A671C">
        <w:rPr>
          <w:rFonts w:cs="B Lotus" w:hint="cs"/>
          <w:sz w:val="28"/>
          <w:szCs w:val="28"/>
          <w:rtl/>
        </w:rPr>
        <w:t>افلاطون</w:t>
      </w:r>
      <w:r w:rsidRPr="004A671C">
        <w:rPr>
          <w:rFonts w:cs="B Lotus"/>
          <w:sz w:val="28"/>
          <w:szCs w:val="28"/>
          <w:rtl/>
        </w:rPr>
        <w:t xml:space="preserve"> </w:t>
      </w:r>
      <w:r w:rsidRPr="004A671C">
        <w:rPr>
          <w:rFonts w:cs="B Lotus" w:hint="cs"/>
          <w:sz w:val="28"/>
          <w:szCs w:val="28"/>
          <w:rtl/>
        </w:rPr>
        <w:t>مورد</w:t>
      </w:r>
      <w:r w:rsidRPr="004A671C">
        <w:rPr>
          <w:rFonts w:cs="B Lotus"/>
          <w:sz w:val="28"/>
          <w:szCs w:val="28"/>
          <w:rtl/>
        </w:rPr>
        <w:t xml:space="preserve"> </w:t>
      </w:r>
      <w:r w:rsidRPr="004A671C">
        <w:rPr>
          <w:rFonts w:cs="B Lotus" w:hint="cs"/>
          <w:sz w:val="28"/>
          <w:szCs w:val="28"/>
          <w:rtl/>
        </w:rPr>
        <w:t>ستا</w:t>
      </w:r>
      <w:r w:rsidRPr="004A671C">
        <w:rPr>
          <w:rFonts w:cs="B Lotus"/>
          <w:sz w:val="28"/>
          <w:szCs w:val="28"/>
          <w:rtl/>
        </w:rPr>
        <w:t>یش بوده است، بنابرین كنترل و اداره احساسات، كلید بهداشت عاطفی انسان است.</w:t>
      </w:r>
      <w:r w:rsidRPr="004A671C">
        <w:rPr>
          <w:rFonts w:cs="B Lotus" w:hint="cs"/>
          <w:sz w:val="28"/>
          <w:szCs w:val="28"/>
          <w:rtl/>
        </w:rPr>
        <w:t xml:space="preserve"> خودکنترلی</w:t>
      </w:r>
      <w:r w:rsidRPr="004A671C">
        <w:rPr>
          <w:rFonts w:cs="B Lotus"/>
          <w:sz w:val="28"/>
          <w:szCs w:val="28"/>
          <w:lang w:bidi="fa-IR"/>
        </w:rPr>
        <w:t xml:space="preserve"> </w:t>
      </w:r>
      <w:r w:rsidRPr="004A671C">
        <w:rPr>
          <w:rFonts w:cs="B Lotus" w:hint="cs"/>
          <w:sz w:val="28"/>
          <w:szCs w:val="28"/>
          <w:rtl/>
        </w:rPr>
        <w:t>به</w:t>
      </w:r>
      <w:r w:rsidRPr="004A671C">
        <w:rPr>
          <w:rFonts w:cs="B Lotus"/>
          <w:sz w:val="28"/>
          <w:szCs w:val="28"/>
          <w:lang w:bidi="fa-IR"/>
        </w:rPr>
        <w:t xml:space="preserve"> </w:t>
      </w:r>
      <w:r w:rsidRPr="004A671C">
        <w:rPr>
          <w:rFonts w:cs="B Lotus" w:hint="cs"/>
          <w:sz w:val="28"/>
          <w:szCs w:val="28"/>
          <w:rtl/>
        </w:rPr>
        <w:t>معنی</w:t>
      </w:r>
      <w:r w:rsidRPr="004A671C">
        <w:rPr>
          <w:rFonts w:cs="B Lotus"/>
          <w:sz w:val="28"/>
          <w:szCs w:val="28"/>
          <w:lang w:bidi="fa-IR"/>
        </w:rPr>
        <w:t xml:space="preserve"> </w:t>
      </w:r>
      <w:r w:rsidRPr="004A671C">
        <w:rPr>
          <w:rFonts w:cs="B Lotus" w:hint="cs"/>
          <w:sz w:val="28"/>
          <w:szCs w:val="28"/>
          <w:rtl/>
        </w:rPr>
        <w:t>سرکوب</w:t>
      </w:r>
      <w:r w:rsidRPr="004A671C">
        <w:rPr>
          <w:rFonts w:cs="B Lotus"/>
          <w:sz w:val="28"/>
          <w:szCs w:val="28"/>
          <w:lang w:bidi="fa-IR"/>
        </w:rPr>
        <w:t xml:space="preserve"> </w:t>
      </w:r>
      <w:r w:rsidRPr="004A671C">
        <w:rPr>
          <w:rFonts w:cs="B Lotus" w:hint="cs"/>
          <w:sz w:val="28"/>
          <w:szCs w:val="28"/>
          <w:rtl/>
        </w:rPr>
        <w:t>کردن</w:t>
      </w:r>
      <w:r w:rsidRPr="004A671C">
        <w:rPr>
          <w:rFonts w:cs="B Lotus"/>
          <w:sz w:val="28"/>
          <w:szCs w:val="28"/>
          <w:lang w:bidi="fa-IR"/>
        </w:rPr>
        <w:t xml:space="preserve"> </w:t>
      </w:r>
      <w:r w:rsidRPr="004A671C">
        <w:rPr>
          <w:rFonts w:cs="B Lotus" w:hint="cs"/>
          <w:sz w:val="28"/>
          <w:szCs w:val="28"/>
          <w:rtl/>
        </w:rPr>
        <w:t>هیجانات</w:t>
      </w:r>
      <w:r w:rsidRPr="004A671C">
        <w:rPr>
          <w:rFonts w:cs="B Lotus"/>
          <w:sz w:val="28"/>
          <w:szCs w:val="28"/>
          <w:lang w:bidi="fa-IR"/>
        </w:rPr>
        <w:t xml:space="preserve"> </w:t>
      </w:r>
      <w:r w:rsidRPr="004A671C">
        <w:rPr>
          <w:rFonts w:cs="B Lotus" w:hint="cs"/>
          <w:sz w:val="28"/>
          <w:szCs w:val="28"/>
          <w:rtl/>
        </w:rPr>
        <w:t>و</w:t>
      </w:r>
      <w:r w:rsidRPr="004A671C">
        <w:rPr>
          <w:rFonts w:cs="B Lotus"/>
          <w:sz w:val="28"/>
          <w:szCs w:val="28"/>
          <w:lang w:bidi="fa-IR"/>
        </w:rPr>
        <w:t xml:space="preserve"> </w:t>
      </w:r>
      <w:r w:rsidRPr="004A671C">
        <w:rPr>
          <w:rFonts w:cs="B Lotus" w:hint="cs"/>
          <w:sz w:val="28"/>
          <w:szCs w:val="28"/>
          <w:rtl/>
        </w:rPr>
        <w:t>احساسات</w:t>
      </w:r>
      <w:r w:rsidRPr="004A671C">
        <w:rPr>
          <w:rFonts w:cs="B Lotus"/>
          <w:sz w:val="28"/>
          <w:szCs w:val="28"/>
          <w:lang w:bidi="fa-IR"/>
        </w:rPr>
        <w:t xml:space="preserve"> </w:t>
      </w:r>
      <w:r w:rsidRPr="004A671C">
        <w:rPr>
          <w:rFonts w:cs="B Lotus" w:hint="cs"/>
          <w:sz w:val="28"/>
          <w:szCs w:val="28"/>
          <w:rtl/>
        </w:rPr>
        <w:t xml:space="preserve">نیست </w:t>
      </w:r>
      <w:r w:rsidRPr="004A671C">
        <w:rPr>
          <w:rFonts w:cs="B Lotus" w:hint="cs"/>
          <w:sz w:val="28"/>
          <w:szCs w:val="28"/>
          <w:rtl/>
          <w:lang w:bidi="fa-IR"/>
        </w:rPr>
        <w:t>و</w:t>
      </w:r>
      <w:r w:rsidRPr="004A671C">
        <w:rPr>
          <w:rFonts w:cs="B Lotus" w:hint="cs"/>
          <w:sz w:val="28"/>
          <w:szCs w:val="28"/>
          <w:rtl/>
        </w:rPr>
        <w:t xml:space="preserve"> به ویژگی روان شناختی مرتبط با کنترل و نظارت شخصی بر رفتار خود اشاره داشته و نشانگر آن است که شخص قادر به تعویق انداختن رفتار خویش و هدایت دوباره آن به شیوه ای روشن و هدفگراست</w:t>
      </w:r>
      <w:r w:rsidR="004A671C">
        <w:rPr>
          <w:rFonts w:cs="B Lotus" w:hint="cs"/>
          <w:sz w:val="28"/>
          <w:szCs w:val="28"/>
          <w:rtl/>
        </w:rPr>
        <w:t xml:space="preserve"> </w:t>
      </w:r>
      <w:r w:rsidR="004A671C" w:rsidRPr="004A671C">
        <w:rPr>
          <w:rFonts w:cs="B Lotus" w:hint="cs"/>
          <w:sz w:val="28"/>
          <w:szCs w:val="28"/>
          <w:rtl/>
        </w:rPr>
        <w:t>(گاف</w:t>
      </w:r>
      <w:r w:rsidR="004A671C" w:rsidRPr="00E71068">
        <w:rPr>
          <w:rStyle w:val="FootnoteReference"/>
          <w:rFonts w:cs="B Lotus"/>
          <w:sz w:val="28"/>
          <w:szCs w:val="28"/>
          <w:rtl/>
        </w:rPr>
        <w:footnoteReference w:id="15"/>
      </w:r>
      <w:r w:rsidR="004A671C" w:rsidRPr="004A671C">
        <w:rPr>
          <w:rFonts w:cs="B Lotus" w:hint="cs"/>
          <w:sz w:val="28"/>
          <w:szCs w:val="28"/>
          <w:rtl/>
        </w:rPr>
        <w:t>، 1975به نقل از مهرام1383)</w:t>
      </w:r>
      <w:r w:rsidR="004A671C">
        <w:rPr>
          <w:rFonts w:cs="B Lotus" w:hint="cs"/>
          <w:sz w:val="28"/>
          <w:szCs w:val="28"/>
          <w:rtl/>
        </w:rPr>
        <w:t>.</w:t>
      </w:r>
    </w:p>
    <w:p w:rsidR="00C82120" w:rsidRPr="007166BD" w:rsidRDefault="00C82120" w:rsidP="004F1503">
      <w:pPr>
        <w:bidi/>
        <w:spacing w:after="0" w:line="240" w:lineRule="auto"/>
        <w:jc w:val="both"/>
        <w:rPr>
          <w:rFonts w:cs="B Lotus"/>
          <w:sz w:val="28"/>
          <w:szCs w:val="28"/>
          <w:rtl/>
          <w:lang w:bidi="fa-IR"/>
        </w:rPr>
      </w:pPr>
      <w:r w:rsidRPr="007166BD">
        <w:rPr>
          <w:rFonts w:cs="B Lotus" w:hint="cs"/>
          <w:sz w:val="28"/>
          <w:szCs w:val="28"/>
          <w:rtl/>
        </w:rPr>
        <w:t xml:space="preserve">   </w:t>
      </w:r>
      <w:r w:rsidRPr="007166BD">
        <w:rPr>
          <w:rFonts w:cs="B Lotus"/>
          <w:sz w:val="28"/>
          <w:szCs w:val="28"/>
          <w:rtl/>
        </w:rPr>
        <w:t>افرادی كه در خودكنترلی ناتوان هستند احساس درماندگی و ناتوانی در اعمال هر گونه تأثیری بر وق</w:t>
      </w:r>
      <w:r w:rsidRPr="007166BD">
        <w:rPr>
          <w:rFonts w:cs="B Lotus" w:hint="cs"/>
          <w:sz w:val="28"/>
          <w:szCs w:val="28"/>
          <w:rtl/>
        </w:rPr>
        <w:t>ا</w:t>
      </w:r>
      <w:r w:rsidRPr="007166BD">
        <w:rPr>
          <w:rFonts w:cs="B Lotus"/>
          <w:sz w:val="28"/>
          <w:szCs w:val="28"/>
          <w:rtl/>
        </w:rPr>
        <w:t>یع زندگی می‌كنند و معتقدند هر تلاشی كه انجام می‌دهند بی ف</w:t>
      </w:r>
      <w:r w:rsidRPr="007166BD">
        <w:rPr>
          <w:rFonts w:cs="B Lotus" w:hint="cs"/>
          <w:sz w:val="28"/>
          <w:szCs w:val="28"/>
          <w:rtl/>
        </w:rPr>
        <w:t>ا</w:t>
      </w:r>
      <w:r w:rsidRPr="007166BD">
        <w:rPr>
          <w:rFonts w:cs="B Lotus"/>
          <w:sz w:val="28"/>
          <w:szCs w:val="28"/>
          <w:rtl/>
        </w:rPr>
        <w:t>یده است و ممكن است به نحو فز</w:t>
      </w:r>
      <w:r w:rsidRPr="007166BD">
        <w:rPr>
          <w:rFonts w:cs="B Lotus" w:hint="cs"/>
          <w:sz w:val="28"/>
          <w:szCs w:val="28"/>
          <w:rtl/>
        </w:rPr>
        <w:t>ا</w:t>
      </w:r>
      <w:r w:rsidRPr="007166BD">
        <w:rPr>
          <w:rFonts w:cs="B Lotus"/>
          <w:sz w:val="28"/>
          <w:szCs w:val="28"/>
          <w:rtl/>
        </w:rPr>
        <w:t>ینده</w:t>
      </w:r>
      <w:r w:rsidRPr="007166BD">
        <w:rPr>
          <w:rFonts w:cs="B Lotus" w:hint="cs"/>
          <w:sz w:val="28"/>
          <w:szCs w:val="28"/>
          <w:rtl/>
        </w:rPr>
        <w:t xml:space="preserve"> ا</w:t>
      </w:r>
      <w:r w:rsidRPr="007166BD">
        <w:rPr>
          <w:rFonts w:cs="B Lotus"/>
          <w:sz w:val="28"/>
          <w:szCs w:val="28"/>
          <w:rtl/>
        </w:rPr>
        <w:t xml:space="preserve"> ی نومید، </w:t>
      </w:r>
      <w:r w:rsidRPr="007166BD">
        <w:rPr>
          <w:rFonts w:cs="B Lotus"/>
          <w:sz w:val="28"/>
          <w:szCs w:val="28"/>
          <w:rtl/>
        </w:rPr>
        <w:lastRenderedPageBreak/>
        <w:t>بی احساس و مضطرب شوند. ولی افرادی كه از</w:t>
      </w:r>
      <w:r w:rsidRPr="007166BD">
        <w:rPr>
          <w:rFonts w:cs="B Lotus" w:hint="cs"/>
          <w:sz w:val="28"/>
          <w:szCs w:val="28"/>
          <w:rtl/>
        </w:rPr>
        <w:t>ا</w:t>
      </w:r>
      <w:r w:rsidRPr="007166BD">
        <w:rPr>
          <w:rFonts w:cs="B Lotus"/>
          <w:sz w:val="28"/>
          <w:szCs w:val="28"/>
          <w:rtl/>
        </w:rPr>
        <w:t>ین نظر در سطح بال</w:t>
      </w:r>
      <w:r w:rsidRPr="007166BD">
        <w:rPr>
          <w:rFonts w:cs="B Lotus" w:hint="cs"/>
          <w:sz w:val="28"/>
          <w:szCs w:val="28"/>
          <w:rtl/>
        </w:rPr>
        <w:t>ا</w:t>
      </w:r>
      <w:r w:rsidRPr="007166BD">
        <w:rPr>
          <w:rFonts w:cs="B Lotus"/>
          <w:sz w:val="28"/>
          <w:szCs w:val="28"/>
          <w:rtl/>
        </w:rPr>
        <w:t>یی قرار دارند معتقدند كه می‌توانند به طور مؤثری به وق</w:t>
      </w:r>
      <w:r w:rsidRPr="007166BD">
        <w:rPr>
          <w:rFonts w:cs="B Lotus" w:hint="cs"/>
          <w:sz w:val="28"/>
          <w:szCs w:val="28"/>
          <w:rtl/>
        </w:rPr>
        <w:t>ا</w:t>
      </w:r>
      <w:r w:rsidRPr="007166BD">
        <w:rPr>
          <w:rFonts w:cs="B Lotus"/>
          <w:sz w:val="28"/>
          <w:szCs w:val="28"/>
          <w:rtl/>
        </w:rPr>
        <w:t>یع و موقعیت ه</w:t>
      </w:r>
      <w:r w:rsidRPr="007166BD">
        <w:rPr>
          <w:rFonts w:cs="B Lotus" w:hint="cs"/>
          <w:sz w:val="28"/>
          <w:szCs w:val="28"/>
          <w:rtl/>
        </w:rPr>
        <w:t>ا</w:t>
      </w:r>
      <w:r w:rsidRPr="007166BD">
        <w:rPr>
          <w:rFonts w:cs="B Lotus"/>
          <w:sz w:val="28"/>
          <w:szCs w:val="28"/>
          <w:rtl/>
        </w:rPr>
        <w:t>یی كه با آنها مواجه می‌شوند برخورد ‌نم</w:t>
      </w:r>
      <w:r w:rsidRPr="007166BD">
        <w:rPr>
          <w:rFonts w:cs="B Lotus" w:hint="cs"/>
          <w:sz w:val="28"/>
          <w:szCs w:val="28"/>
          <w:rtl/>
        </w:rPr>
        <w:t>ا</w:t>
      </w:r>
      <w:r w:rsidRPr="007166BD">
        <w:rPr>
          <w:rFonts w:cs="B Lotus"/>
          <w:sz w:val="28"/>
          <w:szCs w:val="28"/>
          <w:rtl/>
        </w:rPr>
        <w:t>یند زیرا آنها انتظار موفق شدن در غلبه بر موانع را دارند، آنها در انجام كارها استقامت نشان داده و اغلب عملكرد سطح بال</w:t>
      </w:r>
      <w:r w:rsidRPr="007166BD">
        <w:rPr>
          <w:rFonts w:cs="B Lotus" w:hint="cs"/>
          <w:sz w:val="28"/>
          <w:szCs w:val="28"/>
          <w:rtl/>
        </w:rPr>
        <w:t>ا</w:t>
      </w:r>
      <w:r w:rsidRPr="007166BD">
        <w:rPr>
          <w:rFonts w:cs="B Lotus"/>
          <w:sz w:val="28"/>
          <w:szCs w:val="28"/>
          <w:rtl/>
        </w:rPr>
        <w:t>یی دارند(شولتز</w:t>
      </w:r>
      <w:r w:rsidRPr="007166BD">
        <w:rPr>
          <w:rStyle w:val="FootnoteReference"/>
          <w:rFonts w:cs="B Lotus"/>
          <w:sz w:val="28"/>
          <w:szCs w:val="28"/>
          <w:rtl/>
        </w:rPr>
        <w:footnoteReference w:id="16"/>
      </w:r>
      <w:r w:rsidRPr="007166BD">
        <w:rPr>
          <w:rFonts w:cs="B Lotus"/>
          <w:sz w:val="28"/>
          <w:szCs w:val="28"/>
          <w:rtl/>
        </w:rPr>
        <w:t>،1375</w:t>
      </w:r>
      <w:r w:rsidRPr="007166BD">
        <w:rPr>
          <w:rFonts w:cs="B Lotus" w:hint="cs"/>
          <w:sz w:val="28"/>
          <w:szCs w:val="28"/>
          <w:rtl/>
        </w:rPr>
        <w:t>به نقل از بهرامی 1383</w:t>
      </w:r>
      <w:r w:rsidRPr="007166BD">
        <w:rPr>
          <w:rFonts w:cs="B Lotus"/>
          <w:sz w:val="28"/>
          <w:szCs w:val="28"/>
          <w:rtl/>
        </w:rPr>
        <w:t>).</w:t>
      </w:r>
    </w:p>
    <w:p w:rsidR="00565C8E" w:rsidRDefault="00C82120" w:rsidP="00565C8E">
      <w:pPr>
        <w:bidi/>
        <w:spacing w:after="0" w:line="240" w:lineRule="auto"/>
        <w:jc w:val="both"/>
        <w:rPr>
          <w:rFonts w:cs="B Lotus"/>
          <w:sz w:val="28"/>
          <w:szCs w:val="28"/>
          <w:rtl/>
          <w:lang w:bidi="fa-IR"/>
        </w:rPr>
      </w:pPr>
      <w:r w:rsidRPr="007166BD">
        <w:rPr>
          <w:rFonts w:cs="B Lotus" w:hint="cs"/>
          <w:sz w:val="28"/>
          <w:szCs w:val="28"/>
          <w:rtl/>
        </w:rPr>
        <w:t>از جمله فواید کنترل و تنظیم هیجانات</w:t>
      </w:r>
      <w:r w:rsidR="00354EB9">
        <w:rPr>
          <w:rFonts w:cs="B Lotus" w:hint="cs"/>
          <w:sz w:val="28"/>
          <w:szCs w:val="28"/>
          <w:rtl/>
        </w:rPr>
        <w:t>،</w:t>
      </w:r>
      <w:r w:rsidRPr="007166BD">
        <w:rPr>
          <w:rFonts w:cs="B Lotus" w:hint="cs"/>
          <w:sz w:val="28"/>
          <w:szCs w:val="28"/>
          <w:rtl/>
        </w:rPr>
        <w:t xml:space="preserve"> کنترل سطوح برانگیختگی برای به حداکثر رساندن عملکرد، پشتکار داشتن به رغم دلسردی و وسوسه، جلوگیری از واکنش مخرب در مقابل تحریک و عملکرد صحیح به رغم فشارهای وارده می باشد.(شیپز، کاترین و میرن،</w:t>
      </w:r>
      <w:r w:rsidRPr="007166BD">
        <w:rPr>
          <w:rStyle w:val="FootnoteReference"/>
          <w:rFonts w:cs="B Lotus"/>
          <w:sz w:val="28"/>
          <w:szCs w:val="28"/>
          <w:rtl/>
        </w:rPr>
        <w:footnoteReference w:id="17"/>
      </w:r>
      <w:r w:rsidRPr="007166BD">
        <w:rPr>
          <w:rFonts w:cs="B Lotus" w:hint="cs"/>
          <w:sz w:val="28"/>
          <w:szCs w:val="28"/>
          <w:rtl/>
          <w:lang w:bidi="fa-IR"/>
        </w:rPr>
        <w:t>2009)</w:t>
      </w:r>
      <w:r w:rsidR="00565C8E">
        <w:rPr>
          <w:rFonts w:cs="B Lotus" w:hint="cs"/>
          <w:sz w:val="28"/>
          <w:szCs w:val="28"/>
          <w:rtl/>
          <w:lang w:bidi="fa-IR"/>
        </w:rPr>
        <w:t xml:space="preserve"> </w:t>
      </w:r>
    </w:p>
    <w:p w:rsidR="00565C8E" w:rsidRPr="000A6469" w:rsidRDefault="00565C8E" w:rsidP="00565C8E">
      <w:pPr>
        <w:bidi/>
        <w:spacing w:after="0" w:line="240" w:lineRule="auto"/>
        <w:jc w:val="both"/>
        <w:rPr>
          <w:rFonts w:cs="B Lotus"/>
          <w:sz w:val="28"/>
          <w:szCs w:val="28"/>
          <w:rtl/>
          <w:lang w:bidi="fa-IR"/>
        </w:rPr>
      </w:pPr>
      <w:r>
        <w:rPr>
          <w:rFonts w:cs="B Lotus" w:hint="cs"/>
          <w:sz w:val="28"/>
          <w:szCs w:val="28"/>
          <w:rtl/>
          <w:lang w:bidi="fa-IR"/>
        </w:rPr>
        <w:t xml:space="preserve">   </w:t>
      </w:r>
      <w:r w:rsidRPr="007166BD">
        <w:rPr>
          <w:rFonts w:cs="B Lotus" w:hint="cs"/>
          <w:sz w:val="28"/>
          <w:szCs w:val="28"/>
          <w:rtl/>
          <w:lang w:bidi="fa-IR"/>
        </w:rPr>
        <w:t xml:space="preserve"> </w:t>
      </w:r>
      <w:r w:rsidRPr="000A6469">
        <w:rPr>
          <w:rFonts w:cs="B Lotus" w:hint="cs"/>
          <w:sz w:val="28"/>
          <w:szCs w:val="28"/>
          <w:rtl/>
          <w:lang w:bidi="fa-IR"/>
        </w:rPr>
        <w:t>ورکمن</w:t>
      </w:r>
      <w:r w:rsidRPr="000A6469">
        <w:rPr>
          <w:rStyle w:val="FootnoteReference"/>
          <w:rFonts w:cs="B Lotus"/>
          <w:sz w:val="28"/>
          <w:szCs w:val="28"/>
          <w:rtl/>
          <w:lang w:bidi="fa-IR"/>
        </w:rPr>
        <w:footnoteReference w:id="18"/>
      </w:r>
      <w:r w:rsidRPr="000A6469">
        <w:rPr>
          <w:rFonts w:cs="B Lotus" w:hint="cs"/>
          <w:sz w:val="28"/>
          <w:szCs w:val="28"/>
          <w:rtl/>
          <w:lang w:bidi="fa-IR"/>
        </w:rPr>
        <w:t xml:space="preserve"> (1978) بیان می کند شیوه های خودکنترلی رفتاری  می تواند برای بهبود سه نوع از رفتارها ی مورد توجه والدین و مربیان (رفتار مناسب با انجام تکلیف ،رفتار مخل</w:t>
      </w:r>
      <w:r w:rsidRPr="000A6469">
        <w:rPr>
          <w:rStyle w:val="FootnoteReference"/>
          <w:rFonts w:cs="B Lotus"/>
          <w:sz w:val="28"/>
          <w:szCs w:val="28"/>
          <w:rtl/>
          <w:lang w:bidi="fa-IR"/>
        </w:rPr>
        <w:footnoteReference w:id="19"/>
      </w:r>
      <w:r w:rsidRPr="000A6469">
        <w:rPr>
          <w:rFonts w:cs="B Lotus" w:hint="cs"/>
          <w:sz w:val="28"/>
          <w:szCs w:val="28"/>
          <w:rtl/>
          <w:lang w:bidi="fa-IR"/>
        </w:rPr>
        <w:t>و عملکرد تحصیلی</w:t>
      </w:r>
      <w:r w:rsidRPr="000A6469">
        <w:rPr>
          <w:rStyle w:val="FootnoteReference"/>
          <w:rFonts w:cs="B Lotus"/>
          <w:sz w:val="28"/>
          <w:szCs w:val="28"/>
          <w:rtl/>
          <w:lang w:bidi="fa-IR"/>
        </w:rPr>
        <w:footnoteReference w:id="20"/>
      </w:r>
      <w:r w:rsidRPr="000A6469">
        <w:rPr>
          <w:rFonts w:cs="B Lotus" w:hint="cs"/>
          <w:sz w:val="28"/>
          <w:szCs w:val="28"/>
          <w:rtl/>
          <w:lang w:bidi="fa-IR"/>
        </w:rPr>
        <w:t>)</w:t>
      </w:r>
      <w:r w:rsidRPr="000A6469">
        <w:rPr>
          <w:rFonts w:cs="B Lotus"/>
          <w:sz w:val="28"/>
          <w:szCs w:val="28"/>
          <w:lang w:bidi="fa-IR"/>
        </w:rPr>
        <w:t xml:space="preserve"> </w:t>
      </w:r>
      <w:r w:rsidRPr="000A6469">
        <w:rPr>
          <w:rFonts w:cs="B Lotus" w:hint="cs"/>
          <w:sz w:val="28"/>
          <w:szCs w:val="28"/>
          <w:rtl/>
          <w:lang w:bidi="fa-IR"/>
        </w:rPr>
        <w:t>به کار رود. همچنین صاحب زمانی و همکارانش (1384) در پژوهشی نشان دادند که آموزش در نحوه نگرش دختران در همه موارد یعنی مشکل آفرین بودن دوستی با جنس مخالف، قصد پسران از این دوستی ها، حد بی خطر روابط، عکس العمل دختران در زمان بهم خوردن دوستی، عکس العمل خانواده ها در هنگام برملا شدن رابطه و چگونگی اقدام دختر برای شروع دوستی مؤثر بوده است.</w:t>
      </w:r>
    </w:p>
    <w:p w:rsidR="00C82120" w:rsidRPr="000A6469" w:rsidRDefault="00565C8E" w:rsidP="00565C8E">
      <w:pPr>
        <w:bidi/>
        <w:spacing w:after="0" w:line="240" w:lineRule="auto"/>
        <w:jc w:val="both"/>
        <w:rPr>
          <w:rFonts w:cs="B Lotus"/>
          <w:sz w:val="28"/>
          <w:szCs w:val="28"/>
          <w:rtl/>
          <w:lang w:bidi="fa-IR"/>
        </w:rPr>
      </w:pPr>
      <w:r w:rsidRPr="000A6469">
        <w:rPr>
          <w:rFonts w:cs="B Lotus" w:hint="cs"/>
          <w:sz w:val="28"/>
          <w:szCs w:val="28"/>
          <w:rtl/>
          <w:lang w:bidi="fa-IR"/>
        </w:rPr>
        <w:t xml:space="preserve">  نتایج تحقیق حسینی دولت آبادی (1391) بیانگر ارتباط بین رفتار خشک و دیکتاتورانه والدین و گرایش فرزندانشان به رابطه با جنس مخالف می باشد. یافته های حاصل از این است که در سطح معناداری تنها بین گرایش به رابطه با جنس مخالف با شیوه های فرزند پروری دیکتاتورانه والدین رابطه معنادار مثبت وجود دارد و بین سبک های دموکراتیک و سهل گیرانه والدین با گرایش به جنس مخالف رابطه معناداری وجود ندارد.</w:t>
      </w:r>
    </w:p>
    <w:p w:rsidR="00C82120" w:rsidRPr="007166BD" w:rsidRDefault="00C82120" w:rsidP="004F1503">
      <w:pPr>
        <w:bidi/>
        <w:spacing w:after="0" w:line="240" w:lineRule="auto"/>
        <w:jc w:val="both"/>
        <w:rPr>
          <w:rFonts w:cs="B Lotus"/>
          <w:sz w:val="28"/>
          <w:szCs w:val="28"/>
          <w:rtl/>
          <w:lang w:bidi="fa-IR"/>
        </w:rPr>
      </w:pPr>
      <w:r w:rsidRPr="000A6469">
        <w:rPr>
          <w:rFonts w:cs="B Lotus" w:hint="cs"/>
          <w:sz w:val="28"/>
          <w:szCs w:val="28"/>
          <w:rtl/>
          <w:lang w:bidi="fa-IR"/>
        </w:rPr>
        <w:t xml:space="preserve">  خواجه نوری (1391) در پژوهشی به بررسی عوامل موثر بر دوستی دختر و پسر در بین جوانان شهر شیراز با</w:t>
      </w:r>
      <w:r w:rsidRPr="007166BD">
        <w:rPr>
          <w:rFonts w:cs="B Lotus" w:hint="cs"/>
          <w:sz w:val="28"/>
          <w:szCs w:val="28"/>
          <w:rtl/>
          <w:lang w:bidi="fa-IR"/>
        </w:rPr>
        <w:t xml:space="preserve"> تأکید بر فرآیند جهانی شدن، نشان داد که میزان استفاده از فناوری های اطلاعاتی و ارتباطی و شیوه زندگی نوین بر گرایش جوانان به دوستی با جنس مخالف تاثیر فراوانی دارند.</w:t>
      </w:r>
    </w:p>
    <w:p w:rsidR="001957EE" w:rsidRPr="000A6469" w:rsidRDefault="001957EE" w:rsidP="004F1503">
      <w:pPr>
        <w:bidi/>
        <w:spacing w:after="0" w:line="240" w:lineRule="auto"/>
        <w:jc w:val="both"/>
        <w:rPr>
          <w:rFonts w:cs="B Lotus"/>
          <w:sz w:val="28"/>
          <w:szCs w:val="28"/>
          <w:rtl/>
          <w:lang w:bidi="fa-IR"/>
        </w:rPr>
      </w:pPr>
      <w:r w:rsidRPr="007166BD">
        <w:rPr>
          <w:rFonts w:cs="B Lotus" w:hint="cs"/>
          <w:sz w:val="28"/>
          <w:szCs w:val="28"/>
          <w:rtl/>
          <w:lang w:bidi="fa-IR"/>
        </w:rPr>
        <w:t xml:space="preserve">  بنابراین، خودکنترلی می تواند به افراد کمک کند تا زندگی بهتری داشته باشند</w:t>
      </w:r>
      <w:r w:rsidRPr="007166BD">
        <w:rPr>
          <w:rFonts w:cs="B Lotus"/>
          <w:sz w:val="28"/>
          <w:szCs w:val="28"/>
          <w:rtl/>
        </w:rPr>
        <w:t xml:space="preserve"> </w:t>
      </w:r>
      <w:r w:rsidRPr="007166BD">
        <w:rPr>
          <w:rFonts w:cs="B Lotus" w:hint="cs"/>
          <w:sz w:val="28"/>
          <w:szCs w:val="28"/>
          <w:rtl/>
          <w:lang w:bidi="fa-IR"/>
        </w:rPr>
        <w:t xml:space="preserve">در این پژوهش این سؤال مطرح می شود آیا می توان با آموزش خودکنترلی، به نوجوانان از ورود آنها به </w:t>
      </w:r>
      <w:r w:rsidRPr="000A6469">
        <w:rPr>
          <w:rFonts w:cs="B Lotus" w:hint="cs"/>
          <w:sz w:val="28"/>
          <w:szCs w:val="28"/>
          <w:rtl/>
          <w:lang w:bidi="fa-IR"/>
        </w:rPr>
        <w:t xml:space="preserve">روابط </w:t>
      </w:r>
      <w:r w:rsidR="00354EB9" w:rsidRPr="000A6469">
        <w:rPr>
          <w:rFonts w:cs="B Lotus" w:hint="cs"/>
          <w:sz w:val="28"/>
          <w:szCs w:val="28"/>
          <w:rtl/>
          <w:lang w:bidi="fa-IR"/>
        </w:rPr>
        <w:t xml:space="preserve"> زودهنگام و</w:t>
      </w:r>
      <w:r w:rsidR="00354EB9">
        <w:rPr>
          <w:rFonts w:cs="B Lotus" w:hint="cs"/>
          <w:sz w:val="28"/>
          <w:szCs w:val="28"/>
          <w:rtl/>
          <w:lang w:bidi="fa-IR"/>
        </w:rPr>
        <w:t xml:space="preserve"> </w:t>
      </w:r>
      <w:r w:rsidRPr="007166BD">
        <w:rPr>
          <w:rFonts w:cs="B Lotus" w:hint="cs"/>
          <w:sz w:val="28"/>
          <w:szCs w:val="28"/>
          <w:rtl/>
          <w:lang w:bidi="fa-IR"/>
        </w:rPr>
        <w:t>آسیب زا با جنس مخالف پیشگیری نمو</w:t>
      </w:r>
      <w:r w:rsidRPr="000A6469">
        <w:rPr>
          <w:rFonts w:cs="B Lotus" w:hint="cs"/>
          <w:sz w:val="28"/>
          <w:szCs w:val="28"/>
          <w:rtl/>
          <w:lang w:bidi="fa-IR"/>
        </w:rPr>
        <w:t>د؟</w:t>
      </w:r>
    </w:p>
    <w:p w:rsidR="001957EE" w:rsidRPr="000A6469" w:rsidRDefault="001957EE" w:rsidP="004F1503">
      <w:pPr>
        <w:bidi/>
        <w:spacing w:after="0" w:line="240" w:lineRule="auto"/>
        <w:jc w:val="both"/>
        <w:rPr>
          <w:rFonts w:cs="B Lotus"/>
          <w:b/>
          <w:bCs/>
          <w:sz w:val="32"/>
          <w:szCs w:val="32"/>
          <w:rtl/>
        </w:rPr>
      </w:pPr>
      <w:r w:rsidRPr="000A6469">
        <w:rPr>
          <w:rFonts w:cs="B Lotus" w:hint="cs"/>
          <w:b/>
          <w:bCs/>
          <w:sz w:val="32"/>
          <w:szCs w:val="32"/>
          <w:rtl/>
        </w:rPr>
        <w:t>روش</w:t>
      </w:r>
      <w:r w:rsidR="00AA3E6A">
        <w:rPr>
          <w:rFonts w:cs="B Lotus" w:hint="cs"/>
          <w:b/>
          <w:bCs/>
          <w:sz w:val="32"/>
          <w:szCs w:val="32"/>
          <w:rtl/>
        </w:rPr>
        <w:t xml:space="preserve"> پژوهش</w:t>
      </w:r>
    </w:p>
    <w:p w:rsidR="001957EE" w:rsidRPr="007166BD" w:rsidRDefault="001957EE" w:rsidP="00923B64">
      <w:pPr>
        <w:bidi/>
        <w:spacing w:after="0" w:line="240" w:lineRule="auto"/>
        <w:jc w:val="both"/>
        <w:rPr>
          <w:rFonts w:cs="B Lotus"/>
          <w:sz w:val="28"/>
          <w:szCs w:val="28"/>
          <w:rtl/>
          <w:lang w:bidi="fa-IR"/>
        </w:rPr>
      </w:pPr>
      <w:r w:rsidRPr="000A6469">
        <w:rPr>
          <w:rFonts w:cs="B Lotus" w:hint="cs"/>
          <w:sz w:val="28"/>
          <w:szCs w:val="28"/>
          <w:rtl/>
          <w:lang w:bidi="fa-IR"/>
        </w:rPr>
        <w:lastRenderedPageBreak/>
        <w:t xml:space="preserve">    جامعه‌ی آماری این پژوهش، کلیه‌ی دختران مدارس متوسطه شهرستان اندیمشک است که در سال تحصیلی 92-93 مشغول به تحصیل هستند.</w:t>
      </w:r>
      <w:r w:rsidR="00405BAE" w:rsidRPr="000A6469">
        <w:rPr>
          <w:rFonts w:cs="B Lotus" w:hint="cs"/>
          <w:sz w:val="28"/>
          <w:szCs w:val="28"/>
          <w:rtl/>
          <w:lang w:bidi="fa-IR"/>
        </w:rPr>
        <w:t xml:space="preserve"> </w:t>
      </w:r>
      <w:r w:rsidRPr="000A6469">
        <w:rPr>
          <w:rFonts w:cs="B Lotus" w:hint="cs"/>
          <w:sz w:val="28"/>
          <w:szCs w:val="28"/>
          <w:rtl/>
          <w:lang w:bidi="fa-IR"/>
        </w:rPr>
        <w:t>گروه نمونه پژوهش حاضر 40 نفر از</w:t>
      </w:r>
      <w:r w:rsidR="00AA3E6A">
        <w:rPr>
          <w:rFonts w:cs="B Lotus" w:hint="cs"/>
          <w:sz w:val="28"/>
          <w:szCs w:val="28"/>
          <w:rtl/>
          <w:lang w:bidi="fa-IR"/>
        </w:rPr>
        <w:t xml:space="preserve"> بین</w:t>
      </w:r>
      <w:r w:rsidRPr="000A6469">
        <w:rPr>
          <w:rFonts w:cs="B Lotus" w:hint="cs"/>
          <w:sz w:val="28"/>
          <w:szCs w:val="28"/>
          <w:rtl/>
          <w:lang w:bidi="fa-IR"/>
        </w:rPr>
        <w:t xml:space="preserve"> دانش آموزان </w:t>
      </w:r>
      <w:r w:rsidR="00AA3E6A">
        <w:rPr>
          <w:rFonts w:cs="B Lotus" w:hint="cs"/>
          <w:sz w:val="28"/>
          <w:szCs w:val="28"/>
          <w:rtl/>
          <w:lang w:bidi="fa-IR"/>
        </w:rPr>
        <w:t xml:space="preserve"> مذکور بود که با روش تصادفی چند مرحله ای انتخاب شدند.</w:t>
      </w:r>
      <w:r w:rsidR="00354EB9" w:rsidRPr="000A6469">
        <w:rPr>
          <w:rFonts w:cs="B Lotus" w:hint="cs"/>
          <w:b/>
          <w:bCs/>
          <w:sz w:val="28"/>
          <w:szCs w:val="28"/>
          <w:rtl/>
          <w:lang w:bidi="fa-IR"/>
        </w:rPr>
        <w:t xml:space="preserve"> </w:t>
      </w:r>
      <w:r w:rsidR="00923B64">
        <w:rPr>
          <w:rFonts w:cs="B Lotus" w:hint="cs"/>
          <w:b/>
          <w:bCs/>
          <w:sz w:val="28"/>
          <w:szCs w:val="28"/>
          <w:rtl/>
          <w:lang w:bidi="fa-IR"/>
        </w:rPr>
        <w:t xml:space="preserve"> طرح پژوهش حاضر</w:t>
      </w:r>
      <w:r w:rsidR="00354EB9" w:rsidRPr="000A6469">
        <w:rPr>
          <w:rFonts w:cs="B Lotus" w:hint="cs"/>
          <w:sz w:val="28"/>
          <w:szCs w:val="28"/>
          <w:rtl/>
          <w:lang w:bidi="fa-IR"/>
        </w:rPr>
        <w:t xml:space="preserve"> تجربی از نوع پیش آزمون، پس آزمون با گروه کنترل</w:t>
      </w:r>
      <w:r w:rsidR="00923B64">
        <w:rPr>
          <w:rFonts w:cs="B Lotus" w:hint="cs"/>
          <w:sz w:val="28"/>
          <w:szCs w:val="28"/>
          <w:rtl/>
          <w:lang w:bidi="fa-IR"/>
        </w:rPr>
        <w:t xml:space="preserve"> بود</w:t>
      </w:r>
      <w:r w:rsidR="00354EB9" w:rsidRPr="000A6469">
        <w:rPr>
          <w:rFonts w:cs="B Lotus" w:hint="cs"/>
          <w:sz w:val="28"/>
          <w:szCs w:val="28"/>
          <w:rtl/>
          <w:lang w:bidi="fa-IR"/>
        </w:rPr>
        <w:t xml:space="preserve">. گروه آزمایش و گواه به روش </w:t>
      </w:r>
      <w:r w:rsidR="00923B64">
        <w:rPr>
          <w:rFonts w:cs="B Lotus" w:hint="cs"/>
          <w:sz w:val="28"/>
          <w:szCs w:val="28"/>
          <w:rtl/>
          <w:lang w:bidi="fa-IR"/>
        </w:rPr>
        <w:t>تصادفی دو دو گروه آزمایش و کنترل جایگزین</w:t>
      </w:r>
      <w:r w:rsidR="00354EB9" w:rsidRPr="000A6469">
        <w:rPr>
          <w:rFonts w:cs="B Lotus" w:hint="cs"/>
          <w:sz w:val="28"/>
          <w:szCs w:val="28"/>
          <w:rtl/>
          <w:lang w:bidi="fa-IR"/>
        </w:rPr>
        <w:t xml:space="preserve"> شدند</w:t>
      </w:r>
    </w:p>
    <w:p w:rsidR="00923B64" w:rsidRDefault="001957EE" w:rsidP="00923B64">
      <w:pPr>
        <w:bidi/>
        <w:spacing w:after="0" w:line="240" w:lineRule="auto"/>
        <w:jc w:val="both"/>
        <w:rPr>
          <w:rFonts w:cs="B Lotus" w:hint="cs"/>
          <w:sz w:val="28"/>
          <w:szCs w:val="28"/>
          <w:rtl/>
          <w:lang w:bidi="fa-IR"/>
        </w:rPr>
      </w:pPr>
      <w:r w:rsidRPr="007166BD">
        <w:rPr>
          <w:rFonts w:cs="B Lotus" w:hint="cs"/>
          <w:sz w:val="28"/>
          <w:szCs w:val="28"/>
          <w:rtl/>
          <w:lang w:bidi="fa-IR"/>
        </w:rPr>
        <w:t xml:space="preserve">  </w:t>
      </w:r>
      <w:r w:rsidR="00923B64">
        <w:rPr>
          <w:rFonts w:cs="B Lotus" w:hint="cs"/>
          <w:sz w:val="28"/>
          <w:szCs w:val="28"/>
          <w:rtl/>
          <w:lang w:bidi="fa-IR"/>
        </w:rPr>
        <w:t xml:space="preserve"> بر این اساس از بین</w:t>
      </w:r>
      <w:r w:rsidRPr="007166BD">
        <w:rPr>
          <w:rFonts w:cs="B Lotus" w:hint="cs"/>
          <w:sz w:val="28"/>
          <w:szCs w:val="28"/>
          <w:rtl/>
          <w:lang w:bidi="fa-IR"/>
        </w:rPr>
        <w:t xml:space="preserve"> دانش</w:t>
      </w:r>
      <w:r w:rsidRPr="007166BD">
        <w:rPr>
          <w:rFonts w:cs="B Lotus"/>
          <w:sz w:val="28"/>
          <w:szCs w:val="28"/>
          <w:rtl/>
          <w:lang w:bidi="fa-IR"/>
        </w:rPr>
        <w:t xml:space="preserve"> </w:t>
      </w:r>
      <w:r w:rsidRPr="007166BD">
        <w:rPr>
          <w:rFonts w:cs="B Lotus" w:hint="cs"/>
          <w:sz w:val="28"/>
          <w:szCs w:val="28"/>
          <w:rtl/>
          <w:lang w:bidi="fa-IR"/>
        </w:rPr>
        <w:t>آموزانی</w:t>
      </w:r>
      <w:r w:rsidRPr="007166BD">
        <w:rPr>
          <w:rFonts w:cs="B Lotus"/>
          <w:sz w:val="28"/>
          <w:szCs w:val="28"/>
          <w:rtl/>
          <w:lang w:bidi="fa-IR"/>
        </w:rPr>
        <w:t xml:space="preserve"> </w:t>
      </w:r>
      <w:r w:rsidRPr="007166BD">
        <w:rPr>
          <w:rFonts w:cs="B Lotus" w:hint="cs"/>
          <w:sz w:val="28"/>
          <w:szCs w:val="28"/>
          <w:rtl/>
          <w:lang w:bidi="fa-IR"/>
        </w:rPr>
        <w:t>که نمره بالارا</w:t>
      </w:r>
      <w:r w:rsidRPr="007166BD">
        <w:rPr>
          <w:rFonts w:cs="B Lotus"/>
          <w:sz w:val="28"/>
          <w:szCs w:val="28"/>
          <w:rtl/>
          <w:lang w:bidi="fa-IR"/>
        </w:rPr>
        <w:t xml:space="preserve"> </w:t>
      </w:r>
      <w:r w:rsidRPr="007166BD">
        <w:rPr>
          <w:rFonts w:cs="B Lotus" w:hint="cs"/>
          <w:sz w:val="28"/>
          <w:szCs w:val="28"/>
          <w:rtl/>
          <w:lang w:bidi="fa-IR"/>
        </w:rPr>
        <w:t>در</w:t>
      </w:r>
      <w:r w:rsidRPr="007166BD">
        <w:rPr>
          <w:rFonts w:cs="B Lotus"/>
          <w:sz w:val="28"/>
          <w:szCs w:val="28"/>
          <w:rtl/>
          <w:lang w:bidi="fa-IR"/>
        </w:rPr>
        <w:t xml:space="preserve"> </w:t>
      </w:r>
      <w:r w:rsidRPr="007166BD">
        <w:rPr>
          <w:rFonts w:cs="B Lotus" w:hint="cs"/>
          <w:sz w:val="28"/>
          <w:szCs w:val="28"/>
          <w:rtl/>
          <w:lang w:bidi="fa-IR"/>
        </w:rPr>
        <w:t>آزمون</w:t>
      </w:r>
      <w:r w:rsidRPr="007166BD">
        <w:rPr>
          <w:rFonts w:cs="B Lotus"/>
          <w:sz w:val="28"/>
          <w:szCs w:val="28"/>
          <w:rtl/>
          <w:lang w:bidi="fa-IR"/>
        </w:rPr>
        <w:t xml:space="preserve"> </w:t>
      </w:r>
      <w:r w:rsidRPr="007166BD">
        <w:rPr>
          <w:rFonts w:cs="B Lotus" w:hint="cs"/>
          <w:sz w:val="28"/>
          <w:szCs w:val="28"/>
          <w:rtl/>
          <w:lang w:bidi="fa-IR"/>
        </w:rPr>
        <w:t>نگرش</w:t>
      </w:r>
      <w:r w:rsidRPr="007166BD">
        <w:rPr>
          <w:rFonts w:cs="B Lotus"/>
          <w:sz w:val="28"/>
          <w:szCs w:val="28"/>
          <w:rtl/>
          <w:lang w:bidi="fa-IR"/>
        </w:rPr>
        <w:t xml:space="preserve"> </w:t>
      </w:r>
      <w:r w:rsidRPr="007166BD">
        <w:rPr>
          <w:rFonts w:cs="B Lotus" w:hint="cs"/>
          <w:sz w:val="28"/>
          <w:szCs w:val="28"/>
          <w:rtl/>
          <w:lang w:bidi="fa-IR"/>
        </w:rPr>
        <w:t>جوانان</w:t>
      </w:r>
      <w:r w:rsidRPr="007166BD">
        <w:rPr>
          <w:rFonts w:cs="B Lotus"/>
          <w:sz w:val="28"/>
          <w:szCs w:val="28"/>
          <w:rtl/>
          <w:lang w:bidi="fa-IR"/>
        </w:rPr>
        <w:t xml:space="preserve"> </w:t>
      </w:r>
      <w:r w:rsidRPr="007166BD">
        <w:rPr>
          <w:rFonts w:cs="B Lotus" w:hint="cs"/>
          <w:sz w:val="28"/>
          <w:szCs w:val="28"/>
          <w:rtl/>
          <w:lang w:bidi="fa-IR"/>
        </w:rPr>
        <w:t>در</w:t>
      </w:r>
      <w:r w:rsidRPr="007166BD">
        <w:rPr>
          <w:rFonts w:cs="B Lotus"/>
          <w:sz w:val="28"/>
          <w:szCs w:val="28"/>
          <w:rtl/>
          <w:lang w:bidi="fa-IR"/>
        </w:rPr>
        <w:t xml:space="preserve"> </w:t>
      </w:r>
      <w:r w:rsidRPr="007166BD">
        <w:rPr>
          <w:rFonts w:cs="B Lotus" w:hint="cs"/>
          <w:sz w:val="28"/>
          <w:szCs w:val="28"/>
          <w:rtl/>
          <w:lang w:bidi="fa-IR"/>
        </w:rPr>
        <w:t>مورد</w:t>
      </w:r>
      <w:r w:rsidRPr="007166BD">
        <w:rPr>
          <w:rFonts w:cs="B Lotus"/>
          <w:sz w:val="28"/>
          <w:szCs w:val="28"/>
          <w:rtl/>
          <w:lang w:bidi="fa-IR"/>
        </w:rPr>
        <w:t xml:space="preserve"> </w:t>
      </w:r>
      <w:r w:rsidRPr="007166BD">
        <w:rPr>
          <w:rFonts w:cs="B Lotus" w:hint="cs"/>
          <w:sz w:val="28"/>
          <w:szCs w:val="28"/>
          <w:rtl/>
          <w:lang w:bidi="fa-IR"/>
        </w:rPr>
        <w:t>دوستی</w:t>
      </w:r>
      <w:r w:rsidRPr="007166BD">
        <w:rPr>
          <w:rFonts w:cs="B Lotus"/>
          <w:sz w:val="28"/>
          <w:szCs w:val="28"/>
          <w:rtl/>
          <w:lang w:bidi="fa-IR"/>
        </w:rPr>
        <w:t xml:space="preserve"> </w:t>
      </w:r>
      <w:r w:rsidRPr="007166BD">
        <w:rPr>
          <w:rFonts w:cs="B Lotus" w:hint="cs"/>
          <w:sz w:val="28"/>
          <w:szCs w:val="28"/>
          <w:rtl/>
          <w:lang w:bidi="fa-IR"/>
        </w:rPr>
        <w:t>با</w:t>
      </w:r>
      <w:r w:rsidRPr="007166BD">
        <w:rPr>
          <w:rFonts w:cs="B Lotus"/>
          <w:sz w:val="28"/>
          <w:szCs w:val="28"/>
          <w:rtl/>
          <w:lang w:bidi="fa-IR"/>
        </w:rPr>
        <w:t xml:space="preserve"> </w:t>
      </w:r>
      <w:r w:rsidRPr="007166BD">
        <w:rPr>
          <w:rFonts w:cs="B Lotus" w:hint="cs"/>
          <w:sz w:val="28"/>
          <w:szCs w:val="28"/>
          <w:rtl/>
          <w:lang w:bidi="fa-IR"/>
        </w:rPr>
        <w:t>جنس</w:t>
      </w:r>
      <w:r w:rsidRPr="007166BD">
        <w:rPr>
          <w:rFonts w:cs="B Lotus"/>
          <w:sz w:val="28"/>
          <w:szCs w:val="28"/>
          <w:rtl/>
          <w:lang w:bidi="fa-IR"/>
        </w:rPr>
        <w:t xml:space="preserve"> </w:t>
      </w:r>
      <w:r w:rsidRPr="007166BD">
        <w:rPr>
          <w:rFonts w:cs="B Lotus" w:hint="cs"/>
          <w:sz w:val="28"/>
          <w:szCs w:val="28"/>
          <w:rtl/>
          <w:lang w:bidi="fa-IR"/>
        </w:rPr>
        <w:t>مخالف</w:t>
      </w:r>
      <w:r w:rsidRPr="007166BD">
        <w:rPr>
          <w:rFonts w:cs="B Lotus"/>
          <w:sz w:val="28"/>
          <w:szCs w:val="28"/>
          <w:rtl/>
          <w:lang w:bidi="fa-IR"/>
        </w:rPr>
        <w:t xml:space="preserve"> </w:t>
      </w:r>
      <w:r w:rsidRPr="007166BD">
        <w:rPr>
          <w:rFonts w:cs="B Lotus" w:hint="cs"/>
          <w:sz w:val="28"/>
          <w:szCs w:val="28"/>
          <w:rtl/>
          <w:lang w:bidi="fa-IR"/>
        </w:rPr>
        <w:t>دریافت</w:t>
      </w:r>
      <w:r w:rsidRPr="007166BD">
        <w:rPr>
          <w:rFonts w:cs="B Lotus"/>
          <w:sz w:val="28"/>
          <w:szCs w:val="28"/>
          <w:rtl/>
          <w:lang w:bidi="fa-IR"/>
        </w:rPr>
        <w:t xml:space="preserve"> </w:t>
      </w:r>
      <w:r w:rsidRPr="007166BD">
        <w:rPr>
          <w:rFonts w:cs="B Lotus" w:hint="cs"/>
          <w:sz w:val="28"/>
          <w:szCs w:val="28"/>
          <w:rtl/>
          <w:lang w:bidi="fa-IR"/>
        </w:rPr>
        <w:t>کردند</w:t>
      </w:r>
      <w:r w:rsidRPr="007166BD">
        <w:rPr>
          <w:rFonts w:cs="B Lotus"/>
          <w:sz w:val="28"/>
          <w:szCs w:val="28"/>
          <w:rtl/>
          <w:lang w:bidi="fa-IR"/>
        </w:rPr>
        <w:t xml:space="preserve"> </w:t>
      </w:r>
      <w:r w:rsidRPr="007166BD">
        <w:rPr>
          <w:rFonts w:cs="B Lotus" w:hint="cs"/>
          <w:sz w:val="28"/>
          <w:szCs w:val="28"/>
          <w:rtl/>
          <w:lang w:bidi="fa-IR"/>
        </w:rPr>
        <w:t>به</w:t>
      </w:r>
      <w:r w:rsidRPr="007166BD">
        <w:rPr>
          <w:rFonts w:cs="B Lotus"/>
          <w:sz w:val="28"/>
          <w:szCs w:val="28"/>
          <w:rtl/>
          <w:lang w:bidi="fa-IR"/>
        </w:rPr>
        <w:t xml:space="preserve"> </w:t>
      </w:r>
      <w:r w:rsidRPr="00F27D38">
        <w:rPr>
          <w:rFonts w:cs="B Lotus" w:hint="cs"/>
          <w:sz w:val="28"/>
          <w:szCs w:val="28"/>
          <w:rtl/>
          <w:lang w:bidi="fa-IR"/>
        </w:rPr>
        <w:t>صورت</w:t>
      </w:r>
      <w:r w:rsidRPr="00F27D38">
        <w:rPr>
          <w:rFonts w:cs="B Lotus"/>
          <w:sz w:val="28"/>
          <w:szCs w:val="28"/>
          <w:rtl/>
          <w:lang w:bidi="fa-IR"/>
        </w:rPr>
        <w:t xml:space="preserve"> </w:t>
      </w:r>
      <w:r w:rsidR="00354EB9" w:rsidRPr="00F27D38">
        <w:rPr>
          <w:rFonts w:cs="B Lotus" w:hint="cs"/>
          <w:sz w:val="28"/>
          <w:szCs w:val="28"/>
          <w:rtl/>
          <w:lang w:bidi="fa-IR"/>
        </w:rPr>
        <w:t xml:space="preserve">تصادفی </w:t>
      </w:r>
      <w:r w:rsidRPr="00F27D38">
        <w:rPr>
          <w:rFonts w:cs="B Lotus"/>
          <w:sz w:val="28"/>
          <w:szCs w:val="28"/>
          <w:rtl/>
          <w:lang w:bidi="fa-IR"/>
        </w:rPr>
        <w:t>20</w:t>
      </w:r>
      <w:r w:rsidRPr="007166BD">
        <w:rPr>
          <w:rFonts w:cs="B Lotus"/>
          <w:sz w:val="28"/>
          <w:szCs w:val="28"/>
          <w:rtl/>
          <w:lang w:bidi="fa-IR"/>
        </w:rPr>
        <w:t xml:space="preserve"> </w:t>
      </w:r>
      <w:r w:rsidRPr="007166BD">
        <w:rPr>
          <w:rFonts w:cs="B Lotus" w:hint="cs"/>
          <w:sz w:val="28"/>
          <w:szCs w:val="28"/>
          <w:rtl/>
          <w:lang w:bidi="fa-IR"/>
        </w:rPr>
        <w:t>نفر گروه</w:t>
      </w:r>
      <w:r w:rsidRPr="007166BD">
        <w:rPr>
          <w:rFonts w:cs="B Lotus"/>
          <w:sz w:val="28"/>
          <w:szCs w:val="28"/>
          <w:rtl/>
          <w:lang w:bidi="fa-IR"/>
        </w:rPr>
        <w:t xml:space="preserve"> </w:t>
      </w:r>
      <w:r w:rsidRPr="007166BD">
        <w:rPr>
          <w:rFonts w:cs="B Lotus" w:hint="cs"/>
          <w:sz w:val="28"/>
          <w:szCs w:val="28"/>
          <w:rtl/>
          <w:lang w:bidi="fa-IR"/>
        </w:rPr>
        <w:t>پژوهش</w:t>
      </w:r>
      <w:r w:rsidRPr="007166BD">
        <w:rPr>
          <w:rFonts w:cs="B Lotus"/>
          <w:sz w:val="28"/>
          <w:szCs w:val="28"/>
          <w:rtl/>
          <w:lang w:bidi="fa-IR"/>
        </w:rPr>
        <w:t xml:space="preserve"> </w:t>
      </w:r>
      <w:r w:rsidRPr="007166BD">
        <w:rPr>
          <w:rFonts w:cs="B Lotus" w:hint="cs"/>
          <w:sz w:val="28"/>
          <w:szCs w:val="28"/>
          <w:rtl/>
          <w:lang w:bidi="fa-IR"/>
        </w:rPr>
        <w:t>آزمایش</w:t>
      </w:r>
      <w:r w:rsidRPr="007166BD">
        <w:rPr>
          <w:rFonts w:cs="B Lotus"/>
          <w:sz w:val="28"/>
          <w:szCs w:val="28"/>
          <w:rtl/>
          <w:lang w:bidi="fa-IR"/>
        </w:rPr>
        <w:t xml:space="preserve"> </w:t>
      </w:r>
      <w:r w:rsidRPr="007166BD">
        <w:rPr>
          <w:rFonts w:cs="B Lotus" w:hint="cs"/>
          <w:sz w:val="28"/>
          <w:szCs w:val="28"/>
          <w:rtl/>
          <w:lang w:bidi="fa-IR"/>
        </w:rPr>
        <w:t>و</w:t>
      </w:r>
      <w:r w:rsidRPr="007166BD">
        <w:rPr>
          <w:rFonts w:cs="B Lotus"/>
          <w:sz w:val="28"/>
          <w:szCs w:val="28"/>
          <w:rtl/>
          <w:lang w:bidi="fa-IR"/>
        </w:rPr>
        <w:t xml:space="preserve"> 20 </w:t>
      </w:r>
      <w:r w:rsidRPr="007166BD">
        <w:rPr>
          <w:rFonts w:cs="B Lotus" w:hint="cs"/>
          <w:sz w:val="28"/>
          <w:szCs w:val="28"/>
          <w:rtl/>
          <w:lang w:bidi="fa-IR"/>
        </w:rPr>
        <w:t>نفر</w:t>
      </w:r>
      <w:r w:rsidRPr="007166BD">
        <w:rPr>
          <w:rFonts w:cs="B Lotus"/>
          <w:sz w:val="28"/>
          <w:szCs w:val="28"/>
          <w:rtl/>
          <w:lang w:bidi="fa-IR"/>
        </w:rPr>
        <w:t xml:space="preserve"> </w:t>
      </w:r>
      <w:r w:rsidRPr="007166BD">
        <w:rPr>
          <w:rFonts w:cs="B Lotus" w:hint="cs"/>
          <w:sz w:val="28"/>
          <w:szCs w:val="28"/>
          <w:rtl/>
          <w:lang w:bidi="fa-IR"/>
        </w:rPr>
        <w:t>دیگر</w:t>
      </w:r>
      <w:r w:rsidRPr="007166BD">
        <w:rPr>
          <w:rFonts w:cs="B Lotus"/>
          <w:sz w:val="28"/>
          <w:szCs w:val="28"/>
          <w:rtl/>
          <w:lang w:bidi="fa-IR"/>
        </w:rPr>
        <w:t xml:space="preserve"> </w:t>
      </w:r>
      <w:r w:rsidRPr="007166BD">
        <w:rPr>
          <w:rFonts w:cs="B Lotus" w:hint="cs"/>
          <w:sz w:val="28"/>
          <w:szCs w:val="28"/>
          <w:rtl/>
          <w:lang w:bidi="fa-IR"/>
        </w:rPr>
        <w:t>از</w:t>
      </w:r>
      <w:r w:rsidRPr="007166BD">
        <w:rPr>
          <w:rFonts w:cs="B Lotus"/>
          <w:sz w:val="28"/>
          <w:szCs w:val="28"/>
          <w:rtl/>
          <w:lang w:bidi="fa-IR"/>
        </w:rPr>
        <w:t xml:space="preserve"> </w:t>
      </w:r>
      <w:r w:rsidRPr="007166BD">
        <w:rPr>
          <w:rFonts w:cs="B Lotus" w:hint="cs"/>
          <w:sz w:val="28"/>
          <w:szCs w:val="28"/>
          <w:rtl/>
          <w:lang w:bidi="fa-IR"/>
        </w:rPr>
        <w:t>همان</w:t>
      </w:r>
      <w:r w:rsidRPr="007166BD">
        <w:rPr>
          <w:rFonts w:cs="B Lotus"/>
          <w:sz w:val="28"/>
          <w:szCs w:val="28"/>
          <w:rtl/>
          <w:lang w:bidi="fa-IR"/>
        </w:rPr>
        <w:t xml:space="preserve"> </w:t>
      </w:r>
      <w:r w:rsidRPr="007166BD">
        <w:rPr>
          <w:rFonts w:cs="B Lotus" w:hint="cs"/>
          <w:sz w:val="28"/>
          <w:szCs w:val="28"/>
          <w:rtl/>
          <w:lang w:bidi="fa-IR"/>
        </w:rPr>
        <w:t>لیست</w:t>
      </w:r>
      <w:r w:rsidRPr="007166BD">
        <w:rPr>
          <w:rFonts w:cs="B Lotus"/>
          <w:sz w:val="28"/>
          <w:szCs w:val="28"/>
          <w:rtl/>
          <w:lang w:bidi="fa-IR"/>
        </w:rPr>
        <w:t xml:space="preserve"> </w:t>
      </w:r>
      <w:r w:rsidRPr="007166BD">
        <w:rPr>
          <w:rFonts w:cs="B Lotus" w:hint="cs"/>
          <w:sz w:val="28"/>
          <w:szCs w:val="28"/>
          <w:rtl/>
          <w:lang w:bidi="fa-IR"/>
        </w:rPr>
        <w:t>به</w:t>
      </w:r>
      <w:r w:rsidRPr="007166BD">
        <w:rPr>
          <w:rFonts w:cs="B Lotus"/>
          <w:sz w:val="28"/>
          <w:szCs w:val="28"/>
          <w:rtl/>
          <w:lang w:bidi="fa-IR"/>
        </w:rPr>
        <w:t xml:space="preserve"> </w:t>
      </w:r>
      <w:r w:rsidRPr="007166BD">
        <w:rPr>
          <w:rFonts w:cs="B Lotus" w:hint="cs"/>
          <w:sz w:val="28"/>
          <w:szCs w:val="28"/>
          <w:rtl/>
          <w:lang w:bidi="fa-IR"/>
        </w:rPr>
        <w:t>عنوان</w:t>
      </w:r>
      <w:r w:rsidRPr="007166BD">
        <w:rPr>
          <w:rFonts w:cs="B Lotus"/>
          <w:sz w:val="28"/>
          <w:szCs w:val="28"/>
          <w:rtl/>
          <w:lang w:bidi="fa-IR"/>
        </w:rPr>
        <w:t xml:space="preserve"> </w:t>
      </w:r>
      <w:r w:rsidRPr="007166BD">
        <w:rPr>
          <w:rFonts w:cs="B Lotus" w:hint="cs"/>
          <w:sz w:val="28"/>
          <w:szCs w:val="28"/>
          <w:rtl/>
          <w:lang w:bidi="fa-IR"/>
        </w:rPr>
        <w:t>گروه</w:t>
      </w:r>
      <w:r w:rsidRPr="007166BD">
        <w:rPr>
          <w:rFonts w:cs="B Lotus"/>
          <w:sz w:val="28"/>
          <w:szCs w:val="28"/>
          <w:rtl/>
          <w:lang w:bidi="fa-IR"/>
        </w:rPr>
        <w:t xml:space="preserve"> </w:t>
      </w:r>
      <w:r w:rsidR="00923B64">
        <w:rPr>
          <w:rFonts w:cs="B Lotus" w:hint="cs"/>
          <w:sz w:val="28"/>
          <w:szCs w:val="28"/>
          <w:rtl/>
          <w:lang w:bidi="fa-IR"/>
        </w:rPr>
        <w:t>کنترل</w:t>
      </w:r>
      <w:r w:rsidRPr="007166BD">
        <w:rPr>
          <w:rFonts w:cs="B Lotus"/>
          <w:sz w:val="28"/>
          <w:szCs w:val="28"/>
          <w:rtl/>
          <w:lang w:bidi="fa-IR"/>
        </w:rPr>
        <w:t xml:space="preserve">  </w:t>
      </w:r>
      <w:r w:rsidRPr="007166BD">
        <w:rPr>
          <w:rFonts w:cs="B Lotus" w:hint="cs"/>
          <w:sz w:val="28"/>
          <w:szCs w:val="28"/>
          <w:rtl/>
          <w:lang w:bidi="fa-IR"/>
        </w:rPr>
        <w:t>انتخاب</w:t>
      </w:r>
      <w:r w:rsidRPr="007166BD">
        <w:rPr>
          <w:rFonts w:cs="B Lotus"/>
          <w:sz w:val="28"/>
          <w:szCs w:val="28"/>
          <w:rtl/>
          <w:lang w:bidi="fa-IR"/>
        </w:rPr>
        <w:t xml:space="preserve"> </w:t>
      </w:r>
      <w:r w:rsidR="00923B64">
        <w:rPr>
          <w:rFonts w:cs="B Lotus" w:hint="cs"/>
          <w:sz w:val="28"/>
          <w:szCs w:val="28"/>
          <w:rtl/>
          <w:lang w:bidi="fa-IR"/>
        </w:rPr>
        <w:t>شدند</w:t>
      </w:r>
      <w:r w:rsidR="001A551F">
        <w:rPr>
          <w:rFonts w:cs="B Lotus" w:hint="cs"/>
          <w:sz w:val="28"/>
          <w:szCs w:val="28"/>
          <w:rtl/>
          <w:lang w:bidi="fa-IR"/>
        </w:rPr>
        <w:t>.</w:t>
      </w:r>
      <w:r w:rsidR="001A551F" w:rsidRPr="007166BD">
        <w:rPr>
          <w:rFonts w:cs="B Lotus" w:hint="cs"/>
          <w:b/>
          <w:bCs/>
          <w:sz w:val="28"/>
          <w:szCs w:val="28"/>
          <w:rtl/>
          <w:lang w:bidi="fa-IR"/>
        </w:rPr>
        <w:t xml:space="preserve"> </w:t>
      </w:r>
      <w:r w:rsidR="001A551F" w:rsidRPr="007166BD">
        <w:rPr>
          <w:rFonts w:cs="B Lotus" w:hint="cs"/>
          <w:sz w:val="28"/>
          <w:szCs w:val="28"/>
          <w:rtl/>
          <w:lang w:bidi="fa-IR"/>
        </w:rPr>
        <w:t xml:space="preserve"> قبل از اعمال مداخله</w:t>
      </w:r>
      <w:r w:rsidR="00923B64">
        <w:rPr>
          <w:rFonts w:cs="B Lotus" w:hint="cs"/>
          <w:sz w:val="28"/>
          <w:szCs w:val="28"/>
          <w:rtl/>
          <w:lang w:bidi="fa-IR"/>
        </w:rPr>
        <w:t xml:space="preserve"> از هر دو گروه پیش آزمون گرفته شد، سپس مداخله</w:t>
      </w:r>
      <w:r w:rsidR="001A551F">
        <w:rPr>
          <w:rFonts w:cs="B Lotus" w:hint="cs"/>
          <w:sz w:val="28"/>
          <w:szCs w:val="28"/>
          <w:rtl/>
          <w:lang w:bidi="fa-IR"/>
        </w:rPr>
        <w:t xml:space="preserve"> </w:t>
      </w:r>
      <w:r w:rsidR="00923B64">
        <w:rPr>
          <w:rFonts w:cs="B Lotus" w:hint="cs"/>
          <w:sz w:val="28"/>
          <w:szCs w:val="28"/>
          <w:rtl/>
          <w:lang w:bidi="fa-IR"/>
        </w:rPr>
        <w:t>(</w:t>
      </w:r>
      <w:r w:rsidR="001A551F" w:rsidRPr="007166BD">
        <w:rPr>
          <w:rFonts w:cs="B Lotus" w:hint="cs"/>
          <w:sz w:val="28"/>
          <w:szCs w:val="28"/>
          <w:rtl/>
          <w:lang w:bidi="fa-IR"/>
        </w:rPr>
        <w:t>آموزش مهارت خودکنترلی</w:t>
      </w:r>
      <w:r w:rsidR="00923B64">
        <w:rPr>
          <w:rFonts w:cs="B Lotus" w:hint="cs"/>
          <w:sz w:val="28"/>
          <w:szCs w:val="28"/>
          <w:rtl/>
          <w:lang w:bidi="fa-IR"/>
        </w:rPr>
        <w:t>)</w:t>
      </w:r>
      <w:r w:rsidR="001A551F" w:rsidRPr="007166BD">
        <w:rPr>
          <w:rFonts w:cs="B Lotus" w:hint="cs"/>
          <w:sz w:val="28"/>
          <w:szCs w:val="28"/>
          <w:rtl/>
          <w:lang w:bidi="fa-IR"/>
        </w:rPr>
        <w:t xml:space="preserve"> برای گروه آزمایش </w:t>
      </w:r>
      <w:r w:rsidR="001A551F">
        <w:rPr>
          <w:rFonts w:cs="B Lotus" w:hint="cs"/>
          <w:sz w:val="28"/>
          <w:szCs w:val="28"/>
          <w:rtl/>
          <w:lang w:bidi="fa-IR"/>
        </w:rPr>
        <w:t>آغاز گردید</w:t>
      </w:r>
      <w:r w:rsidR="00923B64">
        <w:rPr>
          <w:rFonts w:cs="B Lotus" w:hint="cs"/>
          <w:sz w:val="28"/>
          <w:szCs w:val="28"/>
          <w:rtl/>
          <w:lang w:bidi="fa-IR"/>
        </w:rPr>
        <w:t>، و در پایان مداخله، از هر دو گروه، پس آزمون به عمل آمد.</w:t>
      </w:r>
    </w:p>
    <w:p w:rsidR="004D62F3" w:rsidRPr="00923B64" w:rsidRDefault="00923B64" w:rsidP="00923B64">
      <w:pPr>
        <w:bidi/>
        <w:spacing w:after="0" w:line="240" w:lineRule="auto"/>
        <w:jc w:val="both"/>
        <w:rPr>
          <w:rFonts w:cs="B Lotus"/>
          <w:color w:val="FF0000"/>
          <w:sz w:val="28"/>
          <w:szCs w:val="28"/>
          <w:rtl/>
          <w:lang w:bidi="fa-IR"/>
        </w:rPr>
      </w:pPr>
      <w:r>
        <w:rPr>
          <w:rFonts w:cs="B Lotus" w:hint="cs"/>
          <w:sz w:val="28"/>
          <w:szCs w:val="28"/>
          <w:rtl/>
          <w:lang w:bidi="fa-IR"/>
        </w:rPr>
        <w:t xml:space="preserve">   </w:t>
      </w:r>
      <w:r w:rsidR="001A551F">
        <w:rPr>
          <w:rFonts w:cs="B Lotus" w:hint="cs"/>
          <w:sz w:val="28"/>
          <w:szCs w:val="28"/>
          <w:rtl/>
        </w:rPr>
        <w:t xml:space="preserve"> </w:t>
      </w:r>
      <w:r w:rsidR="001A551F" w:rsidRPr="007166BD">
        <w:rPr>
          <w:rFonts w:cs="B Lotus" w:hint="cs"/>
          <w:sz w:val="28"/>
          <w:szCs w:val="28"/>
          <w:rtl/>
        </w:rPr>
        <w:t>این</w:t>
      </w:r>
      <w:r w:rsidR="001A551F" w:rsidRPr="007166BD">
        <w:rPr>
          <w:rFonts w:cs="B Lotus"/>
          <w:sz w:val="28"/>
          <w:szCs w:val="28"/>
          <w:lang w:bidi="fa-IR"/>
        </w:rPr>
        <w:t xml:space="preserve"> </w:t>
      </w:r>
      <w:r w:rsidR="001A551F" w:rsidRPr="007166BD">
        <w:rPr>
          <w:rFonts w:cs="B Lotus" w:hint="cs"/>
          <w:sz w:val="28"/>
          <w:szCs w:val="28"/>
          <w:rtl/>
        </w:rPr>
        <w:t>آموزش</w:t>
      </w:r>
      <w:r w:rsidR="001A551F" w:rsidRPr="007166BD">
        <w:rPr>
          <w:rFonts w:cs="B Lotus"/>
          <w:sz w:val="28"/>
          <w:szCs w:val="28"/>
          <w:lang w:bidi="fa-IR"/>
        </w:rPr>
        <w:t xml:space="preserve"> </w:t>
      </w:r>
      <w:r w:rsidR="001A551F" w:rsidRPr="007166BD">
        <w:rPr>
          <w:rFonts w:cs="B Lotus" w:hint="cs"/>
          <w:sz w:val="28"/>
          <w:szCs w:val="28"/>
          <w:rtl/>
        </w:rPr>
        <w:t>با</w:t>
      </w:r>
      <w:r w:rsidR="001A551F" w:rsidRPr="007166BD">
        <w:rPr>
          <w:rFonts w:cs="B Lotus"/>
          <w:sz w:val="28"/>
          <w:szCs w:val="28"/>
          <w:lang w:bidi="fa-IR"/>
        </w:rPr>
        <w:t xml:space="preserve"> </w:t>
      </w:r>
      <w:r w:rsidR="001A551F" w:rsidRPr="007166BD">
        <w:rPr>
          <w:rFonts w:cs="B Lotus" w:hint="cs"/>
          <w:sz w:val="28"/>
          <w:szCs w:val="28"/>
          <w:rtl/>
        </w:rPr>
        <w:t>استفاده</w:t>
      </w:r>
      <w:r w:rsidR="001A551F" w:rsidRPr="007166BD">
        <w:rPr>
          <w:rFonts w:cs="B Lotus"/>
          <w:sz w:val="28"/>
          <w:szCs w:val="28"/>
          <w:lang w:bidi="fa-IR"/>
        </w:rPr>
        <w:t xml:space="preserve"> </w:t>
      </w:r>
      <w:r w:rsidR="001A551F" w:rsidRPr="007166BD">
        <w:rPr>
          <w:rFonts w:cs="B Lotus" w:hint="cs"/>
          <w:sz w:val="28"/>
          <w:szCs w:val="28"/>
          <w:rtl/>
        </w:rPr>
        <w:t>ازپکیج آموزش خودکنترلی(</w:t>
      </w:r>
      <w:r w:rsidR="001A551F" w:rsidRPr="007166BD">
        <w:rPr>
          <w:rFonts w:cs="B Lotus"/>
          <w:sz w:val="28"/>
          <w:szCs w:val="28"/>
          <w:lang w:bidi="fa-IR"/>
        </w:rPr>
        <w:t xml:space="preserve"> </w:t>
      </w:r>
      <w:r w:rsidR="001A551F" w:rsidRPr="007166BD">
        <w:rPr>
          <w:rFonts w:cs="B Lotus" w:hint="cs"/>
          <w:sz w:val="28"/>
          <w:szCs w:val="28"/>
          <w:rtl/>
        </w:rPr>
        <w:t>مجموعه</w:t>
      </w:r>
      <w:r w:rsidR="001A551F" w:rsidRPr="007166BD">
        <w:rPr>
          <w:rFonts w:cs="B Lotus"/>
          <w:sz w:val="28"/>
          <w:szCs w:val="28"/>
          <w:lang w:bidi="fa-IR"/>
        </w:rPr>
        <w:t xml:space="preserve"> </w:t>
      </w:r>
      <w:r>
        <w:rPr>
          <w:rFonts w:cs="B Lotus" w:hint="cs"/>
          <w:sz w:val="28"/>
          <w:szCs w:val="28"/>
          <w:rtl/>
        </w:rPr>
        <w:t>آموزشی</w:t>
      </w:r>
      <w:r w:rsidR="001A551F" w:rsidRPr="007166BD">
        <w:rPr>
          <w:rFonts w:cs="B Lotus"/>
          <w:sz w:val="28"/>
          <w:szCs w:val="28"/>
          <w:lang w:bidi="fa-IR"/>
        </w:rPr>
        <w:t xml:space="preserve"> </w:t>
      </w:r>
      <w:r>
        <w:rPr>
          <w:rFonts w:cs="B Lotus" w:hint="cs"/>
          <w:sz w:val="28"/>
          <w:szCs w:val="28"/>
          <w:rtl/>
        </w:rPr>
        <w:t>مهارتهای زندگی</w:t>
      </w:r>
      <w:r w:rsidR="001A551F" w:rsidRPr="007166BD">
        <w:rPr>
          <w:rFonts w:cs="B Lotus" w:hint="cs"/>
          <w:sz w:val="28"/>
          <w:szCs w:val="28"/>
          <w:rtl/>
        </w:rPr>
        <w:t xml:space="preserve"> </w:t>
      </w:r>
      <w:r w:rsidR="001A551F" w:rsidRPr="00F27D38">
        <w:rPr>
          <w:rFonts w:cs="B Lotus" w:hint="cs"/>
          <w:sz w:val="28"/>
          <w:szCs w:val="28"/>
          <w:rtl/>
        </w:rPr>
        <w:t>فت</w:t>
      </w:r>
      <w:r w:rsidR="00354EB9" w:rsidRPr="00F27D38">
        <w:rPr>
          <w:rFonts w:cs="B Lotus" w:hint="cs"/>
          <w:sz w:val="28"/>
          <w:szCs w:val="28"/>
          <w:rtl/>
        </w:rPr>
        <w:t>ی</w:t>
      </w:r>
      <w:r w:rsidR="00354EB9">
        <w:rPr>
          <w:rFonts w:cs="B Lotus" w:hint="cs"/>
          <w:sz w:val="28"/>
          <w:szCs w:val="28"/>
          <w:rtl/>
        </w:rPr>
        <w:t xml:space="preserve"> </w:t>
      </w:r>
      <w:r w:rsidR="001A551F" w:rsidRPr="007166BD">
        <w:rPr>
          <w:rFonts w:cs="B Lotus" w:hint="cs"/>
          <w:sz w:val="28"/>
          <w:szCs w:val="28"/>
          <w:rtl/>
        </w:rPr>
        <w:t>و موتابی</w:t>
      </w:r>
      <w:r w:rsidR="001A551F" w:rsidRPr="007166BD">
        <w:rPr>
          <w:rFonts w:cs="B Lotus" w:hint="cs"/>
          <w:sz w:val="28"/>
          <w:szCs w:val="28"/>
          <w:rtl/>
          <w:lang w:bidi="fa-IR"/>
        </w:rPr>
        <w:t>،1387</w:t>
      </w:r>
      <w:r w:rsidR="001A551F" w:rsidRPr="007166BD">
        <w:rPr>
          <w:rFonts w:cs="B Lotus"/>
          <w:sz w:val="28"/>
          <w:szCs w:val="28"/>
          <w:lang w:bidi="fa-IR"/>
        </w:rPr>
        <w:t xml:space="preserve"> </w:t>
      </w:r>
      <w:r w:rsidR="001A551F" w:rsidRPr="007166BD">
        <w:rPr>
          <w:rFonts w:cs="B Lotus" w:hint="cs"/>
          <w:sz w:val="28"/>
          <w:szCs w:val="28"/>
          <w:rtl/>
        </w:rPr>
        <w:t>و</w:t>
      </w:r>
      <w:r w:rsidR="001A551F" w:rsidRPr="007166BD">
        <w:rPr>
          <w:rFonts w:cs="B Lotus"/>
          <w:sz w:val="28"/>
          <w:szCs w:val="28"/>
          <w:lang w:bidi="fa-IR"/>
        </w:rPr>
        <w:t xml:space="preserve"> </w:t>
      </w:r>
      <w:r w:rsidR="001A551F" w:rsidRPr="007166BD">
        <w:rPr>
          <w:rFonts w:cs="B Lotus" w:hint="cs"/>
          <w:sz w:val="28"/>
          <w:szCs w:val="28"/>
          <w:rtl/>
        </w:rPr>
        <w:t>کتاب</w:t>
      </w:r>
      <w:r w:rsidR="001A551F" w:rsidRPr="007166BD">
        <w:rPr>
          <w:rFonts w:cs="B Lotus"/>
          <w:sz w:val="28"/>
          <w:szCs w:val="28"/>
          <w:lang w:bidi="fa-IR"/>
        </w:rPr>
        <w:t xml:space="preserve"> </w:t>
      </w:r>
      <w:r w:rsidR="001A551F" w:rsidRPr="007166BD">
        <w:rPr>
          <w:rFonts w:cs="B Lotus" w:hint="cs"/>
          <w:sz w:val="28"/>
          <w:szCs w:val="28"/>
          <w:rtl/>
        </w:rPr>
        <w:t>مهارت های زندگی ناصری،1387 به</w:t>
      </w:r>
      <w:r w:rsidR="001A551F" w:rsidRPr="007166BD">
        <w:rPr>
          <w:rFonts w:cs="B Lotus"/>
          <w:sz w:val="28"/>
          <w:szCs w:val="28"/>
          <w:lang w:bidi="fa-IR"/>
        </w:rPr>
        <w:t xml:space="preserve"> </w:t>
      </w:r>
      <w:r w:rsidR="001A551F" w:rsidRPr="007166BD">
        <w:rPr>
          <w:rFonts w:cs="B Lotus" w:hint="cs"/>
          <w:sz w:val="28"/>
          <w:szCs w:val="28"/>
          <w:rtl/>
        </w:rPr>
        <w:t>نقل از سیمیاریان،1390) اجرا</w:t>
      </w:r>
      <w:r w:rsidR="001A551F">
        <w:rPr>
          <w:rFonts w:cs="B Lotus" w:hint="cs"/>
          <w:sz w:val="28"/>
          <w:szCs w:val="28"/>
          <w:rtl/>
        </w:rPr>
        <w:t>گردید</w:t>
      </w:r>
      <w:r w:rsidR="001A551F" w:rsidRPr="007166BD">
        <w:rPr>
          <w:rFonts w:cs="B Lotus" w:hint="cs"/>
          <w:sz w:val="28"/>
          <w:szCs w:val="28"/>
          <w:rtl/>
        </w:rPr>
        <w:t>.</w:t>
      </w:r>
      <w:r>
        <w:rPr>
          <w:rFonts w:cs="B Lotus" w:hint="cs"/>
          <w:color w:val="FF0000"/>
          <w:sz w:val="28"/>
          <w:szCs w:val="28"/>
          <w:rtl/>
          <w:lang w:bidi="fa-IR"/>
        </w:rPr>
        <w:t xml:space="preserve"> </w:t>
      </w:r>
      <w:r w:rsidR="001A551F" w:rsidRPr="007166BD">
        <w:rPr>
          <w:rFonts w:cs="B Lotus" w:hint="cs"/>
          <w:sz w:val="28"/>
          <w:szCs w:val="28"/>
          <w:rtl/>
        </w:rPr>
        <w:t>تعداد</w:t>
      </w:r>
      <w:r w:rsidR="001A551F" w:rsidRPr="007166BD">
        <w:rPr>
          <w:rFonts w:cs="B Lotus"/>
          <w:sz w:val="28"/>
          <w:szCs w:val="28"/>
          <w:lang w:bidi="fa-IR"/>
        </w:rPr>
        <w:t xml:space="preserve"> </w:t>
      </w:r>
      <w:r w:rsidR="001A551F" w:rsidRPr="007166BD">
        <w:rPr>
          <w:rFonts w:cs="B Lotus" w:hint="cs"/>
          <w:sz w:val="28"/>
          <w:szCs w:val="28"/>
          <w:rtl/>
        </w:rPr>
        <w:t>جلسات</w:t>
      </w:r>
      <w:r w:rsidR="001A551F" w:rsidRPr="007166BD">
        <w:rPr>
          <w:rFonts w:cs="B Lotus"/>
          <w:sz w:val="28"/>
          <w:szCs w:val="28"/>
          <w:lang w:bidi="fa-IR"/>
        </w:rPr>
        <w:t xml:space="preserve"> </w:t>
      </w:r>
      <w:r w:rsidR="001A551F" w:rsidRPr="007166BD">
        <w:rPr>
          <w:rFonts w:cs="B Lotus" w:hint="cs"/>
          <w:sz w:val="28"/>
          <w:szCs w:val="28"/>
          <w:rtl/>
        </w:rPr>
        <w:t>آموزشی</w:t>
      </w:r>
      <w:r w:rsidR="001A551F" w:rsidRPr="007166BD">
        <w:rPr>
          <w:rFonts w:cs="B Lotus"/>
          <w:sz w:val="28"/>
          <w:szCs w:val="28"/>
          <w:lang w:bidi="fa-IR"/>
        </w:rPr>
        <w:t xml:space="preserve"> </w:t>
      </w:r>
      <w:r w:rsidR="001A551F" w:rsidRPr="007166BD">
        <w:rPr>
          <w:rFonts w:cs="B Lotus" w:hint="cs"/>
          <w:sz w:val="28"/>
          <w:szCs w:val="28"/>
          <w:rtl/>
        </w:rPr>
        <w:t>شامل</w:t>
      </w:r>
      <w:r w:rsidR="001A551F" w:rsidRPr="007166BD">
        <w:rPr>
          <w:rFonts w:cs="B Lotus" w:hint="cs"/>
          <w:sz w:val="28"/>
          <w:szCs w:val="28"/>
          <w:rtl/>
          <w:lang w:bidi="fa-IR"/>
        </w:rPr>
        <w:t>8</w:t>
      </w:r>
      <w:r w:rsidR="001A551F" w:rsidRPr="007166BD">
        <w:rPr>
          <w:rFonts w:cs="B Lotus"/>
          <w:sz w:val="28"/>
          <w:szCs w:val="28"/>
          <w:lang w:bidi="fa-IR"/>
        </w:rPr>
        <w:t xml:space="preserve"> </w:t>
      </w:r>
      <w:r w:rsidR="001A551F" w:rsidRPr="007166BD">
        <w:rPr>
          <w:rFonts w:cs="B Lotus" w:hint="cs"/>
          <w:sz w:val="28"/>
          <w:szCs w:val="28"/>
          <w:rtl/>
        </w:rPr>
        <w:t>جلسه</w:t>
      </w:r>
      <w:r w:rsidR="001A551F" w:rsidRPr="007166BD">
        <w:rPr>
          <w:rFonts w:cs="B Lotus"/>
          <w:sz w:val="28"/>
          <w:szCs w:val="28"/>
          <w:lang w:bidi="fa-IR"/>
        </w:rPr>
        <w:t xml:space="preserve"> </w:t>
      </w:r>
      <w:r w:rsidR="001A551F" w:rsidRPr="007166BD">
        <w:rPr>
          <w:rFonts w:cs="B Lotus" w:hint="cs"/>
          <w:sz w:val="28"/>
          <w:szCs w:val="28"/>
          <w:rtl/>
        </w:rPr>
        <w:t>با</w:t>
      </w:r>
      <w:r w:rsidR="001A551F" w:rsidRPr="007166BD">
        <w:rPr>
          <w:rFonts w:cs="B Lotus"/>
          <w:sz w:val="28"/>
          <w:szCs w:val="28"/>
          <w:lang w:bidi="fa-IR"/>
        </w:rPr>
        <w:t xml:space="preserve"> </w:t>
      </w:r>
      <w:r w:rsidR="001A551F" w:rsidRPr="007166BD">
        <w:rPr>
          <w:rFonts w:cs="B Lotus" w:hint="cs"/>
          <w:sz w:val="28"/>
          <w:szCs w:val="28"/>
          <w:rtl/>
        </w:rPr>
        <w:t>زمانبندي حدود</w:t>
      </w:r>
      <w:r w:rsidR="001A551F" w:rsidRPr="007166BD">
        <w:rPr>
          <w:rFonts w:cs="B Lotus" w:hint="cs"/>
          <w:sz w:val="28"/>
          <w:szCs w:val="28"/>
          <w:rtl/>
          <w:lang w:bidi="fa-IR"/>
        </w:rPr>
        <w:t>60</w:t>
      </w:r>
      <w:r w:rsidR="001A551F" w:rsidRPr="007166BD">
        <w:rPr>
          <w:rFonts w:cs="B Lotus"/>
          <w:sz w:val="28"/>
          <w:szCs w:val="28"/>
          <w:lang w:bidi="fa-IR"/>
        </w:rPr>
        <w:t xml:space="preserve"> </w:t>
      </w:r>
      <w:r w:rsidR="001A551F" w:rsidRPr="007166BD">
        <w:rPr>
          <w:rFonts w:cs="B Lotus" w:hint="cs"/>
          <w:sz w:val="28"/>
          <w:szCs w:val="28"/>
          <w:rtl/>
        </w:rPr>
        <w:t>دقیقه</w:t>
      </w:r>
      <w:r w:rsidR="001A551F" w:rsidRPr="007166BD">
        <w:rPr>
          <w:rFonts w:cs="B Lotus"/>
          <w:sz w:val="28"/>
          <w:szCs w:val="28"/>
          <w:lang w:bidi="fa-IR"/>
        </w:rPr>
        <w:t xml:space="preserve"> </w:t>
      </w:r>
      <w:r w:rsidR="001A551F" w:rsidRPr="007166BD">
        <w:rPr>
          <w:rFonts w:cs="B Lotus" w:hint="cs"/>
          <w:sz w:val="28"/>
          <w:szCs w:val="28"/>
          <w:rtl/>
        </w:rPr>
        <w:t>اي</w:t>
      </w:r>
      <w:r w:rsidR="001A551F" w:rsidRPr="007166BD">
        <w:rPr>
          <w:rFonts w:cs="B Lotus"/>
          <w:sz w:val="28"/>
          <w:szCs w:val="28"/>
          <w:lang w:bidi="fa-IR"/>
        </w:rPr>
        <w:t xml:space="preserve"> </w:t>
      </w:r>
      <w:r w:rsidR="001A551F" w:rsidRPr="007166BD">
        <w:rPr>
          <w:rFonts w:cs="B Lotus" w:hint="cs"/>
          <w:sz w:val="28"/>
          <w:szCs w:val="28"/>
          <w:rtl/>
        </w:rPr>
        <w:t>به</w:t>
      </w:r>
      <w:r w:rsidR="001A551F" w:rsidRPr="007166BD">
        <w:rPr>
          <w:rFonts w:cs="B Lotus"/>
          <w:sz w:val="28"/>
          <w:szCs w:val="28"/>
          <w:lang w:bidi="fa-IR"/>
        </w:rPr>
        <w:t xml:space="preserve"> </w:t>
      </w:r>
      <w:r w:rsidR="001A551F" w:rsidRPr="007166BD">
        <w:rPr>
          <w:rFonts w:cs="B Lotus" w:hint="cs"/>
          <w:sz w:val="28"/>
          <w:szCs w:val="28"/>
          <w:rtl/>
        </w:rPr>
        <w:t>شرکت</w:t>
      </w:r>
      <w:r w:rsidR="001A551F" w:rsidRPr="007166BD">
        <w:rPr>
          <w:rFonts w:cs="B Lotus"/>
          <w:sz w:val="28"/>
          <w:szCs w:val="28"/>
          <w:lang w:bidi="fa-IR"/>
        </w:rPr>
        <w:t xml:space="preserve"> </w:t>
      </w:r>
      <w:r w:rsidR="001A551F" w:rsidRPr="007166BD">
        <w:rPr>
          <w:rFonts w:cs="B Lotus" w:hint="cs"/>
          <w:sz w:val="28"/>
          <w:szCs w:val="28"/>
          <w:rtl/>
        </w:rPr>
        <w:t>کنندگان</w:t>
      </w:r>
      <w:r w:rsidR="001A551F" w:rsidRPr="007166BD">
        <w:rPr>
          <w:rFonts w:cs="B Lotus"/>
          <w:sz w:val="28"/>
          <w:szCs w:val="28"/>
          <w:lang w:bidi="fa-IR"/>
        </w:rPr>
        <w:t xml:space="preserve"> </w:t>
      </w:r>
      <w:r w:rsidR="001A551F" w:rsidRPr="007166BD">
        <w:rPr>
          <w:rFonts w:cs="B Lotus" w:hint="cs"/>
          <w:sz w:val="28"/>
          <w:szCs w:val="28"/>
          <w:rtl/>
        </w:rPr>
        <w:t>چگونگی</w:t>
      </w:r>
      <w:r w:rsidR="001A551F" w:rsidRPr="007166BD">
        <w:rPr>
          <w:rFonts w:cs="B Lotus"/>
          <w:sz w:val="28"/>
          <w:szCs w:val="28"/>
          <w:lang w:bidi="fa-IR"/>
        </w:rPr>
        <w:t xml:space="preserve"> </w:t>
      </w:r>
      <w:r w:rsidR="001A551F" w:rsidRPr="007166BD">
        <w:rPr>
          <w:rFonts w:cs="B Lotus" w:hint="cs"/>
          <w:sz w:val="28"/>
          <w:szCs w:val="28"/>
          <w:rtl/>
        </w:rPr>
        <w:t>خودکنترلی جهت مدیریت رابطه با جنس مخالف آموخته</w:t>
      </w:r>
      <w:r w:rsidR="001A551F" w:rsidRPr="007166BD">
        <w:rPr>
          <w:rFonts w:cs="B Lotus"/>
          <w:sz w:val="28"/>
          <w:szCs w:val="28"/>
          <w:lang w:bidi="fa-IR"/>
        </w:rPr>
        <w:t xml:space="preserve"> </w:t>
      </w:r>
      <w:r w:rsidR="001A551F" w:rsidRPr="007166BD">
        <w:rPr>
          <w:rFonts w:cs="B Lotus" w:hint="cs"/>
          <w:sz w:val="28"/>
          <w:szCs w:val="28"/>
          <w:rtl/>
        </w:rPr>
        <w:t>شد</w:t>
      </w:r>
      <w:r w:rsidR="001A551F" w:rsidRPr="007166BD">
        <w:rPr>
          <w:rFonts w:cs="B Lotus"/>
          <w:sz w:val="28"/>
          <w:szCs w:val="28"/>
          <w:lang w:bidi="fa-IR"/>
        </w:rPr>
        <w:t>.</w:t>
      </w:r>
      <w:r w:rsidR="004D62F3">
        <w:rPr>
          <w:rFonts w:cs="B Lotus" w:hint="cs"/>
          <w:sz w:val="28"/>
          <w:szCs w:val="28"/>
          <w:rtl/>
          <w:lang w:bidi="fa-IR"/>
        </w:rPr>
        <w:t xml:space="preserve">همچنین به دانش آموزان در مورد </w:t>
      </w:r>
      <w:r w:rsidR="004D62F3" w:rsidRPr="007166BD">
        <w:rPr>
          <w:rFonts w:cs="B Lotus" w:hint="cs"/>
          <w:sz w:val="28"/>
          <w:szCs w:val="28"/>
          <w:rtl/>
        </w:rPr>
        <w:t>تعریف و توضیح ادراک زمان آینده و فایده داشتن اهداف خوشبینانه برای آینده، تعریف خودکنترلی و فواید کوتاه و بلند مدت آن، رویکردهای رفتاری برای خودکنترلی،</w:t>
      </w:r>
      <w:r w:rsidR="004D62F3">
        <w:rPr>
          <w:rFonts w:cs="B Lotus" w:hint="cs"/>
          <w:sz w:val="28"/>
          <w:szCs w:val="28"/>
          <w:rtl/>
        </w:rPr>
        <w:t xml:space="preserve"> </w:t>
      </w:r>
      <w:r w:rsidR="004D62F3" w:rsidRPr="007166BD">
        <w:rPr>
          <w:rFonts w:cs="B Lotus" w:hint="cs"/>
          <w:sz w:val="28"/>
          <w:szCs w:val="28"/>
          <w:rtl/>
        </w:rPr>
        <w:t>آموزش خودکنترلی، آموزش</w:t>
      </w:r>
      <w:r w:rsidR="004D62F3" w:rsidRPr="007166BD">
        <w:rPr>
          <w:rFonts w:cs="B Lotus"/>
          <w:sz w:val="28"/>
          <w:szCs w:val="28"/>
          <w:rtl/>
        </w:rPr>
        <w:t xml:space="preserve"> </w:t>
      </w:r>
      <w:r w:rsidR="004D62F3" w:rsidRPr="007166BD">
        <w:rPr>
          <w:rFonts w:cs="B Lotus" w:hint="cs"/>
          <w:sz w:val="28"/>
          <w:szCs w:val="28"/>
          <w:rtl/>
        </w:rPr>
        <w:t>شيوه‌هاي</w:t>
      </w:r>
      <w:r w:rsidR="004D62F3" w:rsidRPr="007166BD">
        <w:rPr>
          <w:rFonts w:cs="B Lotus"/>
          <w:sz w:val="28"/>
          <w:szCs w:val="28"/>
          <w:rtl/>
        </w:rPr>
        <w:t xml:space="preserve"> </w:t>
      </w:r>
      <w:r w:rsidR="004D62F3" w:rsidRPr="007166BD">
        <w:rPr>
          <w:rFonts w:cs="B Lotus" w:hint="cs"/>
          <w:sz w:val="28"/>
          <w:szCs w:val="28"/>
          <w:rtl/>
        </w:rPr>
        <w:t>حل</w:t>
      </w:r>
      <w:r w:rsidR="004D62F3" w:rsidRPr="007166BD">
        <w:rPr>
          <w:rFonts w:cs="B Lotus"/>
          <w:sz w:val="28"/>
          <w:szCs w:val="28"/>
          <w:rtl/>
        </w:rPr>
        <w:t xml:space="preserve"> </w:t>
      </w:r>
      <w:r w:rsidR="004D62F3" w:rsidRPr="007166BD">
        <w:rPr>
          <w:rFonts w:cs="B Lotus" w:hint="cs"/>
          <w:sz w:val="28"/>
          <w:szCs w:val="28"/>
          <w:rtl/>
        </w:rPr>
        <w:t>مسأله</w:t>
      </w:r>
      <w:r w:rsidR="004D62F3" w:rsidRPr="007166BD">
        <w:rPr>
          <w:rFonts w:cs="B Lotus"/>
          <w:sz w:val="28"/>
          <w:szCs w:val="28"/>
          <w:rtl/>
        </w:rPr>
        <w:t xml:space="preserve"> </w:t>
      </w:r>
      <w:r w:rsidR="004D62F3" w:rsidRPr="007166BD">
        <w:rPr>
          <w:rFonts w:cs="B Lotus" w:hint="cs"/>
          <w:sz w:val="28"/>
          <w:szCs w:val="28"/>
          <w:rtl/>
        </w:rPr>
        <w:t>و</w:t>
      </w:r>
      <w:r w:rsidR="004D62F3" w:rsidRPr="007166BD">
        <w:rPr>
          <w:rFonts w:cs="B Lotus"/>
          <w:sz w:val="28"/>
          <w:szCs w:val="28"/>
          <w:rtl/>
        </w:rPr>
        <w:t xml:space="preserve"> </w:t>
      </w:r>
      <w:r w:rsidR="004D62F3" w:rsidRPr="007166BD">
        <w:rPr>
          <w:rFonts w:cs="B Lotus" w:hint="cs"/>
          <w:sz w:val="28"/>
          <w:szCs w:val="28"/>
          <w:rtl/>
        </w:rPr>
        <w:t>آموزش</w:t>
      </w:r>
      <w:r w:rsidR="004D62F3" w:rsidRPr="007166BD">
        <w:rPr>
          <w:rFonts w:cs="B Lotus"/>
          <w:sz w:val="28"/>
          <w:szCs w:val="28"/>
          <w:rtl/>
        </w:rPr>
        <w:t xml:space="preserve"> </w:t>
      </w:r>
      <w:r w:rsidR="004D62F3" w:rsidRPr="007166BD">
        <w:rPr>
          <w:rFonts w:cs="B Lotus" w:hint="cs"/>
          <w:sz w:val="28"/>
          <w:szCs w:val="28"/>
          <w:rtl/>
        </w:rPr>
        <w:t>خودتعليمي</w:t>
      </w:r>
      <w:r w:rsidR="004D62F3" w:rsidRPr="007166BD">
        <w:rPr>
          <w:rFonts w:cs="B Lotus"/>
          <w:sz w:val="28"/>
          <w:szCs w:val="28"/>
          <w:rtl/>
        </w:rPr>
        <w:t xml:space="preserve"> </w:t>
      </w:r>
      <w:r w:rsidR="004D62F3" w:rsidRPr="007166BD">
        <w:rPr>
          <w:rFonts w:cs="B Lotus" w:hint="cs"/>
          <w:sz w:val="28"/>
          <w:szCs w:val="28"/>
          <w:rtl/>
        </w:rPr>
        <w:t>به</w:t>
      </w:r>
      <w:r w:rsidR="004D62F3" w:rsidRPr="007166BD">
        <w:rPr>
          <w:rFonts w:cs="B Lotus"/>
          <w:sz w:val="28"/>
          <w:szCs w:val="28"/>
          <w:rtl/>
        </w:rPr>
        <w:t xml:space="preserve"> </w:t>
      </w:r>
      <w:r w:rsidR="004D62F3" w:rsidRPr="007166BD">
        <w:rPr>
          <w:rFonts w:cs="B Lotus" w:hint="cs"/>
          <w:sz w:val="28"/>
          <w:szCs w:val="28"/>
          <w:rtl/>
        </w:rPr>
        <w:t>دانش‌آموزان</w:t>
      </w:r>
      <w:r w:rsidR="004D62F3">
        <w:rPr>
          <w:rFonts w:cs="B Lotus" w:hint="cs"/>
          <w:sz w:val="28"/>
          <w:szCs w:val="28"/>
          <w:rtl/>
        </w:rPr>
        <w:t xml:space="preserve">، </w:t>
      </w:r>
      <w:r w:rsidR="004D62F3" w:rsidRPr="007166BD">
        <w:rPr>
          <w:rFonts w:cs="B Lotus" w:hint="cs"/>
          <w:sz w:val="28"/>
          <w:szCs w:val="28"/>
          <w:rtl/>
        </w:rPr>
        <w:t>تعریف هوش هیجانی، فواید کنترل هیجان، ارائه تکلیف مدیریت هوش هیجانی،</w:t>
      </w:r>
      <w:r w:rsidR="00405BAE">
        <w:rPr>
          <w:rFonts w:cs="B Lotus" w:hint="cs"/>
          <w:sz w:val="28"/>
          <w:szCs w:val="28"/>
          <w:rtl/>
          <w:lang w:bidi="fa-IR"/>
        </w:rPr>
        <w:t xml:space="preserve"> </w:t>
      </w:r>
      <w:r w:rsidR="004D62F3" w:rsidRPr="007166BD">
        <w:rPr>
          <w:rFonts w:cs="B Lotus" w:hint="cs"/>
          <w:sz w:val="28"/>
          <w:szCs w:val="28"/>
          <w:rtl/>
        </w:rPr>
        <w:t>تخمین میزان هوش هیجانی در خود</w:t>
      </w:r>
      <w:r w:rsidR="004D62F3">
        <w:rPr>
          <w:rFonts w:cs="B Lotus" w:hint="cs"/>
          <w:sz w:val="28"/>
          <w:szCs w:val="28"/>
          <w:rtl/>
        </w:rPr>
        <w:t>،</w:t>
      </w:r>
      <w:r w:rsidR="004D62F3" w:rsidRPr="007166BD">
        <w:rPr>
          <w:rFonts w:cs="B Lotus" w:hint="cs"/>
          <w:sz w:val="28"/>
          <w:szCs w:val="28"/>
          <w:rtl/>
        </w:rPr>
        <w:t xml:space="preserve"> آگاهی هیجانی و ابراز سازگارانه آن، بررسی اهداف کوتاه مدت و بلند مدت و جایگاه آن در برنامه هفتگی، طرح ریزی برای پرهیز از بحران های غیر ضروری، ارائه4 نوع اهداف (از نظر درجه اهمیت و ضرورت)</w:t>
      </w:r>
      <w:r w:rsidR="004D62F3">
        <w:rPr>
          <w:rFonts w:cs="B Lotus" w:hint="cs"/>
          <w:sz w:val="28"/>
          <w:szCs w:val="28"/>
          <w:rtl/>
        </w:rPr>
        <w:t xml:space="preserve"> ،</w:t>
      </w:r>
      <w:r w:rsidR="004D62F3" w:rsidRPr="007166BD">
        <w:rPr>
          <w:rFonts w:cs="B Lotus" w:hint="cs"/>
          <w:sz w:val="28"/>
          <w:szCs w:val="28"/>
          <w:rtl/>
        </w:rPr>
        <w:t xml:space="preserve"> ارائه 10 تکنیک کنترل خشم، تمرین تصحیح افکار منفی، استفاده از گفتار درونی برای خودکنترلی</w:t>
      </w:r>
      <w:r w:rsidR="004D62F3">
        <w:rPr>
          <w:rFonts w:cs="B Lotus" w:hint="cs"/>
          <w:sz w:val="28"/>
          <w:szCs w:val="28"/>
          <w:rtl/>
        </w:rPr>
        <w:t>،</w:t>
      </w:r>
      <w:r w:rsidR="004D62F3" w:rsidRPr="007166BD">
        <w:rPr>
          <w:rFonts w:cs="B Lotus" w:hint="cs"/>
          <w:sz w:val="28"/>
          <w:szCs w:val="28"/>
          <w:rtl/>
        </w:rPr>
        <w:t xml:space="preserve"> انواع موقعیتهای  درونی روانی و بیرونی برانگیزنده تمایل برای ارتباط با جنس مخالف، ایفای نقش</w:t>
      </w:r>
      <w:r w:rsidR="004D62F3">
        <w:rPr>
          <w:rFonts w:cs="B Lotus" w:hint="cs"/>
          <w:sz w:val="28"/>
          <w:szCs w:val="28"/>
          <w:rtl/>
        </w:rPr>
        <w:t>،</w:t>
      </w:r>
      <w:r w:rsidR="004D62F3" w:rsidRPr="007166BD">
        <w:rPr>
          <w:rFonts w:cs="B Lotus" w:hint="cs"/>
          <w:sz w:val="28"/>
          <w:szCs w:val="28"/>
          <w:rtl/>
        </w:rPr>
        <w:t xml:space="preserve">  تقویت ارتباط با خداوند</w:t>
      </w:r>
      <w:r w:rsidR="004D62F3">
        <w:rPr>
          <w:rFonts w:cs="B Lotus" w:hint="cs"/>
          <w:sz w:val="28"/>
          <w:szCs w:val="28"/>
          <w:rtl/>
        </w:rPr>
        <w:t>آموزش داده شد.</w:t>
      </w:r>
    </w:p>
    <w:p w:rsidR="001A551F" w:rsidRDefault="001A551F" w:rsidP="00F27D38">
      <w:pPr>
        <w:bidi/>
        <w:spacing w:after="0" w:line="240" w:lineRule="auto"/>
        <w:jc w:val="both"/>
        <w:rPr>
          <w:rFonts w:cs="B Lotus" w:hint="cs"/>
          <w:b/>
          <w:bCs/>
          <w:sz w:val="28"/>
          <w:szCs w:val="28"/>
          <w:rtl/>
          <w:lang w:bidi="fa-IR"/>
        </w:rPr>
      </w:pPr>
      <w:r w:rsidRPr="007166BD">
        <w:rPr>
          <w:rFonts w:cs="B Lotus" w:hint="cs"/>
          <w:sz w:val="28"/>
          <w:szCs w:val="28"/>
          <w:rtl/>
          <w:lang w:bidi="fa-IR"/>
        </w:rPr>
        <w:t xml:space="preserve"> تمام جلسات آموزش در ساعت معین و در کلاس های مدرسه تشکیل گردید. جلسات آموزشی یک روز در هفته انجام </w:t>
      </w:r>
      <w:r w:rsidR="00F27D38">
        <w:rPr>
          <w:rFonts w:cs="B Lotus" w:hint="cs"/>
          <w:sz w:val="28"/>
          <w:szCs w:val="28"/>
          <w:rtl/>
          <w:lang w:bidi="fa-IR"/>
        </w:rPr>
        <w:t>و</w:t>
      </w:r>
      <w:r w:rsidRPr="006151CF">
        <w:rPr>
          <w:rFonts w:cs="B Lotus" w:hint="cs"/>
          <w:sz w:val="28"/>
          <w:szCs w:val="28"/>
          <w:rtl/>
          <w:lang w:bidi="fa-IR"/>
        </w:rPr>
        <w:t>پس از پایان آموزش، مرحله پس آزمون آغازشد</w:t>
      </w:r>
      <w:r w:rsidR="00F27D38">
        <w:rPr>
          <w:rFonts w:cs="B Lotus" w:hint="cs"/>
          <w:sz w:val="28"/>
          <w:szCs w:val="28"/>
          <w:rtl/>
          <w:lang w:bidi="fa-IR"/>
        </w:rPr>
        <w:t>.</w:t>
      </w:r>
      <w:r w:rsidRPr="006151CF">
        <w:rPr>
          <w:rFonts w:cs="B Lotus" w:hint="cs"/>
          <w:sz w:val="28"/>
          <w:szCs w:val="28"/>
          <w:rtl/>
          <w:lang w:bidi="fa-IR"/>
        </w:rPr>
        <w:t xml:space="preserve"> در این مرحله پرسشنامه نگرش جوانان نسبت به دوستی دختر و پسر با فاصله زمانی یک هفته از دوره آموزشی گرفته شد و نتایج آن مورد تجزیه و تحلیل قرار داده شد.</w:t>
      </w:r>
      <w:r w:rsidRPr="007166BD">
        <w:rPr>
          <w:rFonts w:cs="B Lotus" w:hint="cs"/>
          <w:sz w:val="28"/>
          <w:szCs w:val="28"/>
          <w:rtl/>
          <w:lang w:bidi="fa-IR"/>
        </w:rPr>
        <w:t xml:space="preserve"> در نهایت پس از یک ماه از اجرای پس آزمون ، آزمون پیگیری نیز به عمل آمد تا ثبات نتایج حاصل از پس آزمون مورد بررسی قرار گیرد.</w:t>
      </w:r>
    </w:p>
    <w:p w:rsidR="00923B64" w:rsidRPr="007166BD" w:rsidRDefault="00923B64" w:rsidP="00923B64">
      <w:pPr>
        <w:bidi/>
        <w:spacing w:after="0" w:line="240" w:lineRule="auto"/>
        <w:jc w:val="both"/>
        <w:rPr>
          <w:rFonts w:cs="B Lotus"/>
          <w:b/>
          <w:bCs/>
          <w:sz w:val="28"/>
          <w:szCs w:val="28"/>
          <w:rtl/>
          <w:lang w:bidi="fa-IR"/>
        </w:rPr>
      </w:pPr>
    </w:p>
    <w:p w:rsidR="000D54A5" w:rsidRPr="000D54A5" w:rsidRDefault="004D62F3" w:rsidP="004F1503">
      <w:pPr>
        <w:bidi/>
        <w:spacing w:after="0" w:line="240" w:lineRule="auto"/>
        <w:jc w:val="both"/>
        <w:rPr>
          <w:rFonts w:cs="B Lotus"/>
          <w:b/>
          <w:bCs/>
          <w:sz w:val="32"/>
          <w:szCs w:val="32"/>
          <w:rtl/>
        </w:rPr>
      </w:pPr>
      <w:r w:rsidRPr="004D62F3">
        <w:rPr>
          <w:rFonts w:cs="B Lotus" w:hint="cs"/>
          <w:b/>
          <w:bCs/>
          <w:sz w:val="32"/>
          <w:szCs w:val="32"/>
          <w:rtl/>
        </w:rPr>
        <w:lastRenderedPageBreak/>
        <w:t>ابزار</w:t>
      </w:r>
      <w:r w:rsidR="000D54A5" w:rsidRPr="007166BD">
        <w:rPr>
          <w:rFonts w:cs="B Lotus" w:hint="cs"/>
          <w:sz w:val="28"/>
          <w:szCs w:val="28"/>
          <w:rtl/>
          <w:lang w:bidi="fa-IR"/>
        </w:rPr>
        <w:t xml:space="preserve"> </w:t>
      </w:r>
      <w:r w:rsidR="00923B64">
        <w:rPr>
          <w:rFonts w:cs="B Lotus" w:hint="cs"/>
          <w:sz w:val="28"/>
          <w:szCs w:val="28"/>
          <w:rtl/>
          <w:lang w:bidi="fa-IR"/>
        </w:rPr>
        <w:t>پژوهش</w:t>
      </w:r>
      <w:r w:rsidR="000D54A5" w:rsidRPr="007166BD">
        <w:rPr>
          <w:rFonts w:cs="B Lotus" w:hint="cs"/>
          <w:sz w:val="28"/>
          <w:szCs w:val="28"/>
          <w:rtl/>
          <w:lang w:bidi="fa-IR"/>
        </w:rPr>
        <w:t xml:space="preserve">  </w:t>
      </w:r>
    </w:p>
    <w:p w:rsidR="000D54A5" w:rsidRPr="000D54A5" w:rsidRDefault="000D54A5" w:rsidP="004F1503">
      <w:pPr>
        <w:bidi/>
        <w:spacing w:after="0" w:line="240" w:lineRule="auto"/>
        <w:jc w:val="both"/>
        <w:rPr>
          <w:rFonts w:cs="B Lotus"/>
          <w:sz w:val="28"/>
          <w:szCs w:val="28"/>
          <w:rtl/>
          <w:lang w:bidi="fa-IR"/>
        </w:rPr>
      </w:pPr>
      <w:r w:rsidRPr="007166BD">
        <w:rPr>
          <w:rFonts w:cs="B Lotus" w:hint="cs"/>
          <w:sz w:val="28"/>
          <w:szCs w:val="28"/>
          <w:rtl/>
          <w:lang w:bidi="fa-IR"/>
        </w:rPr>
        <w:t>پرسشنامه نگرش جوانان نسبت به دوستی دختر و پسر</w:t>
      </w:r>
      <w:r>
        <w:rPr>
          <w:rFonts w:cs="B Lotus" w:hint="cs"/>
          <w:sz w:val="28"/>
          <w:szCs w:val="28"/>
          <w:rtl/>
          <w:lang w:bidi="fa-IR"/>
        </w:rPr>
        <w:t xml:space="preserve">: </w:t>
      </w:r>
      <w:r w:rsidRPr="007166BD">
        <w:rPr>
          <w:rFonts w:cs="B Lotus" w:hint="cs"/>
          <w:sz w:val="28"/>
          <w:szCs w:val="28"/>
          <w:rtl/>
          <w:lang w:bidi="fa-IR"/>
        </w:rPr>
        <w:t>در این پژوهش به منظور اندازه گیری متغیر های مورد نظر از</w:t>
      </w:r>
      <w:r w:rsidRPr="007166BD">
        <w:rPr>
          <w:rFonts w:cs="B Lotus" w:hint="cs"/>
          <w:b/>
          <w:bCs/>
          <w:sz w:val="28"/>
          <w:szCs w:val="28"/>
          <w:rtl/>
          <w:lang w:bidi="fa-IR"/>
        </w:rPr>
        <w:t>پرسشنامه نگرش جوانان نسبت به دوستی دختر و پسر</w:t>
      </w:r>
      <w:r>
        <w:rPr>
          <w:rFonts w:cs="B Lotus" w:hint="cs"/>
          <w:b/>
          <w:bCs/>
          <w:sz w:val="28"/>
          <w:szCs w:val="28"/>
          <w:rtl/>
          <w:lang w:bidi="fa-IR"/>
        </w:rPr>
        <w:t>استفاده شده است.</w:t>
      </w:r>
      <w:r w:rsidRPr="000D54A5">
        <w:rPr>
          <w:rFonts w:cs="B Lotus" w:hint="cs"/>
          <w:sz w:val="28"/>
          <w:szCs w:val="28"/>
          <w:rtl/>
          <w:lang w:bidi="fa-IR"/>
        </w:rPr>
        <w:t xml:space="preserve"> </w:t>
      </w:r>
      <w:r w:rsidRPr="00047887">
        <w:rPr>
          <w:rFonts w:cs="B Lotus" w:hint="cs"/>
          <w:sz w:val="28"/>
          <w:szCs w:val="28"/>
          <w:rtl/>
          <w:lang w:bidi="fa-IR"/>
        </w:rPr>
        <w:t>خواجه نوری</w:t>
      </w:r>
      <w:r>
        <w:rPr>
          <w:rFonts w:cs="B Lotus" w:hint="cs"/>
          <w:sz w:val="28"/>
          <w:szCs w:val="28"/>
          <w:rtl/>
          <w:lang w:bidi="fa-IR"/>
        </w:rPr>
        <w:t xml:space="preserve"> </w:t>
      </w:r>
      <w:r w:rsidRPr="00047887">
        <w:rPr>
          <w:rFonts w:cs="B Lotus" w:hint="cs"/>
          <w:sz w:val="28"/>
          <w:szCs w:val="28"/>
          <w:rtl/>
          <w:lang w:bidi="fa-IR"/>
        </w:rPr>
        <w:t>(1391)</w:t>
      </w:r>
      <w:r w:rsidR="00923B64">
        <w:rPr>
          <w:rFonts w:cs="B Lotus" w:hint="cs"/>
          <w:sz w:val="28"/>
          <w:szCs w:val="28"/>
          <w:rtl/>
          <w:lang w:bidi="fa-IR"/>
        </w:rPr>
        <w:t xml:space="preserve"> </w:t>
      </w:r>
      <w:r>
        <w:rPr>
          <w:rFonts w:cs="B Lotus" w:hint="cs"/>
          <w:sz w:val="28"/>
          <w:szCs w:val="28"/>
          <w:rtl/>
          <w:lang w:bidi="fa-IR"/>
        </w:rPr>
        <w:t xml:space="preserve">این پرسشنامه را جهت بررسی </w:t>
      </w:r>
      <w:r w:rsidRPr="007166BD">
        <w:rPr>
          <w:rFonts w:cs="B Lotus" w:hint="cs"/>
          <w:sz w:val="28"/>
          <w:szCs w:val="28"/>
          <w:rtl/>
          <w:lang w:bidi="fa-IR"/>
        </w:rPr>
        <w:t xml:space="preserve">نگرش جوانان نسبت به دوستی دختر و </w:t>
      </w:r>
      <w:r w:rsidRPr="00047887">
        <w:rPr>
          <w:rFonts w:cs="B Lotus" w:hint="cs"/>
          <w:sz w:val="28"/>
          <w:szCs w:val="28"/>
          <w:rtl/>
          <w:lang w:bidi="fa-IR"/>
        </w:rPr>
        <w:t>پسر</w:t>
      </w:r>
      <w:r>
        <w:rPr>
          <w:rFonts w:cs="B Lotus" w:hint="cs"/>
          <w:sz w:val="28"/>
          <w:szCs w:val="28"/>
          <w:rtl/>
          <w:lang w:bidi="fa-IR"/>
        </w:rPr>
        <w:t>ساخت و هنجار یابی نمود.</w:t>
      </w:r>
    </w:p>
    <w:p w:rsidR="007F3CCD" w:rsidRDefault="000D54A5" w:rsidP="00BE040C">
      <w:pPr>
        <w:bidi/>
        <w:spacing w:after="0" w:line="240" w:lineRule="auto"/>
        <w:jc w:val="both"/>
        <w:rPr>
          <w:rFonts w:cs="B Lotus"/>
          <w:sz w:val="28"/>
          <w:szCs w:val="28"/>
          <w:rtl/>
          <w:lang w:bidi="fa-IR"/>
        </w:rPr>
      </w:pPr>
      <w:r w:rsidRPr="007166BD">
        <w:rPr>
          <w:rFonts w:cs="B Lotus" w:hint="cs"/>
          <w:sz w:val="28"/>
          <w:szCs w:val="28"/>
          <w:rtl/>
          <w:lang w:bidi="fa-IR"/>
        </w:rPr>
        <w:t>این پرسشنامه 8 ماده دارد و آزمودنی به یکی از 5 گزینه «کاملامخالفم»، « مخالفم»، « تاحدودی»، «موافقم» و« کاملا</w:t>
      </w:r>
      <w:r w:rsidRPr="007166BD">
        <w:rPr>
          <w:rFonts w:cs="B Lotus"/>
          <w:sz w:val="28"/>
          <w:szCs w:val="28"/>
          <w:rtl/>
          <w:lang w:bidi="fa-IR"/>
        </w:rPr>
        <w:t xml:space="preserve"> </w:t>
      </w:r>
      <w:r w:rsidRPr="007166BD">
        <w:rPr>
          <w:rFonts w:cs="B Lotus" w:hint="cs"/>
          <w:sz w:val="28"/>
          <w:szCs w:val="28"/>
          <w:rtl/>
          <w:lang w:bidi="fa-IR"/>
        </w:rPr>
        <w:t>موافقم» پاسخ می گویند. این گزینه ها به ترتیب بر اساس مقادیر 1،2،3،4،5 نمره گذاری می شوند. 4 ماده در این مقیاس به صورت مستقیم و 4 ماده دیگر این مقیاس (1،2،3 و6)به صورت وارونه نمره گذاری می شود. گرفتن نمره بالا در این مقیاس نشان دهنده تمایل بالا برای برقراری رابطه با جنس مخالف است و همچنین حداقل و حداکثر نمره آن 8 و 40 است</w:t>
      </w:r>
      <w:r w:rsidR="00E8051B">
        <w:rPr>
          <w:rFonts w:cs="B Lotus" w:hint="cs"/>
          <w:sz w:val="28"/>
          <w:szCs w:val="28"/>
          <w:rtl/>
          <w:lang w:bidi="fa-IR"/>
        </w:rPr>
        <w:t>.</w:t>
      </w:r>
      <w:r w:rsidR="00405BAE">
        <w:rPr>
          <w:rFonts w:cs="B Lotus" w:hint="cs"/>
          <w:sz w:val="28"/>
          <w:szCs w:val="28"/>
          <w:rtl/>
          <w:lang w:bidi="fa-IR"/>
        </w:rPr>
        <w:t xml:space="preserve"> </w:t>
      </w:r>
      <w:r w:rsidR="00BE040C" w:rsidRPr="007166BD">
        <w:rPr>
          <w:rFonts w:cs="B Lotus" w:hint="cs"/>
          <w:sz w:val="28"/>
          <w:szCs w:val="28"/>
          <w:rtl/>
          <w:lang w:bidi="fa-IR"/>
        </w:rPr>
        <w:t xml:space="preserve">خواجه نوری (1391)، پایایی اولیه طیف گرایش به دوستی دختر و پسر با 8 گویه را 7/0 </w:t>
      </w:r>
      <w:r w:rsidR="00BE040C" w:rsidRPr="007166BD">
        <w:rPr>
          <w:rFonts w:cs="B Lotus"/>
          <w:sz w:val="28"/>
          <w:szCs w:val="28"/>
          <w:rtl/>
        </w:rPr>
        <w:t xml:space="preserve"> </w:t>
      </w:r>
      <w:r w:rsidR="00BE040C" w:rsidRPr="007166BD">
        <w:rPr>
          <w:rFonts w:cs="B Lotus" w:hint="cs"/>
          <w:sz w:val="28"/>
          <w:szCs w:val="28"/>
          <w:rtl/>
        </w:rPr>
        <w:t>(7</w:t>
      </w:r>
      <w:r w:rsidR="00BE040C" w:rsidRPr="007166BD">
        <w:rPr>
          <w:rFonts w:cs="B Lotus"/>
          <w:sz w:val="28"/>
          <w:szCs w:val="28"/>
          <w:rtl/>
        </w:rPr>
        <w:t>/0=</w:t>
      </w:r>
      <w:r w:rsidR="00BE040C" w:rsidRPr="007166BD">
        <w:rPr>
          <w:rFonts w:cs="B Lotus"/>
          <w:sz w:val="28"/>
          <w:szCs w:val="28"/>
          <w:lang w:bidi="fa-IR"/>
        </w:rPr>
        <w:sym w:font="Symbol" w:char="F061"/>
      </w:r>
      <w:r w:rsidR="00BE040C" w:rsidRPr="007166BD">
        <w:rPr>
          <w:rFonts w:cs="B Lotus" w:hint="cs"/>
          <w:sz w:val="28"/>
          <w:szCs w:val="28"/>
          <w:rtl/>
          <w:lang w:bidi="fa-IR"/>
        </w:rPr>
        <w:t xml:space="preserve"> ) بدست آورد.</w:t>
      </w:r>
      <w:r w:rsidR="007F3CCD" w:rsidRPr="007166BD">
        <w:rPr>
          <w:rFonts w:cs="B Lotus"/>
          <w:sz w:val="28"/>
          <w:szCs w:val="28"/>
          <w:rtl/>
        </w:rPr>
        <w:t>در تحقيق حاضر براي تعيين پايايي پرسشنامه از روش آلفاي كرونباخ</w:t>
      </w:r>
      <w:r w:rsidR="00BE040C">
        <w:rPr>
          <w:rFonts w:cs="B Lotus" w:hint="cs"/>
          <w:sz w:val="28"/>
          <w:szCs w:val="28"/>
          <w:rtl/>
        </w:rPr>
        <w:t xml:space="preserve"> و تنصیف</w:t>
      </w:r>
      <w:r w:rsidR="007F3CCD" w:rsidRPr="007166BD">
        <w:rPr>
          <w:rFonts w:cs="B Lotus"/>
          <w:sz w:val="28"/>
          <w:szCs w:val="28"/>
          <w:rtl/>
        </w:rPr>
        <w:t xml:space="preserve"> استفاده شد كه </w:t>
      </w:r>
      <w:r w:rsidR="00BE040C">
        <w:rPr>
          <w:rFonts w:cs="B Lotus" w:hint="cs"/>
          <w:sz w:val="28"/>
          <w:szCs w:val="28"/>
          <w:rtl/>
        </w:rPr>
        <w:t>ضرایب ب</w:t>
      </w:r>
      <w:r w:rsidR="00BE040C">
        <w:rPr>
          <w:rFonts w:cs="B Lotus" w:hint="cs"/>
          <w:sz w:val="28"/>
          <w:szCs w:val="28"/>
          <w:rtl/>
          <w:lang w:bidi="fa-IR"/>
        </w:rPr>
        <w:t>دست آمده به ترتیب</w:t>
      </w:r>
      <w:r w:rsidR="00BE040C" w:rsidRPr="007166BD">
        <w:rPr>
          <w:rFonts w:cs="B Lotus" w:hint="cs"/>
          <w:sz w:val="28"/>
          <w:szCs w:val="28"/>
          <w:rtl/>
        </w:rPr>
        <w:t xml:space="preserve"> </w:t>
      </w:r>
      <w:r w:rsidR="007F3CCD" w:rsidRPr="007166BD">
        <w:rPr>
          <w:rFonts w:cs="B Lotus" w:hint="cs"/>
          <w:sz w:val="28"/>
          <w:szCs w:val="28"/>
          <w:rtl/>
        </w:rPr>
        <w:t>برابر 97</w:t>
      </w:r>
      <w:r w:rsidR="00BE040C">
        <w:rPr>
          <w:rFonts w:cs="B Lotus" w:hint="cs"/>
          <w:sz w:val="28"/>
          <w:szCs w:val="28"/>
          <w:rtl/>
        </w:rPr>
        <w:t xml:space="preserve"> </w:t>
      </w:r>
      <w:r w:rsidR="007F3CCD" w:rsidRPr="007166BD">
        <w:rPr>
          <w:rFonts w:cs="B Lotus" w:hint="cs"/>
          <w:sz w:val="28"/>
          <w:szCs w:val="28"/>
          <w:rtl/>
        </w:rPr>
        <w:t xml:space="preserve">/0 </w:t>
      </w:r>
      <w:r w:rsidR="00BE040C">
        <w:rPr>
          <w:rFonts w:cs="B Lotus" w:hint="cs"/>
          <w:sz w:val="28"/>
          <w:szCs w:val="28"/>
          <w:rtl/>
        </w:rPr>
        <w:t xml:space="preserve"> و  98/0</w:t>
      </w:r>
      <w:r w:rsidR="007F3CCD" w:rsidRPr="007166BD">
        <w:rPr>
          <w:rFonts w:cs="B Lotus" w:hint="cs"/>
          <w:sz w:val="28"/>
          <w:szCs w:val="28"/>
          <w:rtl/>
        </w:rPr>
        <w:t xml:space="preserve"> مي‌باشد </w:t>
      </w:r>
    </w:p>
    <w:p w:rsidR="007F3CCD" w:rsidRDefault="007F3CCD" w:rsidP="004F1503">
      <w:pPr>
        <w:bidi/>
        <w:spacing w:after="0" w:line="240" w:lineRule="auto"/>
        <w:jc w:val="both"/>
        <w:rPr>
          <w:rFonts w:cs="B Lotus"/>
          <w:sz w:val="28"/>
          <w:szCs w:val="28"/>
          <w:rtl/>
          <w:lang w:bidi="fa-IR"/>
        </w:rPr>
      </w:pPr>
    </w:p>
    <w:p w:rsidR="007F3CCD" w:rsidRPr="007166BD" w:rsidRDefault="00BE040C" w:rsidP="004F1503">
      <w:pPr>
        <w:bidi/>
        <w:spacing w:after="0" w:line="240" w:lineRule="auto"/>
        <w:jc w:val="both"/>
        <w:rPr>
          <w:rFonts w:cs="B Lotus"/>
          <w:sz w:val="28"/>
          <w:szCs w:val="28"/>
          <w:rtl/>
        </w:rPr>
      </w:pPr>
      <w:r>
        <w:rPr>
          <w:rFonts w:cs="B Lotus" w:hint="cs"/>
          <w:sz w:val="24"/>
          <w:szCs w:val="24"/>
          <w:rtl/>
          <w:lang w:bidi="fa-IR"/>
        </w:rPr>
        <w:t xml:space="preserve"> </w:t>
      </w:r>
    </w:p>
    <w:p w:rsidR="00C82120" w:rsidRPr="007F3CCD" w:rsidRDefault="007F3CCD" w:rsidP="004F1503">
      <w:pPr>
        <w:bidi/>
        <w:spacing w:after="0" w:line="240" w:lineRule="auto"/>
        <w:jc w:val="both"/>
        <w:rPr>
          <w:rFonts w:cs="B Lotus"/>
          <w:b/>
          <w:bCs/>
          <w:sz w:val="32"/>
          <w:szCs w:val="32"/>
          <w:rtl/>
          <w:lang w:bidi="fa-IR"/>
        </w:rPr>
      </w:pPr>
      <w:r w:rsidRPr="007F3CCD">
        <w:rPr>
          <w:rFonts w:cs="B Lotus" w:hint="cs"/>
          <w:b/>
          <w:bCs/>
          <w:sz w:val="32"/>
          <w:szCs w:val="32"/>
          <w:rtl/>
          <w:lang w:bidi="fa-IR"/>
        </w:rPr>
        <w:t>یافته ها</w:t>
      </w:r>
    </w:p>
    <w:p w:rsidR="007F3CCD" w:rsidRPr="007166BD" w:rsidRDefault="007F3CCD" w:rsidP="00BE040C">
      <w:pPr>
        <w:bidi/>
        <w:spacing w:after="0" w:line="240" w:lineRule="auto"/>
        <w:jc w:val="both"/>
        <w:rPr>
          <w:rFonts w:cs="B Lotus"/>
          <w:sz w:val="28"/>
          <w:szCs w:val="28"/>
          <w:rtl/>
        </w:rPr>
      </w:pPr>
      <w:r w:rsidRPr="007166BD">
        <w:rPr>
          <w:rFonts w:cs="B Lotus" w:hint="cs"/>
          <w:sz w:val="28"/>
          <w:szCs w:val="28"/>
          <w:rtl/>
        </w:rPr>
        <w:t xml:space="preserve">   يافته هاي توصيفي اين پژوهش شامل شاخص هاي آماري مانند ميانگين، انحراف معيار و تعداد آزمودني هاي نمونه مي باشد كه </w:t>
      </w:r>
      <w:r w:rsidR="00BE040C">
        <w:rPr>
          <w:rFonts w:cs="B Lotus" w:hint="cs"/>
          <w:sz w:val="28"/>
          <w:szCs w:val="28"/>
          <w:rtl/>
        </w:rPr>
        <w:t xml:space="preserve"> در جد</w:t>
      </w:r>
      <w:r w:rsidRPr="007166BD">
        <w:rPr>
          <w:rFonts w:cs="B Lotus" w:hint="cs"/>
          <w:sz w:val="28"/>
          <w:szCs w:val="28"/>
          <w:rtl/>
        </w:rPr>
        <w:t xml:space="preserve">ول </w:t>
      </w:r>
      <w:r w:rsidR="00BE040C">
        <w:rPr>
          <w:rFonts w:cs="B Lotus" w:hint="cs"/>
          <w:sz w:val="28"/>
          <w:szCs w:val="28"/>
          <w:rtl/>
        </w:rPr>
        <w:t>1</w:t>
      </w:r>
      <w:r w:rsidRPr="007166BD">
        <w:rPr>
          <w:rFonts w:cs="B Lotus" w:hint="cs"/>
          <w:sz w:val="28"/>
          <w:szCs w:val="28"/>
          <w:rtl/>
        </w:rPr>
        <w:t xml:space="preserve"> ارائه شده است .</w:t>
      </w:r>
    </w:p>
    <w:p w:rsidR="007F3CCD" w:rsidRPr="007166BD" w:rsidRDefault="007F3CCD" w:rsidP="004F1503">
      <w:pPr>
        <w:bidi/>
        <w:spacing w:after="0" w:line="240" w:lineRule="auto"/>
        <w:jc w:val="both"/>
        <w:rPr>
          <w:rFonts w:cs="B Lotus"/>
          <w:sz w:val="28"/>
          <w:szCs w:val="28"/>
          <w:rtl/>
        </w:rPr>
      </w:pPr>
    </w:p>
    <w:p w:rsidR="007F3CCD" w:rsidRPr="007166BD" w:rsidRDefault="007F3CCD" w:rsidP="004F1503">
      <w:pPr>
        <w:bidi/>
        <w:spacing w:after="0" w:line="240" w:lineRule="auto"/>
        <w:jc w:val="center"/>
        <w:rPr>
          <w:rFonts w:cs="B Lotus"/>
          <w:sz w:val="24"/>
          <w:szCs w:val="24"/>
          <w:rtl/>
          <w:lang w:bidi="fa-IR"/>
        </w:rPr>
      </w:pPr>
      <w:r w:rsidRPr="007166BD">
        <w:rPr>
          <w:rFonts w:cs="B Lotus" w:hint="cs"/>
          <w:sz w:val="24"/>
          <w:szCs w:val="24"/>
          <w:rtl/>
          <w:lang w:bidi="fa-IR"/>
        </w:rPr>
        <w:t xml:space="preserve">جدول 1 شاخص‌هاي مركزي و پراكندگي </w:t>
      </w:r>
      <w:bookmarkStart w:id="0" w:name="OLE_LINK1"/>
      <w:bookmarkStart w:id="1" w:name="OLE_LINK2"/>
      <w:r w:rsidRPr="007166BD">
        <w:rPr>
          <w:rFonts w:cs="B Lotus" w:hint="cs"/>
          <w:sz w:val="24"/>
          <w:szCs w:val="24"/>
          <w:rtl/>
          <w:lang w:bidi="fa-IR"/>
        </w:rPr>
        <w:t>تمایل به رابطه با جنس مخالف در دانش آموزان مدارس متوسطه شهرستان اندیمشک دو گروه کنترل و آزمایش</w:t>
      </w:r>
      <w:bookmarkEnd w:id="0"/>
      <w:bookmarkEnd w:id="1"/>
    </w:p>
    <w:tbl>
      <w:tblPr>
        <w:bidiVisual/>
        <w:tblW w:w="10191" w:type="dxa"/>
        <w:jc w:val="center"/>
        <w:tblInd w:w="-195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tblPr>
      <w:tblGrid>
        <w:gridCol w:w="1670"/>
        <w:gridCol w:w="657"/>
        <w:gridCol w:w="1158"/>
        <w:gridCol w:w="1463"/>
        <w:gridCol w:w="1271"/>
        <w:gridCol w:w="1350"/>
        <w:gridCol w:w="1136"/>
        <w:gridCol w:w="1486"/>
      </w:tblGrid>
      <w:tr w:rsidR="007F3CCD" w:rsidRPr="007166BD" w:rsidTr="00B266CF">
        <w:trPr>
          <w:trHeight w:val="200"/>
          <w:jc w:val="center"/>
        </w:trPr>
        <w:tc>
          <w:tcPr>
            <w:tcW w:w="1670" w:type="dxa"/>
            <w:vMerge w:val="restart"/>
            <w:tcBorders>
              <w:right w:val="single" w:sz="12" w:space="0" w:color="auto"/>
            </w:tcBorders>
            <w:vAlign w:val="center"/>
          </w:tcPr>
          <w:p w:rsidR="007F3CCD" w:rsidRPr="007166BD" w:rsidRDefault="007F3CCD" w:rsidP="004F1503">
            <w:pPr>
              <w:bidi/>
              <w:spacing w:after="0" w:line="240" w:lineRule="auto"/>
              <w:jc w:val="center"/>
              <w:rPr>
                <w:rFonts w:cs="B Lotus"/>
                <w:sz w:val="24"/>
                <w:szCs w:val="24"/>
                <w:rtl/>
                <w:lang w:bidi="fa-IR"/>
              </w:rPr>
            </w:pPr>
            <w:r w:rsidRPr="007166BD">
              <w:rPr>
                <w:rFonts w:cs="B Lotus" w:hint="cs"/>
                <w:sz w:val="24"/>
                <w:szCs w:val="24"/>
                <w:rtl/>
                <w:lang w:bidi="fa-IR"/>
              </w:rPr>
              <w:t>گروه</w:t>
            </w:r>
          </w:p>
        </w:tc>
        <w:tc>
          <w:tcPr>
            <w:tcW w:w="657" w:type="dxa"/>
            <w:vMerge w:val="restart"/>
            <w:tcBorders>
              <w:left w:val="single" w:sz="12" w:space="0" w:color="auto"/>
              <w:right w:val="single" w:sz="12" w:space="0" w:color="auto"/>
            </w:tcBorders>
            <w:shd w:val="clear" w:color="auto" w:fill="E0E0E0"/>
            <w:vAlign w:val="center"/>
          </w:tcPr>
          <w:p w:rsidR="007F3CCD" w:rsidRPr="007166BD" w:rsidRDefault="007F3CCD" w:rsidP="004F1503">
            <w:pPr>
              <w:bidi/>
              <w:spacing w:after="0" w:line="240" w:lineRule="auto"/>
              <w:jc w:val="center"/>
              <w:rPr>
                <w:rFonts w:cs="B Lotus"/>
                <w:sz w:val="24"/>
                <w:szCs w:val="24"/>
                <w:rtl/>
                <w:lang w:bidi="fa-IR"/>
              </w:rPr>
            </w:pPr>
            <w:r w:rsidRPr="007166BD">
              <w:rPr>
                <w:rFonts w:cs="B Lotus" w:hint="cs"/>
                <w:sz w:val="24"/>
                <w:szCs w:val="24"/>
                <w:rtl/>
                <w:lang w:bidi="fa-IR"/>
              </w:rPr>
              <w:t>تعداد</w:t>
            </w:r>
          </w:p>
        </w:tc>
        <w:tc>
          <w:tcPr>
            <w:tcW w:w="2621" w:type="dxa"/>
            <w:gridSpan w:val="2"/>
            <w:tcBorders>
              <w:left w:val="single" w:sz="12" w:space="0" w:color="auto"/>
              <w:right w:val="single" w:sz="12" w:space="0" w:color="auto"/>
            </w:tcBorders>
            <w:shd w:val="clear" w:color="auto" w:fill="E0E0E0"/>
            <w:vAlign w:val="center"/>
          </w:tcPr>
          <w:p w:rsidR="007F3CCD" w:rsidRPr="007166BD" w:rsidRDefault="007F3CCD" w:rsidP="004F1503">
            <w:pPr>
              <w:bidi/>
              <w:spacing w:after="0" w:line="240" w:lineRule="auto"/>
              <w:jc w:val="center"/>
              <w:rPr>
                <w:rFonts w:cs="B Lotus"/>
                <w:sz w:val="24"/>
                <w:szCs w:val="24"/>
                <w:rtl/>
                <w:lang w:bidi="fa-IR"/>
              </w:rPr>
            </w:pPr>
            <w:r w:rsidRPr="007166BD">
              <w:rPr>
                <w:rFonts w:cs="B Lotus" w:hint="cs"/>
                <w:sz w:val="24"/>
                <w:szCs w:val="24"/>
                <w:rtl/>
                <w:lang w:bidi="fa-IR"/>
              </w:rPr>
              <w:t>پيش آزمون</w:t>
            </w:r>
          </w:p>
        </w:tc>
        <w:tc>
          <w:tcPr>
            <w:tcW w:w="2621" w:type="dxa"/>
            <w:gridSpan w:val="2"/>
            <w:tcBorders>
              <w:left w:val="single" w:sz="12" w:space="0" w:color="auto"/>
              <w:right w:val="single" w:sz="12" w:space="0" w:color="auto"/>
            </w:tcBorders>
            <w:shd w:val="clear" w:color="auto" w:fill="E0E0E0"/>
            <w:vAlign w:val="center"/>
          </w:tcPr>
          <w:p w:rsidR="007F3CCD" w:rsidRPr="007166BD" w:rsidRDefault="007F3CCD" w:rsidP="004F1503">
            <w:pPr>
              <w:bidi/>
              <w:spacing w:after="0" w:line="240" w:lineRule="auto"/>
              <w:jc w:val="center"/>
              <w:rPr>
                <w:rFonts w:cs="B Lotus"/>
                <w:sz w:val="24"/>
                <w:szCs w:val="24"/>
                <w:rtl/>
                <w:lang w:bidi="fa-IR"/>
              </w:rPr>
            </w:pPr>
            <w:r w:rsidRPr="007166BD">
              <w:rPr>
                <w:rFonts w:cs="B Lotus" w:hint="cs"/>
                <w:sz w:val="24"/>
                <w:szCs w:val="24"/>
                <w:rtl/>
                <w:lang w:bidi="fa-IR"/>
              </w:rPr>
              <w:t>پس آزمون</w:t>
            </w:r>
          </w:p>
        </w:tc>
        <w:tc>
          <w:tcPr>
            <w:tcW w:w="2622" w:type="dxa"/>
            <w:gridSpan w:val="2"/>
            <w:tcBorders>
              <w:left w:val="single" w:sz="12" w:space="0" w:color="auto"/>
            </w:tcBorders>
            <w:shd w:val="clear" w:color="auto" w:fill="E0E0E0"/>
            <w:vAlign w:val="center"/>
          </w:tcPr>
          <w:p w:rsidR="007F3CCD" w:rsidRPr="007166BD" w:rsidRDefault="007F3CCD" w:rsidP="004F1503">
            <w:pPr>
              <w:bidi/>
              <w:spacing w:after="0" w:line="240" w:lineRule="auto"/>
              <w:jc w:val="center"/>
              <w:rPr>
                <w:rFonts w:cs="B Lotus"/>
                <w:sz w:val="24"/>
                <w:szCs w:val="24"/>
                <w:rtl/>
                <w:lang w:bidi="fa-IR"/>
              </w:rPr>
            </w:pPr>
            <w:r w:rsidRPr="007166BD">
              <w:rPr>
                <w:rFonts w:cs="B Lotus" w:hint="cs"/>
                <w:sz w:val="24"/>
                <w:szCs w:val="24"/>
                <w:rtl/>
                <w:lang w:bidi="fa-IR"/>
              </w:rPr>
              <w:t>مطالعه پیگیری</w:t>
            </w:r>
          </w:p>
        </w:tc>
      </w:tr>
      <w:tr w:rsidR="007F3CCD" w:rsidRPr="007166BD" w:rsidTr="00B266CF">
        <w:trPr>
          <w:trHeight w:val="257"/>
          <w:jc w:val="center"/>
        </w:trPr>
        <w:tc>
          <w:tcPr>
            <w:tcW w:w="1670" w:type="dxa"/>
            <w:vMerge/>
            <w:tcBorders>
              <w:right w:val="single" w:sz="12" w:space="0" w:color="auto"/>
            </w:tcBorders>
            <w:vAlign w:val="center"/>
          </w:tcPr>
          <w:p w:rsidR="007F3CCD" w:rsidRPr="007166BD" w:rsidRDefault="007F3CCD" w:rsidP="004F1503">
            <w:pPr>
              <w:bidi/>
              <w:spacing w:after="0" w:line="240" w:lineRule="auto"/>
              <w:jc w:val="center"/>
              <w:rPr>
                <w:rFonts w:cs="B Lotus"/>
                <w:sz w:val="24"/>
                <w:szCs w:val="24"/>
                <w:rtl/>
                <w:lang w:bidi="fa-IR"/>
              </w:rPr>
            </w:pPr>
          </w:p>
        </w:tc>
        <w:tc>
          <w:tcPr>
            <w:tcW w:w="657" w:type="dxa"/>
            <w:vMerge/>
            <w:tcBorders>
              <w:left w:val="single" w:sz="12" w:space="0" w:color="auto"/>
              <w:right w:val="single" w:sz="12" w:space="0" w:color="auto"/>
            </w:tcBorders>
            <w:shd w:val="clear" w:color="auto" w:fill="E0E0E0"/>
            <w:vAlign w:val="center"/>
          </w:tcPr>
          <w:p w:rsidR="007F3CCD" w:rsidRPr="007166BD" w:rsidRDefault="007F3CCD" w:rsidP="004F1503">
            <w:pPr>
              <w:bidi/>
              <w:spacing w:after="0" w:line="240" w:lineRule="auto"/>
              <w:jc w:val="center"/>
              <w:rPr>
                <w:rFonts w:cs="B Lotus"/>
                <w:sz w:val="24"/>
                <w:szCs w:val="24"/>
                <w:rtl/>
                <w:lang w:bidi="fa-IR"/>
              </w:rPr>
            </w:pPr>
          </w:p>
        </w:tc>
        <w:tc>
          <w:tcPr>
            <w:tcW w:w="1158" w:type="dxa"/>
            <w:tcBorders>
              <w:left w:val="single" w:sz="12" w:space="0" w:color="auto"/>
            </w:tcBorders>
            <w:shd w:val="clear" w:color="auto" w:fill="E0E0E0"/>
            <w:vAlign w:val="center"/>
          </w:tcPr>
          <w:p w:rsidR="007F3CCD" w:rsidRPr="007166BD" w:rsidRDefault="007F3CCD" w:rsidP="004F1503">
            <w:pPr>
              <w:bidi/>
              <w:spacing w:after="0" w:line="240" w:lineRule="auto"/>
              <w:jc w:val="center"/>
              <w:rPr>
                <w:rFonts w:cs="B Lotus"/>
                <w:sz w:val="24"/>
                <w:szCs w:val="24"/>
                <w:rtl/>
                <w:lang w:bidi="fa-IR"/>
              </w:rPr>
            </w:pPr>
            <w:r w:rsidRPr="007166BD">
              <w:rPr>
                <w:rFonts w:cs="B Lotus" w:hint="cs"/>
                <w:sz w:val="24"/>
                <w:szCs w:val="24"/>
                <w:rtl/>
                <w:lang w:bidi="fa-IR"/>
              </w:rPr>
              <w:t>ميانگين</w:t>
            </w:r>
          </w:p>
        </w:tc>
        <w:tc>
          <w:tcPr>
            <w:tcW w:w="1463" w:type="dxa"/>
            <w:tcBorders>
              <w:right w:val="single" w:sz="12" w:space="0" w:color="auto"/>
            </w:tcBorders>
            <w:shd w:val="clear" w:color="auto" w:fill="E0E0E0"/>
            <w:vAlign w:val="center"/>
          </w:tcPr>
          <w:p w:rsidR="007F3CCD" w:rsidRPr="007166BD" w:rsidRDefault="007F3CCD" w:rsidP="004F1503">
            <w:pPr>
              <w:bidi/>
              <w:spacing w:after="0" w:line="240" w:lineRule="auto"/>
              <w:jc w:val="center"/>
              <w:rPr>
                <w:rFonts w:cs="B Lotus"/>
                <w:sz w:val="24"/>
                <w:szCs w:val="24"/>
                <w:rtl/>
                <w:lang w:bidi="fa-IR"/>
              </w:rPr>
            </w:pPr>
            <w:r w:rsidRPr="007166BD">
              <w:rPr>
                <w:rFonts w:cs="B Lotus" w:hint="cs"/>
                <w:sz w:val="24"/>
                <w:szCs w:val="24"/>
                <w:rtl/>
                <w:lang w:bidi="fa-IR"/>
              </w:rPr>
              <w:t>انحراف معيار</w:t>
            </w:r>
          </w:p>
        </w:tc>
        <w:tc>
          <w:tcPr>
            <w:tcW w:w="1271" w:type="dxa"/>
            <w:tcBorders>
              <w:left w:val="single" w:sz="12" w:space="0" w:color="auto"/>
              <w:right w:val="single" w:sz="4" w:space="0" w:color="auto"/>
            </w:tcBorders>
            <w:shd w:val="clear" w:color="auto" w:fill="E0E0E0"/>
            <w:vAlign w:val="center"/>
          </w:tcPr>
          <w:p w:rsidR="007F3CCD" w:rsidRPr="007166BD" w:rsidRDefault="007F3CCD" w:rsidP="004F1503">
            <w:pPr>
              <w:bidi/>
              <w:spacing w:after="0" w:line="240" w:lineRule="auto"/>
              <w:jc w:val="center"/>
              <w:rPr>
                <w:rFonts w:cs="B Lotus"/>
                <w:sz w:val="24"/>
                <w:szCs w:val="24"/>
                <w:rtl/>
                <w:lang w:bidi="fa-IR"/>
              </w:rPr>
            </w:pPr>
            <w:r w:rsidRPr="007166BD">
              <w:rPr>
                <w:rFonts w:cs="B Lotus" w:hint="cs"/>
                <w:sz w:val="24"/>
                <w:szCs w:val="24"/>
                <w:rtl/>
                <w:lang w:bidi="fa-IR"/>
              </w:rPr>
              <w:t>ميانگين</w:t>
            </w:r>
          </w:p>
        </w:tc>
        <w:tc>
          <w:tcPr>
            <w:tcW w:w="1350" w:type="dxa"/>
            <w:tcBorders>
              <w:left w:val="single" w:sz="4" w:space="0" w:color="auto"/>
              <w:right w:val="single" w:sz="12" w:space="0" w:color="auto"/>
            </w:tcBorders>
            <w:shd w:val="clear" w:color="auto" w:fill="E0E0E0"/>
            <w:vAlign w:val="center"/>
          </w:tcPr>
          <w:p w:rsidR="007F3CCD" w:rsidRPr="007166BD" w:rsidRDefault="007F3CCD" w:rsidP="004F1503">
            <w:pPr>
              <w:bidi/>
              <w:spacing w:after="0" w:line="240" w:lineRule="auto"/>
              <w:jc w:val="center"/>
              <w:rPr>
                <w:rFonts w:cs="B Lotus"/>
                <w:sz w:val="24"/>
                <w:szCs w:val="24"/>
                <w:rtl/>
                <w:lang w:bidi="fa-IR"/>
              </w:rPr>
            </w:pPr>
            <w:r w:rsidRPr="007166BD">
              <w:rPr>
                <w:rFonts w:cs="B Lotus" w:hint="cs"/>
                <w:sz w:val="24"/>
                <w:szCs w:val="24"/>
                <w:rtl/>
                <w:lang w:bidi="fa-IR"/>
              </w:rPr>
              <w:t>انحراف معيار</w:t>
            </w:r>
          </w:p>
        </w:tc>
        <w:tc>
          <w:tcPr>
            <w:tcW w:w="1136" w:type="dxa"/>
            <w:tcBorders>
              <w:left w:val="single" w:sz="12" w:space="0" w:color="auto"/>
            </w:tcBorders>
            <w:shd w:val="clear" w:color="auto" w:fill="E0E0E0"/>
            <w:vAlign w:val="center"/>
          </w:tcPr>
          <w:p w:rsidR="007F3CCD" w:rsidRPr="007166BD" w:rsidRDefault="007F3CCD" w:rsidP="004F1503">
            <w:pPr>
              <w:bidi/>
              <w:spacing w:after="0" w:line="240" w:lineRule="auto"/>
              <w:jc w:val="center"/>
              <w:rPr>
                <w:rFonts w:cs="B Lotus"/>
                <w:sz w:val="24"/>
                <w:szCs w:val="24"/>
                <w:rtl/>
                <w:lang w:bidi="fa-IR"/>
              </w:rPr>
            </w:pPr>
            <w:r w:rsidRPr="007166BD">
              <w:rPr>
                <w:rFonts w:cs="B Lotus" w:hint="cs"/>
                <w:sz w:val="24"/>
                <w:szCs w:val="24"/>
                <w:rtl/>
                <w:lang w:bidi="fa-IR"/>
              </w:rPr>
              <w:t>ميانگين</w:t>
            </w:r>
          </w:p>
        </w:tc>
        <w:tc>
          <w:tcPr>
            <w:tcW w:w="1486" w:type="dxa"/>
            <w:shd w:val="clear" w:color="auto" w:fill="E0E0E0"/>
            <w:vAlign w:val="center"/>
          </w:tcPr>
          <w:p w:rsidR="007F3CCD" w:rsidRPr="007166BD" w:rsidRDefault="007F3CCD" w:rsidP="004F1503">
            <w:pPr>
              <w:bidi/>
              <w:spacing w:after="0" w:line="240" w:lineRule="auto"/>
              <w:jc w:val="center"/>
              <w:rPr>
                <w:rFonts w:cs="B Lotus"/>
                <w:sz w:val="24"/>
                <w:szCs w:val="24"/>
                <w:rtl/>
                <w:lang w:bidi="fa-IR"/>
              </w:rPr>
            </w:pPr>
            <w:r w:rsidRPr="007166BD">
              <w:rPr>
                <w:rFonts w:cs="B Lotus" w:hint="cs"/>
                <w:sz w:val="24"/>
                <w:szCs w:val="24"/>
                <w:rtl/>
                <w:lang w:bidi="fa-IR"/>
              </w:rPr>
              <w:t>انحراف معيار</w:t>
            </w:r>
          </w:p>
        </w:tc>
      </w:tr>
      <w:tr w:rsidR="007F3CCD" w:rsidRPr="007166BD" w:rsidTr="00B266CF">
        <w:trPr>
          <w:trHeight w:val="65"/>
          <w:jc w:val="center"/>
        </w:trPr>
        <w:tc>
          <w:tcPr>
            <w:tcW w:w="1670" w:type="dxa"/>
            <w:tcBorders>
              <w:right w:val="single" w:sz="12" w:space="0" w:color="auto"/>
            </w:tcBorders>
            <w:shd w:val="clear" w:color="auto" w:fill="E0E0E0"/>
            <w:vAlign w:val="center"/>
          </w:tcPr>
          <w:p w:rsidR="007F3CCD" w:rsidRPr="007166BD" w:rsidRDefault="007F3CCD" w:rsidP="004F1503">
            <w:pPr>
              <w:bidi/>
              <w:spacing w:after="0" w:line="240" w:lineRule="auto"/>
              <w:jc w:val="center"/>
              <w:rPr>
                <w:rFonts w:cs="B Lotus"/>
                <w:sz w:val="24"/>
                <w:szCs w:val="24"/>
                <w:rtl/>
                <w:lang w:bidi="fa-IR"/>
              </w:rPr>
            </w:pPr>
            <w:r w:rsidRPr="007166BD">
              <w:rPr>
                <w:rFonts w:cs="B Lotus" w:hint="cs"/>
                <w:sz w:val="24"/>
                <w:szCs w:val="24"/>
                <w:rtl/>
                <w:lang w:bidi="fa-IR"/>
              </w:rPr>
              <w:t>گروه کنتــرل</w:t>
            </w:r>
          </w:p>
        </w:tc>
        <w:tc>
          <w:tcPr>
            <w:tcW w:w="657" w:type="dxa"/>
            <w:tcBorders>
              <w:left w:val="single" w:sz="12" w:space="0" w:color="auto"/>
              <w:right w:val="single" w:sz="12" w:space="0" w:color="auto"/>
            </w:tcBorders>
            <w:vAlign w:val="center"/>
          </w:tcPr>
          <w:p w:rsidR="007F3CCD" w:rsidRPr="007166BD" w:rsidRDefault="007F3CCD" w:rsidP="004F1503">
            <w:pPr>
              <w:bidi/>
              <w:spacing w:after="0" w:line="240" w:lineRule="auto"/>
              <w:jc w:val="center"/>
              <w:rPr>
                <w:rFonts w:cs="B Lotus"/>
                <w:sz w:val="24"/>
                <w:szCs w:val="24"/>
                <w:rtl/>
                <w:lang w:bidi="fa-IR"/>
              </w:rPr>
            </w:pPr>
            <w:r w:rsidRPr="007166BD">
              <w:rPr>
                <w:rFonts w:cs="B Lotus" w:hint="cs"/>
                <w:sz w:val="24"/>
                <w:szCs w:val="24"/>
                <w:rtl/>
                <w:lang w:bidi="fa-IR"/>
              </w:rPr>
              <w:t>20</w:t>
            </w:r>
          </w:p>
        </w:tc>
        <w:tc>
          <w:tcPr>
            <w:tcW w:w="1158" w:type="dxa"/>
            <w:tcBorders>
              <w:left w:val="single" w:sz="12" w:space="0" w:color="auto"/>
            </w:tcBorders>
            <w:vAlign w:val="center"/>
          </w:tcPr>
          <w:p w:rsidR="007F3CCD" w:rsidRPr="007166BD" w:rsidRDefault="007F3CCD" w:rsidP="004F1503">
            <w:pPr>
              <w:bidi/>
              <w:spacing w:after="0" w:line="240" w:lineRule="auto"/>
              <w:jc w:val="center"/>
              <w:rPr>
                <w:rFonts w:cs="B Lotus"/>
                <w:sz w:val="24"/>
                <w:szCs w:val="24"/>
                <w:rtl/>
                <w:lang w:bidi="fa-IR"/>
              </w:rPr>
            </w:pPr>
            <w:r w:rsidRPr="007166BD">
              <w:rPr>
                <w:rFonts w:cs="B Lotus" w:hint="cs"/>
                <w:sz w:val="24"/>
                <w:szCs w:val="24"/>
                <w:rtl/>
                <w:lang w:bidi="fa-IR"/>
              </w:rPr>
              <w:t>35/36</w:t>
            </w:r>
          </w:p>
        </w:tc>
        <w:tc>
          <w:tcPr>
            <w:tcW w:w="1463" w:type="dxa"/>
            <w:tcBorders>
              <w:right w:val="single" w:sz="12" w:space="0" w:color="auto"/>
            </w:tcBorders>
            <w:vAlign w:val="center"/>
          </w:tcPr>
          <w:p w:rsidR="007F3CCD" w:rsidRPr="007166BD" w:rsidRDefault="007F3CCD" w:rsidP="004F1503">
            <w:pPr>
              <w:bidi/>
              <w:spacing w:after="0" w:line="240" w:lineRule="auto"/>
              <w:jc w:val="center"/>
              <w:rPr>
                <w:rFonts w:cs="B Lotus"/>
                <w:sz w:val="24"/>
                <w:szCs w:val="24"/>
                <w:rtl/>
                <w:lang w:bidi="fa-IR"/>
              </w:rPr>
            </w:pPr>
            <w:r w:rsidRPr="007166BD">
              <w:rPr>
                <w:rFonts w:cs="B Lotus" w:hint="cs"/>
                <w:sz w:val="24"/>
                <w:szCs w:val="24"/>
                <w:rtl/>
                <w:lang w:bidi="fa-IR"/>
              </w:rPr>
              <w:t>27/2</w:t>
            </w:r>
          </w:p>
        </w:tc>
        <w:tc>
          <w:tcPr>
            <w:tcW w:w="1271" w:type="dxa"/>
            <w:tcBorders>
              <w:left w:val="single" w:sz="12" w:space="0" w:color="auto"/>
              <w:right w:val="single" w:sz="4" w:space="0" w:color="auto"/>
            </w:tcBorders>
            <w:vAlign w:val="center"/>
          </w:tcPr>
          <w:p w:rsidR="007F3CCD" w:rsidRPr="007166BD" w:rsidRDefault="007F3CCD" w:rsidP="004F1503">
            <w:pPr>
              <w:bidi/>
              <w:spacing w:after="0" w:line="240" w:lineRule="auto"/>
              <w:jc w:val="center"/>
              <w:rPr>
                <w:rFonts w:cs="B Lotus"/>
                <w:sz w:val="24"/>
                <w:szCs w:val="24"/>
                <w:rtl/>
                <w:lang w:bidi="fa-IR"/>
              </w:rPr>
            </w:pPr>
            <w:r w:rsidRPr="007166BD">
              <w:rPr>
                <w:rFonts w:cs="B Lotus" w:hint="cs"/>
                <w:sz w:val="24"/>
                <w:szCs w:val="24"/>
                <w:rtl/>
                <w:lang w:bidi="fa-IR"/>
              </w:rPr>
              <w:t>50/35</w:t>
            </w:r>
          </w:p>
        </w:tc>
        <w:tc>
          <w:tcPr>
            <w:tcW w:w="1350" w:type="dxa"/>
            <w:tcBorders>
              <w:left w:val="single" w:sz="4" w:space="0" w:color="auto"/>
              <w:right w:val="single" w:sz="12" w:space="0" w:color="auto"/>
            </w:tcBorders>
            <w:vAlign w:val="center"/>
          </w:tcPr>
          <w:p w:rsidR="007F3CCD" w:rsidRPr="007166BD" w:rsidRDefault="007F3CCD" w:rsidP="004F1503">
            <w:pPr>
              <w:bidi/>
              <w:spacing w:after="0" w:line="240" w:lineRule="auto"/>
              <w:jc w:val="center"/>
              <w:rPr>
                <w:rFonts w:cs="B Lotus"/>
                <w:sz w:val="24"/>
                <w:szCs w:val="24"/>
                <w:rtl/>
                <w:lang w:bidi="fa-IR"/>
              </w:rPr>
            </w:pPr>
            <w:r w:rsidRPr="007166BD">
              <w:rPr>
                <w:rFonts w:cs="B Lotus" w:hint="cs"/>
                <w:sz w:val="24"/>
                <w:szCs w:val="24"/>
                <w:rtl/>
                <w:lang w:bidi="fa-IR"/>
              </w:rPr>
              <w:t>01/2</w:t>
            </w:r>
          </w:p>
        </w:tc>
        <w:tc>
          <w:tcPr>
            <w:tcW w:w="1136" w:type="dxa"/>
            <w:tcBorders>
              <w:left w:val="single" w:sz="12" w:space="0" w:color="auto"/>
            </w:tcBorders>
            <w:vAlign w:val="center"/>
          </w:tcPr>
          <w:p w:rsidR="007F3CCD" w:rsidRPr="007166BD" w:rsidRDefault="007F3CCD" w:rsidP="004F1503">
            <w:pPr>
              <w:bidi/>
              <w:spacing w:after="0" w:line="240" w:lineRule="auto"/>
              <w:jc w:val="center"/>
              <w:rPr>
                <w:rFonts w:cs="B Lotus"/>
                <w:sz w:val="24"/>
                <w:szCs w:val="24"/>
                <w:rtl/>
                <w:lang w:bidi="fa-IR"/>
              </w:rPr>
            </w:pPr>
            <w:r w:rsidRPr="007166BD">
              <w:rPr>
                <w:rFonts w:cs="B Lotus" w:hint="cs"/>
                <w:sz w:val="24"/>
                <w:szCs w:val="24"/>
                <w:rtl/>
                <w:lang w:bidi="fa-IR"/>
              </w:rPr>
              <w:t>25/35</w:t>
            </w:r>
          </w:p>
        </w:tc>
        <w:tc>
          <w:tcPr>
            <w:tcW w:w="1486" w:type="dxa"/>
            <w:vAlign w:val="center"/>
          </w:tcPr>
          <w:p w:rsidR="007F3CCD" w:rsidRPr="007166BD" w:rsidRDefault="007F3CCD" w:rsidP="004F1503">
            <w:pPr>
              <w:bidi/>
              <w:spacing w:after="0" w:line="240" w:lineRule="auto"/>
              <w:jc w:val="center"/>
              <w:rPr>
                <w:rFonts w:cs="B Lotus"/>
                <w:sz w:val="24"/>
                <w:szCs w:val="24"/>
                <w:lang w:bidi="fa-IR"/>
              </w:rPr>
            </w:pPr>
            <w:r w:rsidRPr="007166BD">
              <w:rPr>
                <w:rFonts w:cs="B Lotus" w:hint="cs"/>
                <w:sz w:val="24"/>
                <w:szCs w:val="24"/>
                <w:rtl/>
                <w:lang w:bidi="fa-IR"/>
              </w:rPr>
              <w:t>95/2</w:t>
            </w:r>
          </w:p>
        </w:tc>
      </w:tr>
      <w:tr w:rsidR="007F3CCD" w:rsidRPr="007166BD" w:rsidTr="00B266CF">
        <w:trPr>
          <w:trHeight w:val="65"/>
          <w:jc w:val="center"/>
        </w:trPr>
        <w:tc>
          <w:tcPr>
            <w:tcW w:w="1670" w:type="dxa"/>
            <w:tcBorders>
              <w:right w:val="single" w:sz="12" w:space="0" w:color="auto"/>
            </w:tcBorders>
            <w:shd w:val="clear" w:color="auto" w:fill="E0E0E0"/>
            <w:vAlign w:val="center"/>
          </w:tcPr>
          <w:p w:rsidR="007F3CCD" w:rsidRPr="007166BD" w:rsidRDefault="007F3CCD" w:rsidP="004F1503">
            <w:pPr>
              <w:bidi/>
              <w:spacing w:after="0" w:line="240" w:lineRule="auto"/>
              <w:jc w:val="center"/>
              <w:rPr>
                <w:rFonts w:cs="B Lotus"/>
                <w:sz w:val="24"/>
                <w:szCs w:val="24"/>
                <w:rtl/>
                <w:lang w:bidi="fa-IR"/>
              </w:rPr>
            </w:pPr>
            <w:r w:rsidRPr="007166BD">
              <w:rPr>
                <w:rFonts w:cs="B Lotus" w:hint="cs"/>
                <w:sz w:val="24"/>
                <w:szCs w:val="24"/>
                <w:rtl/>
                <w:lang w:bidi="fa-IR"/>
              </w:rPr>
              <w:t>گروه آزمایــش</w:t>
            </w:r>
          </w:p>
        </w:tc>
        <w:tc>
          <w:tcPr>
            <w:tcW w:w="657" w:type="dxa"/>
            <w:tcBorders>
              <w:left w:val="single" w:sz="12" w:space="0" w:color="auto"/>
              <w:right w:val="single" w:sz="12" w:space="0" w:color="auto"/>
            </w:tcBorders>
            <w:vAlign w:val="center"/>
          </w:tcPr>
          <w:p w:rsidR="007F3CCD" w:rsidRPr="007166BD" w:rsidRDefault="007F3CCD" w:rsidP="004F1503">
            <w:pPr>
              <w:bidi/>
              <w:spacing w:after="0" w:line="240" w:lineRule="auto"/>
              <w:jc w:val="center"/>
              <w:rPr>
                <w:rFonts w:cs="B Lotus"/>
                <w:sz w:val="24"/>
                <w:szCs w:val="24"/>
                <w:rtl/>
                <w:lang w:bidi="fa-IR"/>
              </w:rPr>
            </w:pPr>
            <w:r w:rsidRPr="007166BD">
              <w:rPr>
                <w:rFonts w:cs="B Lotus" w:hint="cs"/>
                <w:sz w:val="24"/>
                <w:szCs w:val="24"/>
                <w:rtl/>
                <w:lang w:bidi="fa-IR"/>
              </w:rPr>
              <w:t>20</w:t>
            </w:r>
          </w:p>
        </w:tc>
        <w:tc>
          <w:tcPr>
            <w:tcW w:w="1158" w:type="dxa"/>
            <w:tcBorders>
              <w:left w:val="single" w:sz="12" w:space="0" w:color="auto"/>
            </w:tcBorders>
            <w:vAlign w:val="center"/>
          </w:tcPr>
          <w:p w:rsidR="007F3CCD" w:rsidRPr="007166BD" w:rsidRDefault="007F3CCD" w:rsidP="004F1503">
            <w:pPr>
              <w:bidi/>
              <w:spacing w:after="0" w:line="240" w:lineRule="auto"/>
              <w:jc w:val="center"/>
              <w:rPr>
                <w:rFonts w:cs="B Lotus"/>
                <w:sz w:val="24"/>
                <w:szCs w:val="24"/>
                <w:rtl/>
                <w:lang w:bidi="fa-IR"/>
              </w:rPr>
            </w:pPr>
            <w:r w:rsidRPr="007166BD">
              <w:rPr>
                <w:rFonts w:cs="B Lotus" w:hint="cs"/>
                <w:sz w:val="24"/>
                <w:szCs w:val="24"/>
                <w:rtl/>
                <w:lang w:bidi="fa-IR"/>
              </w:rPr>
              <w:t>35/37</w:t>
            </w:r>
          </w:p>
        </w:tc>
        <w:tc>
          <w:tcPr>
            <w:tcW w:w="1463" w:type="dxa"/>
            <w:tcBorders>
              <w:right w:val="single" w:sz="12" w:space="0" w:color="auto"/>
            </w:tcBorders>
            <w:vAlign w:val="center"/>
          </w:tcPr>
          <w:p w:rsidR="007F3CCD" w:rsidRPr="007166BD" w:rsidRDefault="007F3CCD" w:rsidP="004F1503">
            <w:pPr>
              <w:bidi/>
              <w:spacing w:after="0" w:line="240" w:lineRule="auto"/>
              <w:jc w:val="center"/>
              <w:rPr>
                <w:rFonts w:cs="B Lotus"/>
                <w:sz w:val="24"/>
                <w:szCs w:val="24"/>
                <w:lang w:bidi="fa-IR"/>
              </w:rPr>
            </w:pPr>
            <w:r w:rsidRPr="007166BD">
              <w:rPr>
                <w:rFonts w:cs="B Lotus" w:hint="cs"/>
                <w:sz w:val="24"/>
                <w:szCs w:val="24"/>
                <w:rtl/>
                <w:lang w:bidi="fa-IR"/>
              </w:rPr>
              <w:t>75/1</w:t>
            </w:r>
          </w:p>
        </w:tc>
        <w:tc>
          <w:tcPr>
            <w:tcW w:w="1271" w:type="dxa"/>
            <w:tcBorders>
              <w:left w:val="single" w:sz="12" w:space="0" w:color="auto"/>
              <w:right w:val="single" w:sz="4" w:space="0" w:color="auto"/>
            </w:tcBorders>
            <w:vAlign w:val="center"/>
          </w:tcPr>
          <w:p w:rsidR="007F3CCD" w:rsidRPr="007166BD" w:rsidRDefault="007F3CCD" w:rsidP="004F1503">
            <w:pPr>
              <w:bidi/>
              <w:spacing w:after="0" w:line="240" w:lineRule="auto"/>
              <w:jc w:val="center"/>
              <w:rPr>
                <w:rFonts w:cs="B Lotus"/>
                <w:sz w:val="24"/>
                <w:szCs w:val="24"/>
                <w:rtl/>
                <w:lang w:bidi="fa-IR"/>
              </w:rPr>
            </w:pPr>
            <w:r w:rsidRPr="007166BD">
              <w:rPr>
                <w:rFonts w:cs="B Lotus" w:hint="cs"/>
                <w:sz w:val="24"/>
                <w:szCs w:val="24"/>
                <w:rtl/>
                <w:lang w:bidi="fa-IR"/>
              </w:rPr>
              <w:t>60/15</w:t>
            </w:r>
          </w:p>
        </w:tc>
        <w:tc>
          <w:tcPr>
            <w:tcW w:w="1350" w:type="dxa"/>
            <w:tcBorders>
              <w:left w:val="single" w:sz="4" w:space="0" w:color="auto"/>
              <w:right w:val="single" w:sz="12" w:space="0" w:color="auto"/>
            </w:tcBorders>
            <w:vAlign w:val="center"/>
          </w:tcPr>
          <w:p w:rsidR="007F3CCD" w:rsidRPr="007166BD" w:rsidRDefault="007F3CCD" w:rsidP="004F1503">
            <w:pPr>
              <w:bidi/>
              <w:spacing w:after="0" w:line="240" w:lineRule="auto"/>
              <w:jc w:val="center"/>
              <w:rPr>
                <w:rFonts w:cs="B Lotus"/>
                <w:sz w:val="24"/>
                <w:szCs w:val="24"/>
                <w:rtl/>
                <w:lang w:bidi="fa-IR"/>
              </w:rPr>
            </w:pPr>
            <w:r w:rsidRPr="007166BD">
              <w:rPr>
                <w:rFonts w:cs="B Lotus" w:hint="cs"/>
                <w:sz w:val="24"/>
                <w:szCs w:val="24"/>
                <w:rtl/>
                <w:lang w:bidi="fa-IR"/>
              </w:rPr>
              <w:t>13/5</w:t>
            </w:r>
          </w:p>
        </w:tc>
        <w:tc>
          <w:tcPr>
            <w:tcW w:w="1136" w:type="dxa"/>
            <w:tcBorders>
              <w:left w:val="single" w:sz="12" w:space="0" w:color="auto"/>
            </w:tcBorders>
            <w:vAlign w:val="center"/>
          </w:tcPr>
          <w:p w:rsidR="007F3CCD" w:rsidRPr="007166BD" w:rsidRDefault="007F3CCD" w:rsidP="004F1503">
            <w:pPr>
              <w:bidi/>
              <w:spacing w:after="0" w:line="240" w:lineRule="auto"/>
              <w:jc w:val="center"/>
              <w:rPr>
                <w:rFonts w:cs="B Lotus"/>
                <w:sz w:val="24"/>
                <w:szCs w:val="24"/>
                <w:rtl/>
                <w:lang w:bidi="fa-IR"/>
              </w:rPr>
            </w:pPr>
            <w:r w:rsidRPr="007166BD">
              <w:rPr>
                <w:rFonts w:cs="B Lotus" w:hint="cs"/>
                <w:sz w:val="24"/>
                <w:szCs w:val="24"/>
                <w:rtl/>
                <w:lang w:bidi="fa-IR"/>
              </w:rPr>
              <w:t>55/14</w:t>
            </w:r>
          </w:p>
        </w:tc>
        <w:tc>
          <w:tcPr>
            <w:tcW w:w="1486" w:type="dxa"/>
            <w:vAlign w:val="center"/>
          </w:tcPr>
          <w:p w:rsidR="007F3CCD" w:rsidRPr="007166BD" w:rsidRDefault="007F3CCD" w:rsidP="004F1503">
            <w:pPr>
              <w:bidi/>
              <w:spacing w:after="0" w:line="240" w:lineRule="auto"/>
              <w:jc w:val="center"/>
              <w:rPr>
                <w:rFonts w:cs="B Lotus"/>
                <w:sz w:val="24"/>
                <w:szCs w:val="24"/>
                <w:lang w:bidi="fa-IR"/>
              </w:rPr>
            </w:pPr>
            <w:r w:rsidRPr="007166BD">
              <w:rPr>
                <w:rFonts w:cs="B Lotus" w:hint="cs"/>
                <w:sz w:val="24"/>
                <w:szCs w:val="24"/>
                <w:rtl/>
                <w:lang w:bidi="fa-IR"/>
              </w:rPr>
              <w:t>90/1</w:t>
            </w:r>
          </w:p>
        </w:tc>
      </w:tr>
    </w:tbl>
    <w:p w:rsidR="007F3CCD" w:rsidRPr="007166BD" w:rsidRDefault="00A125A8" w:rsidP="00704BBF">
      <w:pPr>
        <w:bidi/>
        <w:spacing w:after="0" w:line="240" w:lineRule="auto"/>
        <w:jc w:val="both"/>
        <w:rPr>
          <w:rFonts w:cs="B Lotus"/>
          <w:sz w:val="28"/>
          <w:szCs w:val="28"/>
          <w:rtl/>
          <w:lang w:bidi="fa-IR"/>
        </w:rPr>
      </w:pPr>
      <w:r>
        <w:rPr>
          <w:rFonts w:cs="B Lotus" w:hint="cs"/>
          <w:sz w:val="28"/>
          <w:szCs w:val="28"/>
          <w:rtl/>
          <w:lang w:bidi="fa-IR"/>
        </w:rPr>
        <w:t xml:space="preserve">  همانطور كه در</w:t>
      </w:r>
      <w:r w:rsidR="007F3CCD" w:rsidRPr="007166BD">
        <w:rPr>
          <w:rFonts w:cs="B Lotus" w:hint="cs"/>
          <w:sz w:val="28"/>
          <w:szCs w:val="28"/>
          <w:rtl/>
          <w:lang w:bidi="fa-IR"/>
        </w:rPr>
        <w:t xml:space="preserve"> جدول </w:t>
      </w:r>
      <w:r w:rsidR="00155E3F">
        <w:rPr>
          <w:rFonts w:cs="B Lotus" w:hint="cs"/>
          <w:sz w:val="28"/>
          <w:szCs w:val="28"/>
          <w:rtl/>
          <w:lang w:bidi="fa-IR"/>
        </w:rPr>
        <w:t>1</w:t>
      </w:r>
      <w:r>
        <w:rPr>
          <w:rFonts w:cs="B Lotus" w:hint="cs"/>
          <w:sz w:val="28"/>
          <w:szCs w:val="28"/>
          <w:rtl/>
          <w:lang w:bidi="fa-IR"/>
        </w:rPr>
        <w:t xml:space="preserve"> مشاهده می شود میانگین نمره های نگرش نسبت به دوستی با جنس مخالف در دانش آموزان در مرحله پیش آزمون گروه کنترل(35/36) و پیش آزمون گروه آزمایش(35/37) می باشد. همچنین میانگین نمرات پس آزمون گروه کنترل(50/35) و پس آزمون گروه </w:t>
      </w:r>
      <w:r w:rsidR="00704BBF">
        <w:rPr>
          <w:rFonts w:cs="B Lotus" w:hint="cs"/>
          <w:sz w:val="28"/>
          <w:szCs w:val="28"/>
          <w:rtl/>
          <w:lang w:bidi="fa-IR"/>
        </w:rPr>
        <w:t xml:space="preserve">آزمایش (60/15) می باشد. پیش از تحلیل داده ها برای یافتن پاسخی برای سؤال پژوهش، جهت بررسی همگنی واریانس های دو گروه، نرمال </w:t>
      </w:r>
      <w:r w:rsidR="00704BBF">
        <w:rPr>
          <w:rFonts w:cs="B Lotus" w:hint="cs"/>
          <w:sz w:val="28"/>
          <w:szCs w:val="28"/>
          <w:rtl/>
          <w:lang w:bidi="fa-IR"/>
        </w:rPr>
        <w:lastRenderedPageBreak/>
        <w:t>بودن توزیع، از آزمون لوین و کلموگروف اسمیرنف استفاده شد. نتایج بدست آمده از لوین(</w:t>
      </w:r>
      <w:r w:rsidR="00704BBF">
        <w:rPr>
          <w:rFonts w:cs="B Lotus"/>
          <w:sz w:val="28"/>
          <w:szCs w:val="28"/>
          <w:lang w:bidi="fa-IR"/>
        </w:rPr>
        <w:t>p=0/129</w:t>
      </w:r>
      <w:r w:rsidR="007F3CCD" w:rsidRPr="007166BD">
        <w:rPr>
          <w:rFonts w:cs="B Lotus" w:hint="cs"/>
          <w:sz w:val="28"/>
          <w:szCs w:val="28"/>
          <w:rtl/>
          <w:lang w:bidi="fa-IR"/>
        </w:rPr>
        <w:t xml:space="preserve">  </w:t>
      </w:r>
      <w:r w:rsidR="00704BBF">
        <w:rPr>
          <w:rFonts w:cs="B Lotus" w:hint="cs"/>
          <w:sz w:val="28"/>
          <w:szCs w:val="28"/>
          <w:rtl/>
          <w:lang w:bidi="fa-IR"/>
        </w:rPr>
        <w:t>،</w:t>
      </w:r>
      <w:r w:rsidR="00704BBF">
        <w:rPr>
          <w:rFonts w:cs="B Lotus"/>
          <w:sz w:val="28"/>
          <w:szCs w:val="28"/>
          <w:lang w:bidi="fa-IR"/>
        </w:rPr>
        <w:t>F=2/411</w:t>
      </w:r>
      <w:r w:rsidR="00704BBF">
        <w:rPr>
          <w:rFonts w:cs="B Lotus" w:hint="cs"/>
          <w:sz w:val="28"/>
          <w:szCs w:val="28"/>
          <w:rtl/>
          <w:lang w:bidi="fa-IR"/>
        </w:rPr>
        <w:t xml:space="preserve">) نشان داد فرض صفر رد نمی شود واین آزمون ها معنی دار نمی باشند. بر این اساس تفاوت مهنی دار بین واریانس های دو گروه آزمایش و کنترل در پیش آزمون دیده نمی شود. </w:t>
      </w:r>
      <w:r w:rsidR="00704BBF">
        <w:rPr>
          <w:rFonts w:cs="B Lotus"/>
          <w:sz w:val="28"/>
          <w:szCs w:val="28"/>
          <w:lang w:bidi="fa-IR"/>
        </w:rPr>
        <w:t>Z</w:t>
      </w:r>
      <w:r w:rsidR="00704BBF">
        <w:rPr>
          <w:rFonts w:cs="B Lotus" w:hint="cs"/>
          <w:sz w:val="28"/>
          <w:szCs w:val="28"/>
          <w:rtl/>
          <w:lang w:bidi="fa-IR"/>
        </w:rPr>
        <w:t xml:space="preserve">  بدست آمده از آزمون کلموگروف اسمیرنف برابر 973/0 و سطح معنی داری برابر 30/0 است، که نشان دهنده  نرمال بودن توزیع داده ها می باشد</w:t>
      </w:r>
      <w:r w:rsidR="007F3CCD" w:rsidRPr="007166BD">
        <w:rPr>
          <w:rFonts w:cs="B Lotus" w:hint="cs"/>
          <w:sz w:val="28"/>
          <w:szCs w:val="28"/>
          <w:rtl/>
          <w:lang w:bidi="fa-IR"/>
        </w:rPr>
        <w:t>.</w:t>
      </w:r>
      <w:r w:rsidR="00405BAE">
        <w:rPr>
          <w:rFonts w:cs="B Lotus" w:hint="cs"/>
          <w:sz w:val="28"/>
          <w:szCs w:val="28"/>
          <w:rtl/>
          <w:lang w:bidi="fa-IR"/>
        </w:rPr>
        <w:t xml:space="preserve"> </w:t>
      </w:r>
      <w:r w:rsidR="00704BBF">
        <w:rPr>
          <w:rFonts w:cs="B Lotus" w:hint="cs"/>
          <w:sz w:val="28"/>
          <w:szCs w:val="28"/>
          <w:rtl/>
          <w:lang w:bidi="fa-IR"/>
        </w:rPr>
        <w:t xml:space="preserve"> </w:t>
      </w:r>
    </w:p>
    <w:p w:rsidR="007F3CCD" w:rsidRPr="007166BD" w:rsidRDefault="00704BBF" w:rsidP="004F1503">
      <w:pPr>
        <w:bidi/>
        <w:spacing w:after="0" w:line="240" w:lineRule="auto"/>
        <w:jc w:val="both"/>
        <w:rPr>
          <w:rFonts w:cs="B Lotus"/>
          <w:sz w:val="28"/>
          <w:szCs w:val="28"/>
          <w:rtl/>
          <w:lang w:bidi="fa-IR"/>
        </w:rPr>
      </w:pPr>
      <w:r>
        <w:rPr>
          <w:rFonts w:cs="B Lotus" w:hint="cs"/>
          <w:b/>
          <w:bCs/>
          <w:sz w:val="28"/>
          <w:szCs w:val="28"/>
          <w:rtl/>
          <w:lang w:bidi="fa-IR"/>
        </w:rPr>
        <w:t xml:space="preserve"> </w:t>
      </w:r>
    </w:p>
    <w:p w:rsidR="007F3CCD" w:rsidRPr="007166BD" w:rsidRDefault="007F3CCD" w:rsidP="00704BBF">
      <w:pPr>
        <w:bidi/>
        <w:spacing w:after="0" w:line="240" w:lineRule="auto"/>
        <w:jc w:val="center"/>
        <w:rPr>
          <w:rFonts w:cs="B Lotus"/>
          <w:sz w:val="24"/>
          <w:szCs w:val="24"/>
          <w:rtl/>
          <w:lang w:bidi="fa-IR"/>
        </w:rPr>
      </w:pPr>
      <w:r w:rsidRPr="007166BD">
        <w:rPr>
          <w:rFonts w:cs="B Lotus" w:hint="cs"/>
          <w:sz w:val="24"/>
          <w:szCs w:val="24"/>
          <w:rtl/>
          <w:lang w:bidi="fa-IR"/>
        </w:rPr>
        <w:t xml:space="preserve">جدول </w:t>
      </w:r>
      <w:r w:rsidR="00704BBF">
        <w:rPr>
          <w:rFonts w:cs="B Lotus" w:hint="cs"/>
          <w:sz w:val="24"/>
          <w:szCs w:val="24"/>
          <w:rtl/>
          <w:lang w:bidi="fa-IR"/>
        </w:rPr>
        <w:t>2</w:t>
      </w:r>
      <w:r w:rsidRPr="007166BD">
        <w:rPr>
          <w:rFonts w:cs="B Lotus" w:hint="cs"/>
          <w:sz w:val="24"/>
          <w:szCs w:val="24"/>
          <w:rtl/>
          <w:lang w:bidi="fa-IR"/>
        </w:rPr>
        <w:t xml:space="preserve"> نتايج تحليل كواريانس یک متغيره آنکوا ( </w:t>
      </w:r>
      <w:r w:rsidRPr="001E2D44">
        <w:rPr>
          <w:rFonts w:asciiTheme="majorBidi" w:hAnsiTheme="majorBidi" w:cstheme="majorBidi"/>
          <w:b/>
          <w:bCs/>
          <w:lang w:bidi="fa-IR"/>
        </w:rPr>
        <w:t>ANCOVA</w:t>
      </w:r>
      <w:r w:rsidRPr="001E2D44">
        <w:rPr>
          <w:rFonts w:asciiTheme="majorBidi" w:hAnsiTheme="majorBidi" w:cstheme="majorBidi"/>
          <w:rtl/>
          <w:lang w:bidi="fa-IR"/>
        </w:rPr>
        <w:t xml:space="preserve"> </w:t>
      </w:r>
      <w:r w:rsidRPr="007166BD">
        <w:rPr>
          <w:rFonts w:cs="B Lotus" w:hint="cs"/>
          <w:sz w:val="24"/>
          <w:szCs w:val="24"/>
          <w:rtl/>
          <w:lang w:bidi="fa-IR"/>
        </w:rPr>
        <w:t>) روي نمرات مدیریت رابطه با جنس مخالف در دانش آموزان مدارس متوسطه شهرستان اندیمشک دو گروه کنترل و آزمایش</w:t>
      </w:r>
    </w:p>
    <w:p w:rsidR="007F3CCD" w:rsidRPr="007166BD" w:rsidRDefault="007F3CCD" w:rsidP="004F1503">
      <w:pPr>
        <w:bidi/>
        <w:spacing w:after="0" w:line="240" w:lineRule="auto"/>
        <w:jc w:val="both"/>
        <w:rPr>
          <w:rFonts w:cs="B Lotus"/>
          <w:sz w:val="24"/>
          <w:szCs w:val="24"/>
          <w:rtl/>
          <w:lang w:bidi="fa-IR"/>
        </w:rPr>
      </w:pPr>
    </w:p>
    <w:tbl>
      <w:tblPr>
        <w:bidiVisual/>
        <w:tblW w:w="9484" w:type="dxa"/>
        <w:jc w:val="center"/>
        <w:tblInd w:w="994" w:type="dxa"/>
        <w:tblLayout w:type="fixed"/>
        <w:tblCellMar>
          <w:left w:w="106" w:type="dxa"/>
          <w:right w:w="106" w:type="dxa"/>
        </w:tblCellMar>
        <w:tblLook w:val="0000"/>
      </w:tblPr>
      <w:tblGrid>
        <w:gridCol w:w="1530"/>
        <w:gridCol w:w="1260"/>
        <w:gridCol w:w="900"/>
        <w:gridCol w:w="1223"/>
        <w:gridCol w:w="1080"/>
        <w:gridCol w:w="1080"/>
        <w:gridCol w:w="1209"/>
        <w:gridCol w:w="1202"/>
      </w:tblGrid>
      <w:tr w:rsidR="007F3CCD" w:rsidRPr="007166BD" w:rsidTr="00B266CF">
        <w:trPr>
          <w:trHeight w:val="547"/>
          <w:jc w:val="center"/>
        </w:trPr>
        <w:tc>
          <w:tcPr>
            <w:tcW w:w="1530" w:type="dxa"/>
            <w:tcBorders>
              <w:top w:val="single" w:sz="12" w:space="0" w:color="auto"/>
              <w:left w:val="single" w:sz="12" w:space="0" w:color="auto"/>
              <w:bottom w:val="single" w:sz="12" w:space="0" w:color="auto"/>
              <w:right w:val="single" w:sz="12" w:space="0" w:color="808080"/>
            </w:tcBorders>
            <w:shd w:val="clear" w:color="000000" w:fill="FFFFFF"/>
            <w:vAlign w:val="bottom"/>
          </w:tcPr>
          <w:p w:rsidR="007F3CCD" w:rsidRPr="007166BD" w:rsidRDefault="007F3CCD" w:rsidP="004F1503">
            <w:pPr>
              <w:bidi/>
              <w:spacing w:after="0" w:line="240" w:lineRule="auto"/>
              <w:jc w:val="both"/>
              <w:rPr>
                <w:rFonts w:cs="B Lotus"/>
                <w:sz w:val="24"/>
                <w:szCs w:val="24"/>
                <w:rtl/>
                <w:lang w:bidi="fa-IR"/>
              </w:rPr>
            </w:pPr>
          </w:p>
        </w:tc>
        <w:tc>
          <w:tcPr>
            <w:tcW w:w="1260" w:type="dxa"/>
            <w:tcBorders>
              <w:top w:val="single" w:sz="12" w:space="0" w:color="auto"/>
              <w:left w:val="single" w:sz="12" w:space="0" w:color="808080"/>
              <w:bottom w:val="single" w:sz="12" w:space="0" w:color="auto"/>
              <w:right w:val="single" w:sz="2" w:space="0" w:color="808080"/>
            </w:tcBorders>
            <w:shd w:val="pct30" w:color="C0C0C0" w:fill="FFFFFF"/>
            <w:vAlign w:val="center"/>
          </w:tcPr>
          <w:p w:rsidR="007F3CCD" w:rsidRPr="007166BD" w:rsidRDefault="007F3CCD" w:rsidP="004F1503">
            <w:pPr>
              <w:bidi/>
              <w:spacing w:after="0" w:line="240" w:lineRule="auto"/>
              <w:jc w:val="center"/>
              <w:rPr>
                <w:rFonts w:cs="B Lotus"/>
                <w:sz w:val="24"/>
                <w:szCs w:val="24"/>
                <w:lang w:bidi="fa-IR"/>
              </w:rPr>
            </w:pPr>
            <w:r w:rsidRPr="007166BD">
              <w:rPr>
                <w:rFonts w:cs="B Lotus" w:hint="eastAsia"/>
                <w:sz w:val="24"/>
                <w:szCs w:val="24"/>
                <w:rtl/>
                <w:lang w:bidi="fa-IR"/>
              </w:rPr>
              <w:t>مجموع</w:t>
            </w:r>
            <w:r w:rsidRPr="007166BD">
              <w:rPr>
                <w:rFonts w:cs="B Lotus"/>
                <w:sz w:val="24"/>
                <w:szCs w:val="24"/>
                <w:lang w:bidi="fa-IR"/>
              </w:rPr>
              <w:t xml:space="preserve"> </w:t>
            </w:r>
            <w:r w:rsidRPr="007166BD">
              <w:rPr>
                <w:rFonts w:cs="B Lotus" w:hint="eastAsia"/>
                <w:sz w:val="24"/>
                <w:szCs w:val="24"/>
                <w:rtl/>
                <w:lang w:bidi="fa-IR"/>
              </w:rPr>
              <w:t>مجذورات</w:t>
            </w:r>
          </w:p>
        </w:tc>
        <w:tc>
          <w:tcPr>
            <w:tcW w:w="900" w:type="dxa"/>
            <w:tcBorders>
              <w:top w:val="single" w:sz="12" w:space="0" w:color="auto"/>
              <w:left w:val="single" w:sz="2" w:space="0" w:color="808080"/>
              <w:bottom w:val="single" w:sz="12" w:space="0" w:color="auto"/>
              <w:right w:val="single" w:sz="2" w:space="0" w:color="808080"/>
            </w:tcBorders>
            <w:shd w:val="pct30" w:color="C0C0C0" w:fill="FFFFFF"/>
            <w:vAlign w:val="center"/>
          </w:tcPr>
          <w:p w:rsidR="007F3CCD" w:rsidRPr="007166BD" w:rsidRDefault="007F3CCD" w:rsidP="004F1503">
            <w:pPr>
              <w:bidi/>
              <w:spacing w:after="0" w:line="240" w:lineRule="auto"/>
              <w:jc w:val="center"/>
              <w:rPr>
                <w:rFonts w:cs="B Lotus"/>
                <w:sz w:val="24"/>
                <w:szCs w:val="24"/>
                <w:lang w:bidi="fa-IR"/>
              </w:rPr>
            </w:pPr>
            <w:r w:rsidRPr="007166BD">
              <w:rPr>
                <w:rFonts w:cs="B Lotus" w:hint="eastAsia"/>
                <w:sz w:val="24"/>
                <w:szCs w:val="24"/>
                <w:rtl/>
                <w:lang w:bidi="fa-IR"/>
              </w:rPr>
              <w:t>درجه</w:t>
            </w:r>
            <w:r w:rsidRPr="007166BD">
              <w:rPr>
                <w:rFonts w:cs="B Lotus"/>
                <w:sz w:val="24"/>
                <w:szCs w:val="24"/>
                <w:lang w:bidi="fa-IR"/>
              </w:rPr>
              <w:t xml:space="preserve"> </w:t>
            </w:r>
            <w:r w:rsidRPr="007166BD">
              <w:rPr>
                <w:rFonts w:cs="B Lotus" w:hint="eastAsia"/>
                <w:sz w:val="24"/>
                <w:szCs w:val="24"/>
                <w:rtl/>
                <w:lang w:bidi="fa-IR"/>
              </w:rPr>
              <w:t>آزادي</w:t>
            </w:r>
          </w:p>
        </w:tc>
        <w:tc>
          <w:tcPr>
            <w:tcW w:w="1223" w:type="dxa"/>
            <w:tcBorders>
              <w:top w:val="single" w:sz="12" w:space="0" w:color="auto"/>
              <w:left w:val="single" w:sz="2" w:space="0" w:color="808080"/>
              <w:bottom w:val="single" w:sz="12" w:space="0" w:color="auto"/>
              <w:right w:val="single" w:sz="2" w:space="0" w:color="808080"/>
            </w:tcBorders>
            <w:shd w:val="pct30" w:color="C0C0C0" w:fill="FFFFFF"/>
            <w:vAlign w:val="center"/>
          </w:tcPr>
          <w:p w:rsidR="007F3CCD" w:rsidRPr="007166BD" w:rsidRDefault="007F3CCD" w:rsidP="004F1503">
            <w:pPr>
              <w:bidi/>
              <w:spacing w:after="0" w:line="240" w:lineRule="auto"/>
              <w:jc w:val="center"/>
              <w:rPr>
                <w:rFonts w:cs="B Lotus"/>
                <w:sz w:val="24"/>
                <w:szCs w:val="24"/>
                <w:lang w:bidi="fa-IR"/>
              </w:rPr>
            </w:pPr>
            <w:r w:rsidRPr="007166BD">
              <w:rPr>
                <w:rFonts w:cs="B Lotus" w:hint="eastAsia"/>
                <w:sz w:val="24"/>
                <w:szCs w:val="24"/>
                <w:rtl/>
                <w:lang w:bidi="fa-IR"/>
              </w:rPr>
              <w:t>ميانگين</w:t>
            </w:r>
            <w:r w:rsidRPr="007166BD">
              <w:rPr>
                <w:rFonts w:cs="B Lotus"/>
                <w:sz w:val="24"/>
                <w:szCs w:val="24"/>
                <w:lang w:bidi="fa-IR"/>
              </w:rPr>
              <w:t xml:space="preserve"> </w:t>
            </w:r>
            <w:r w:rsidRPr="007166BD">
              <w:rPr>
                <w:rFonts w:cs="B Lotus" w:hint="eastAsia"/>
                <w:sz w:val="24"/>
                <w:szCs w:val="24"/>
                <w:rtl/>
                <w:lang w:bidi="fa-IR"/>
              </w:rPr>
              <w:t>مجذورات</w:t>
            </w:r>
          </w:p>
        </w:tc>
        <w:tc>
          <w:tcPr>
            <w:tcW w:w="1080" w:type="dxa"/>
            <w:tcBorders>
              <w:top w:val="single" w:sz="12" w:space="0" w:color="auto"/>
              <w:left w:val="single" w:sz="2" w:space="0" w:color="808080"/>
              <w:bottom w:val="single" w:sz="12" w:space="0" w:color="auto"/>
              <w:right w:val="single" w:sz="2" w:space="0" w:color="808080"/>
            </w:tcBorders>
            <w:shd w:val="pct30" w:color="C0C0C0" w:fill="FFFFFF"/>
            <w:vAlign w:val="center"/>
          </w:tcPr>
          <w:p w:rsidR="007F3CCD" w:rsidRPr="007166BD" w:rsidRDefault="007F3CCD" w:rsidP="004F1503">
            <w:pPr>
              <w:bidi/>
              <w:spacing w:after="0" w:line="240" w:lineRule="auto"/>
              <w:jc w:val="center"/>
              <w:rPr>
                <w:rFonts w:cs="B Lotus"/>
                <w:sz w:val="24"/>
                <w:szCs w:val="24"/>
                <w:rtl/>
                <w:lang w:bidi="fa-IR"/>
              </w:rPr>
            </w:pPr>
            <w:r w:rsidRPr="007166BD">
              <w:rPr>
                <w:rFonts w:cs="B Lotus" w:hint="eastAsia"/>
                <w:sz w:val="24"/>
                <w:szCs w:val="24"/>
                <w:rtl/>
                <w:lang w:bidi="fa-IR"/>
              </w:rPr>
              <w:t>آزمو</w:t>
            </w:r>
            <w:r w:rsidRPr="007166BD">
              <w:rPr>
                <w:rFonts w:cs="B Lotus" w:hint="cs"/>
                <w:sz w:val="24"/>
                <w:szCs w:val="24"/>
                <w:rtl/>
                <w:lang w:bidi="fa-IR"/>
              </w:rPr>
              <w:t>ن</w:t>
            </w:r>
            <w:r w:rsidRPr="007166BD">
              <w:rPr>
                <w:rFonts w:cs="B Lotus"/>
                <w:sz w:val="24"/>
                <w:szCs w:val="24"/>
                <w:lang w:bidi="fa-IR"/>
              </w:rPr>
              <w:t xml:space="preserve"> F</w:t>
            </w:r>
          </w:p>
        </w:tc>
        <w:tc>
          <w:tcPr>
            <w:tcW w:w="1080" w:type="dxa"/>
            <w:tcBorders>
              <w:top w:val="single" w:sz="12" w:space="0" w:color="auto"/>
              <w:left w:val="single" w:sz="2" w:space="0" w:color="808080"/>
              <w:bottom w:val="single" w:sz="12" w:space="0" w:color="auto"/>
              <w:right w:val="single" w:sz="2" w:space="0" w:color="808080"/>
            </w:tcBorders>
            <w:shd w:val="pct30" w:color="C0C0C0" w:fill="FFFFFF"/>
            <w:vAlign w:val="center"/>
          </w:tcPr>
          <w:p w:rsidR="007F3CCD" w:rsidRPr="007166BD" w:rsidRDefault="007F3CCD" w:rsidP="004F1503">
            <w:pPr>
              <w:bidi/>
              <w:spacing w:after="0" w:line="240" w:lineRule="auto"/>
              <w:jc w:val="center"/>
              <w:rPr>
                <w:rFonts w:cs="B Lotus"/>
                <w:sz w:val="24"/>
                <w:szCs w:val="24"/>
                <w:lang w:bidi="fa-IR"/>
              </w:rPr>
            </w:pPr>
            <w:r w:rsidRPr="007166BD">
              <w:rPr>
                <w:rFonts w:cs="B Lotus" w:hint="eastAsia"/>
                <w:sz w:val="24"/>
                <w:szCs w:val="24"/>
                <w:rtl/>
                <w:lang w:bidi="fa-IR"/>
              </w:rPr>
              <w:t>سطح</w:t>
            </w:r>
            <w:r w:rsidRPr="007166BD">
              <w:rPr>
                <w:rFonts w:cs="B Lotus"/>
                <w:sz w:val="24"/>
                <w:szCs w:val="24"/>
                <w:lang w:bidi="fa-IR"/>
              </w:rPr>
              <w:t xml:space="preserve"> </w:t>
            </w:r>
            <w:r w:rsidRPr="007166BD">
              <w:rPr>
                <w:rFonts w:cs="B Lotus" w:hint="eastAsia"/>
                <w:sz w:val="24"/>
                <w:szCs w:val="24"/>
                <w:rtl/>
                <w:lang w:bidi="fa-IR"/>
              </w:rPr>
              <w:t>معناداري</w:t>
            </w:r>
          </w:p>
        </w:tc>
        <w:tc>
          <w:tcPr>
            <w:tcW w:w="1209" w:type="dxa"/>
            <w:tcBorders>
              <w:top w:val="single" w:sz="12" w:space="0" w:color="auto"/>
              <w:left w:val="single" w:sz="2" w:space="0" w:color="808080"/>
              <w:bottom w:val="single" w:sz="12" w:space="0" w:color="auto"/>
              <w:right w:val="single" w:sz="2" w:space="0" w:color="808080"/>
            </w:tcBorders>
            <w:shd w:val="pct30" w:color="C0C0C0" w:fill="FFFFFF"/>
            <w:vAlign w:val="center"/>
          </w:tcPr>
          <w:p w:rsidR="007F3CCD" w:rsidRPr="007166BD" w:rsidRDefault="007F3CCD" w:rsidP="004F1503">
            <w:pPr>
              <w:bidi/>
              <w:spacing w:after="0" w:line="240" w:lineRule="auto"/>
              <w:jc w:val="center"/>
              <w:rPr>
                <w:rFonts w:cs="B Lotus"/>
                <w:sz w:val="24"/>
                <w:szCs w:val="24"/>
                <w:rtl/>
                <w:lang w:bidi="fa-IR"/>
              </w:rPr>
            </w:pPr>
            <w:r w:rsidRPr="007166BD">
              <w:rPr>
                <w:rFonts w:cs="B Lotus"/>
                <w:sz w:val="24"/>
                <w:szCs w:val="24"/>
                <w:lang w:bidi="fa-IR"/>
              </w:rPr>
              <w:t>Eta</w:t>
            </w:r>
            <w:r w:rsidRPr="007166BD">
              <w:rPr>
                <w:rFonts w:cs="B Lotus"/>
                <w:sz w:val="24"/>
                <w:szCs w:val="24"/>
                <w:vertAlign w:val="superscript"/>
                <w:lang w:bidi="fa-IR"/>
              </w:rPr>
              <w:t>2</w:t>
            </w:r>
          </w:p>
        </w:tc>
        <w:tc>
          <w:tcPr>
            <w:tcW w:w="1202" w:type="dxa"/>
            <w:tcBorders>
              <w:top w:val="single" w:sz="12" w:space="0" w:color="auto"/>
              <w:left w:val="single" w:sz="2" w:space="0" w:color="808080"/>
              <w:bottom w:val="single" w:sz="12" w:space="0" w:color="auto"/>
              <w:right w:val="single" w:sz="12" w:space="0" w:color="auto"/>
            </w:tcBorders>
            <w:shd w:val="pct30" w:color="C0C0C0" w:fill="FFFFFF"/>
            <w:vAlign w:val="center"/>
          </w:tcPr>
          <w:p w:rsidR="007F3CCD" w:rsidRPr="007166BD" w:rsidRDefault="007F3CCD" w:rsidP="004F1503">
            <w:pPr>
              <w:bidi/>
              <w:spacing w:after="0" w:line="240" w:lineRule="auto"/>
              <w:jc w:val="center"/>
              <w:rPr>
                <w:rFonts w:cs="B Lotus"/>
                <w:sz w:val="24"/>
                <w:szCs w:val="24"/>
                <w:rtl/>
                <w:lang w:bidi="fa-IR"/>
              </w:rPr>
            </w:pPr>
            <w:r w:rsidRPr="007166BD">
              <w:rPr>
                <w:rFonts w:cs="B Lotus" w:hint="cs"/>
                <w:sz w:val="24"/>
                <w:szCs w:val="24"/>
                <w:rtl/>
                <w:lang w:bidi="fa-IR"/>
              </w:rPr>
              <w:t>توان آزمون</w:t>
            </w:r>
          </w:p>
        </w:tc>
      </w:tr>
      <w:tr w:rsidR="007F3CCD" w:rsidRPr="007166BD" w:rsidTr="00B266CF">
        <w:tblPrEx>
          <w:tblCellMar>
            <w:left w:w="93" w:type="dxa"/>
            <w:right w:w="93" w:type="dxa"/>
          </w:tblCellMar>
        </w:tblPrEx>
        <w:trPr>
          <w:trHeight w:val="330"/>
          <w:jc w:val="center"/>
        </w:trPr>
        <w:tc>
          <w:tcPr>
            <w:tcW w:w="1530" w:type="dxa"/>
            <w:tcBorders>
              <w:top w:val="single" w:sz="12" w:space="0" w:color="auto"/>
              <w:left w:val="single" w:sz="12" w:space="0" w:color="auto"/>
              <w:bottom w:val="single" w:sz="4" w:space="0" w:color="auto"/>
              <w:right w:val="single" w:sz="12" w:space="0" w:color="808080"/>
            </w:tcBorders>
            <w:shd w:val="pct30" w:color="C0C0C0" w:fill="FFFFFF"/>
            <w:vAlign w:val="center"/>
          </w:tcPr>
          <w:p w:rsidR="007F3CCD" w:rsidRPr="007166BD" w:rsidRDefault="007F3CCD" w:rsidP="004F1503">
            <w:pPr>
              <w:bidi/>
              <w:spacing w:after="0" w:line="240" w:lineRule="auto"/>
              <w:jc w:val="both"/>
              <w:rPr>
                <w:rFonts w:cs="B Lotus"/>
                <w:sz w:val="24"/>
                <w:szCs w:val="24"/>
                <w:lang w:bidi="fa-IR"/>
              </w:rPr>
            </w:pPr>
            <w:r w:rsidRPr="007166BD">
              <w:rPr>
                <w:rFonts w:cs="B Lotus" w:hint="cs"/>
                <w:sz w:val="24"/>
                <w:szCs w:val="24"/>
                <w:rtl/>
                <w:lang w:bidi="fa-IR"/>
              </w:rPr>
              <w:t>اثر پیش آزمون</w:t>
            </w:r>
          </w:p>
        </w:tc>
        <w:tc>
          <w:tcPr>
            <w:tcW w:w="1260" w:type="dxa"/>
            <w:tcBorders>
              <w:top w:val="single" w:sz="12" w:space="0" w:color="auto"/>
              <w:left w:val="single" w:sz="12" w:space="0" w:color="808080"/>
              <w:bottom w:val="single" w:sz="4" w:space="0" w:color="auto"/>
              <w:right w:val="single" w:sz="2" w:space="0" w:color="808080"/>
            </w:tcBorders>
            <w:shd w:val="clear" w:color="000000" w:fill="FFFFFF"/>
            <w:vAlign w:val="center"/>
          </w:tcPr>
          <w:p w:rsidR="007F3CCD" w:rsidRPr="007166BD" w:rsidRDefault="007F3CCD" w:rsidP="004F1503">
            <w:pPr>
              <w:bidi/>
              <w:spacing w:after="0" w:line="240" w:lineRule="auto"/>
              <w:jc w:val="center"/>
              <w:rPr>
                <w:rFonts w:cs="B Lotus"/>
                <w:b/>
                <w:bCs/>
                <w:sz w:val="24"/>
                <w:szCs w:val="24"/>
                <w:lang w:bidi="fa-IR"/>
              </w:rPr>
            </w:pPr>
            <w:r w:rsidRPr="007166BD">
              <w:rPr>
                <w:rFonts w:cs="B Lotus" w:hint="cs"/>
                <w:b/>
                <w:bCs/>
                <w:sz w:val="24"/>
                <w:szCs w:val="24"/>
                <w:rtl/>
                <w:lang w:bidi="fa-IR"/>
              </w:rPr>
              <w:t>241/14</w:t>
            </w:r>
          </w:p>
        </w:tc>
        <w:tc>
          <w:tcPr>
            <w:tcW w:w="900" w:type="dxa"/>
            <w:tcBorders>
              <w:top w:val="single" w:sz="12" w:space="0" w:color="auto"/>
              <w:left w:val="single" w:sz="2" w:space="0" w:color="808080"/>
              <w:bottom w:val="single" w:sz="4" w:space="0" w:color="auto"/>
              <w:right w:val="single" w:sz="2" w:space="0" w:color="808080"/>
            </w:tcBorders>
            <w:shd w:val="clear" w:color="000000" w:fill="FFFFFF"/>
            <w:vAlign w:val="center"/>
          </w:tcPr>
          <w:p w:rsidR="007F3CCD" w:rsidRPr="007166BD" w:rsidRDefault="007F3CCD" w:rsidP="004F1503">
            <w:pPr>
              <w:bidi/>
              <w:spacing w:after="0" w:line="240" w:lineRule="auto"/>
              <w:jc w:val="center"/>
              <w:rPr>
                <w:rFonts w:cs="B Lotus"/>
                <w:b/>
                <w:bCs/>
                <w:sz w:val="24"/>
                <w:szCs w:val="24"/>
                <w:lang w:bidi="fa-IR"/>
              </w:rPr>
            </w:pPr>
            <w:r w:rsidRPr="007166BD">
              <w:rPr>
                <w:rFonts w:cs="B Lotus" w:hint="cs"/>
                <w:b/>
                <w:bCs/>
                <w:sz w:val="24"/>
                <w:szCs w:val="24"/>
                <w:rtl/>
                <w:lang w:bidi="fa-IR"/>
              </w:rPr>
              <w:t>1</w:t>
            </w:r>
          </w:p>
        </w:tc>
        <w:tc>
          <w:tcPr>
            <w:tcW w:w="1223" w:type="dxa"/>
            <w:tcBorders>
              <w:top w:val="single" w:sz="12" w:space="0" w:color="auto"/>
              <w:left w:val="single" w:sz="2" w:space="0" w:color="808080"/>
              <w:bottom w:val="single" w:sz="4" w:space="0" w:color="auto"/>
              <w:right w:val="single" w:sz="2" w:space="0" w:color="808080"/>
            </w:tcBorders>
            <w:shd w:val="clear" w:color="000000" w:fill="FFFFFF"/>
            <w:vAlign w:val="center"/>
          </w:tcPr>
          <w:p w:rsidR="007F3CCD" w:rsidRPr="007166BD" w:rsidRDefault="007F3CCD" w:rsidP="004F1503">
            <w:pPr>
              <w:bidi/>
              <w:spacing w:after="0" w:line="240" w:lineRule="auto"/>
              <w:jc w:val="center"/>
              <w:rPr>
                <w:rFonts w:cs="B Lotus"/>
                <w:b/>
                <w:bCs/>
                <w:sz w:val="24"/>
                <w:szCs w:val="24"/>
                <w:lang w:bidi="fa-IR"/>
              </w:rPr>
            </w:pPr>
            <w:r w:rsidRPr="007166BD">
              <w:rPr>
                <w:rFonts w:cs="B Lotus" w:hint="cs"/>
                <w:b/>
                <w:bCs/>
                <w:sz w:val="24"/>
                <w:szCs w:val="24"/>
                <w:rtl/>
                <w:lang w:bidi="fa-IR"/>
              </w:rPr>
              <w:t>241/14</w:t>
            </w:r>
          </w:p>
        </w:tc>
        <w:tc>
          <w:tcPr>
            <w:tcW w:w="1080" w:type="dxa"/>
            <w:tcBorders>
              <w:top w:val="single" w:sz="12" w:space="0" w:color="auto"/>
              <w:left w:val="single" w:sz="2" w:space="0" w:color="808080"/>
              <w:bottom w:val="single" w:sz="4" w:space="0" w:color="auto"/>
              <w:right w:val="single" w:sz="2" w:space="0" w:color="808080"/>
            </w:tcBorders>
            <w:shd w:val="clear" w:color="000000" w:fill="FFFFFF"/>
            <w:vAlign w:val="center"/>
          </w:tcPr>
          <w:p w:rsidR="007F3CCD" w:rsidRPr="007166BD" w:rsidRDefault="007F3CCD" w:rsidP="004F1503">
            <w:pPr>
              <w:bidi/>
              <w:spacing w:after="0" w:line="240" w:lineRule="auto"/>
              <w:jc w:val="center"/>
              <w:rPr>
                <w:rFonts w:cs="B Lotus"/>
                <w:b/>
                <w:bCs/>
                <w:sz w:val="24"/>
                <w:szCs w:val="24"/>
                <w:lang w:bidi="fa-IR"/>
              </w:rPr>
            </w:pPr>
            <w:r w:rsidRPr="007166BD">
              <w:rPr>
                <w:rFonts w:cs="B Lotus" w:hint="cs"/>
                <w:b/>
                <w:bCs/>
                <w:sz w:val="24"/>
                <w:szCs w:val="24"/>
                <w:rtl/>
                <w:lang w:bidi="fa-IR"/>
              </w:rPr>
              <w:t>935/0</w:t>
            </w:r>
          </w:p>
        </w:tc>
        <w:tc>
          <w:tcPr>
            <w:tcW w:w="1080" w:type="dxa"/>
            <w:tcBorders>
              <w:top w:val="single" w:sz="12" w:space="0" w:color="auto"/>
              <w:left w:val="single" w:sz="2" w:space="0" w:color="808080"/>
              <w:bottom w:val="single" w:sz="4" w:space="0" w:color="auto"/>
              <w:right w:val="single" w:sz="2" w:space="0" w:color="808080"/>
            </w:tcBorders>
            <w:shd w:val="clear" w:color="000000" w:fill="FFFFFF"/>
            <w:vAlign w:val="center"/>
          </w:tcPr>
          <w:p w:rsidR="007F3CCD" w:rsidRPr="007166BD" w:rsidRDefault="007F3CCD" w:rsidP="004F1503">
            <w:pPr>
              <w:bidi/>
              <w:spacing w:after="0" w:line="240" w:lineRule="auto"/>
              <w:jc w:val="center"/>
              <w:rPr>
                <w:rFonts w:cs="B Lotus"/>
                <w:b/>
                <w:bCs/>
                <w:sz w:val="24"/>
                <w:szCs w:val="24"/>
                <w:lang w:bidi="fa-IR"/>
              </w:rPr>
            </w:pPr>
            <w:r w:rsidRPr="007166BD">
              <w:rPr>
                <w:rFonts w:cs="B Lotus" w:hint="cs"/>
                <w:b/>
                <w:bCs/>
                <w:sz w:val="24"/>
                <w:szCs w:val="24"/>
                <w:rtl/>
                <w:lang w:bidi="fa-IR"/>
              </w:rPr>
              <w:t>340/0</w:t>
            </w:r>
          </w:p>
        </w:tc>
        <w:tc>
          <w:tcPr>
            <w:tcW w:w="1209" w:type="dxa"/>
            <w:tcBorders>
              <w:top w:val="single" w:sz="12" w:space="0" w:color="auto"/>
              <w:left w:val="single" w:sz="2" w:space="0" w:color="808080"/>
              <w:bottom w:val="single" w:sz="4" w:space="0" w:color="auto"/>
              <w:right w:val="single" w:sz="2" w:space="0" w:color="808080"/>
            </w:tcBorders>
            <w:shd w:val="clear" w:color="000000" w:fill="FFFFFF"/>
            <w:vAlign w:val="center"/>
          </w:tcPr>
          <w:p w:rsidR="007F3CCD" w:rsidRPr="007166BD" w:rsidRDefault="007F3CCD" w:rsidP="004F1503">
            <w:pPr>
              <w:bidi/>
              <w:spacing w:after="0" w:line="240" w:lineRule="auto"/>
              <w:jc w:val="center"/>
              <w:rPr>
                <w:rFonts w:cs="B Lotus"/>
                <w:b/>
                <w:bCs/>
                <w:sz w:val="24"/>
                <w:szCs w:val="24"/>
                <w:lang w:bidi="fa-IR"/>
              </w:rPr>
            </w:pPr>
            <w:r w:rsidRPr="007166BD">
              <w:rPr>
                <w:rFonts w:cs="B Lotus" w:hint="cs"/>
                <w:b/>
                <w:bCs/>
                <w:sz w:val="24"/>
                <w:szCs w:val="24"/>
                <w:rtl/>
                <w:lang w:bidi="fa-IR"/>
              </w:rPr>
              <w:t>025/0</w:t>
            </w:r>
          </w:p>
        </w:tc>
        <w:tc>
          <w:tcPr>
            <w:tcW w:w="1202" w:type="dxa"/>
            <w:tcBorders>
              <w:top w:val="single" w:sz="12" w:space="0" w:color="auto"/>
              <w:left w:val="single" w:sz="2" w:space="0" w:color="808080"/>
              <w:bottom w:val="single" w:sz="4" w:space="0" w:color="auto"/>
              <w:right w:val="single" w:sz="12" w:space="0" w:color="auto"/>
            </w:tcBorders>
            <w:shd w:val="clear" w:color="000000" w:fill="FFFFFF"/>
            <w:vAlign w:val="center"/>
          </w:tcPr>
          <w:p w:rsidR="007F3CCD" w:rsidRPr="007166BD" w:rsidRDefault="007F3CCD" w:rsidP="004F1503">
            <w:pPr>
              <w:bidi/>
              <w:spacing w:after="0" w:line="240" w:lineRule="auto"/>
              <w:jc w:val="center"/>
              <w:rPr>
                <w:rFonts w:cs="B Lotus"/>
                <w:b/>
                <w:bCs/>
                <w:sz w:val="24"/>
                <w:szCs w:val="24"/>
                <w:rtl/>
                <w:lang w:bidi="fa-IR"/>
              </w:rPr>
            </w:pPr>
            <w:r w:rsidRPr="007166BD">
              <w:rPr>
                <w:rFonts w:cs="B Lotus" w:hint="cs"/>
                <w:b/>
                <w:bCs/>
                <w:sz w:val="24"/>
                <w:szCs w:val="24"/>
                <w:rtl/>
                <w:lang w:bidi="fa-IR"/>
              </w:rPr>
              <w:t>156/0</w:t>
            </w:r>
          </w:p>
        </w:tc>
      </w:tr>
      <w:tr w:rsidR="007F3CCD" w:rsidRPr="007166BD" w:rsidTr="00B266CF">
        <w:tblPrEx>
          <w:tblCellMar>
            <w:left w:w="93" w:type="dxa"/>
            <w:right w:w="93" w:type="dxa"/>
          </w:tblCellMar>
        </w:tblPrEx>
        <w:trPr>
          <w:trHeight w:val="180"/>
          <w:jc w:val="center"/>
        </w:trPr>
        <w:tc>
          <w:tcPr>
            <w:tcW w:w="1530" w:type="dxa"/>
            <w:tcBorders>
              <w:top w:val="single" w:sz="4" w:space="0" w:color="auto"/>
              <w:left w:val="single" w:sz="12" w:space="0" w:color="auto"/>
              <w:bottom w:val="single" w:sz="4" w:space="0" w:color="auto"/>
              <w:right w:val="single" w:sz="12" w:space="0" w:color="808080"/>
            </w:tcBorders>
            <w:shd w:val="pct30" w:color="C0C0C0" w:fill="FFFFFF"/>
            <w:vAlign w:val="center"/>
          </w:tcPr>
          <w:p w:rsidR="007F3CCD" w:rsidRPr="007166BD" w:rsidRDefault="007F3CCD" w:rsidP="004F1503">
            <w:pPr>
              <w:bidi/>
              <w:spacing w:after="0" w:line="240" w:lineRule="auto"/>
              <w:jc w:val="both"/>
              <w:rPr>
                <w:rFonts w:cs="B Lotus"/>
                <w:sz w:val="24"/>
                <w:szCs w:val="24"/>
                <w:lang w:bidi="fa-IR"/>
              </w:rPr>
            </w:pPr>
            <w:r w:rsidRPr="007166BD">
              <w:rPr>
                <w:rFonts w:cs="B Lotus" w:hint="cs"/>
                <w:sz w:val="24"/>
                <w:szCs w:val="24"/>
                <w:rtl/>
                <w:lang w:bidi="fa-IR"/>
              </w:rPr>
              <w:t>بین گـروهی</w:t>
            </w:r>
          </w:p>
        </w:tc>
        <w:tc>
          <w:tcPr>
            <w:tcW w:w="1260" w:type="dxa"/>
            <w:tcBorders>
              <w:top w:val="single" w:sz="4" w:space="0" w:color="auto"/>
              <w:left w:val="single" w:sz="12" w:space="0" w:color="808080"/>
              <w:bottom w:val="single" w:sz="4" w:space="0" w:color="auto"/>
              <w:right w:val="single" w:sz="2" w:space="0" w:color="808080"/>
            </w:tcBorders>
            <w:shd w:val="clear" w:color="000000" w:fill="FFFFFF"/>
            <w:vAlign w:val="center"/>
          </w:tcPr>
          <w:p w:rsidR="007F3CCD" w:rsidRPr="007166BD" w:rsidRDefault="007F3CCD" w:rsidP="004F1503">
            <w:pPr>
              <w:bidi/>
              <w:spacing w:after="0" w:line="240" w:lineRule="auto"/>
              <w:jc w:val="center"/>
              <w:rPr>
                <w:rFonts w:cs="B Lotus"/>
                <w:b/>
                <w:bCs/>
                <w:sz w:val="24"/>
                <w:szCs w:val="24"/>
                <w:lang w:bidi="fa-IR"/>
              </w:rPr>
            </w:pPr>
            <w:r w:rsidRPr="007166BD">
              <w:rPr>
                <w:rFonts w:cs="B Lotus" w:hint="cs"/>
                <w:b/>
                <w:bCs/>
                <w:sz w:val="24"/>
                <w:szCs w:val="24"/>
                <w:rtl/>
                <w:lang w:bidi="fa-IR"/>
              </w:rPr>
              <w:t>622/3836</w:t>
            </w:r>
          </w:p>
        </w:tc>
        <w:tc>
          <w:tcPr>
            <w:tcW w:w="900" w:type="dxa"/>
            <w:tcBorders>
              <w:top w:val="single" w:sz="4" w:space="0" w:color="auto"/>
              <w:left w:val="single" w:sz="2" w:space="0" w:color="808080"/>
              <w:bottom w:val="single" w:sz="4" w:space="0" w:color="auto"/>
              <w:right w:val="single" w:sz="2" w:space="0" w:color="808080"/>
            </w:tcBorders>
            <w:shd w:val="clear" w:color="000000" w:fill="FFFFFF"/>
            <w:vAlign w:val="center"/>
          </w:tcPr>
          <w:p w:rsidR="007F3CCD" w:rsidRPr="007166BD" w:rsidRDefault="007F3CCD" w:rsidP="004F1503">
            <w:pPr>
              <w:bidi/>
              <w:spacing w:after="0" w:line="240" w:lineRule="auto"/>
              <w:jc w:val="center"/>
              <w:rPr>
                <w:rFonts w:cs="B Lotus"/>
                <w:b/>
                <w:bCs/>
                <w:sz w:val="24"/>
                <w:szCs w:val="24"/>
                <w:lang w:bidi="fa-IR"/>
              </w:rPr>
            </w:pPr>
            <w:r w:rsidRPr="007166BD">
              <w:rPr>
                <w:rFonts w:cs="B Lotus" w:hint="cs"/>
                <w:b/>
                <w:bCs/>
                <w:sz w:val="24"/>
                <w:szCs w:val="24"/>
                <w:rtl/>
                <w:lang w:bidi="fa-IR"/>
              </w:rPr>
              <w:t>1</w:t>
            </w:r>
          </w:p>
        </w:tc>
        <w:tc>
          <w:tcPr>
            <w:tcW w:w="1223" w:type="dxa"/>
            <w:tcBorders>
              <w:top w:val="single" w:sz="4" w:space="0" w:color="auto"/>
              <w:left w:val="single" w:sz="2" w:space="0" w:color="808080"/>
              <w:bottom w:val="single" w:sz="4" w:space="0" w:color="auto"/>
              <w:right w:val="single" w:sz="2" w:space="0" w:color="808080"/>
            </w:tcBorders>
            <w:shd w:val="clear" w:color="000000" w:fill="FFFFFF"/>
            <w:vAlign w:val="center"/>
          </w:tcPr>
          <w:p w:rsidR="007F3CCD" w:rsidRPr="007166BD" w:rsidRDefault="007F3CCD" w:rsidP="004F1503">
            <w:pPr>
              <w:bidi/>
              <w:spacing w:after="0" w:line="240" w:lineRule="auto"/>
              <w:jc w:val="center"/>
              <w:rPr>
                <w:rFonts w:cs="B Lotus"/>
                <w:b/>
                <w:bCs/>
                <w:sz w:val="24"/>
                <w:szCs w:val="24"/>
                <w:lang w:bidi="fa-IR"/>
              </w:rPr>
            </w:pPr>
            <w:r w:rsidRPr="007166BD">
              <w:rPr>
                <w:rFonts w:cs="B Lotus" w:hint="cs"/>
                <w:b/>
                <w:bCs/>
                <w:sz w:val="24"/>
                <w:szCs w:val="24"/>
                <w:rtl/>
                <w:lang w:bidi="fa-IR"/>
              </w:rPr>
              <w:t>622/3836</w:t>
            </w:r>
          </w:p>
        </w:tc>
        <w:tc>
          <w:tcPr>
            <w:tcW w:w="1080" w:type="dxa"/>
            <w:tcBorders>
              <w:top w:val="single" w:sz="4" w:space="0" w:color="auto"/>
              <w:left w:val="single" w:sz="2" w:space="0" w:color="808080"/>
              <w:bottom w:val="single" w:sz="4" w:space="0" w:color="auto"/>
              <w:right w:val="single" w:sz="2" w:space="0" w:color="808080"/>
            </w:tcBorders>
            <w:shd w:val="clear" w:color="000000" w:fill="FFFFFF"/>
            <w:vAlign w:val="center"/>
          </w:tcPr>
          <w:p w:rsidR="007F3CCD" w:rsidRPr="007166BD" w:rsidRDefault="007F3CCD" w:rsidP="004F1503">
            <w:pPr>
              <w:bidi/>
              <w:spacing w:after="0" w:line="240" w:lineRule="auto"/>
              <w:jc w:val="center"/>
              <w:rPr>
                <w:rFonts w:cs="B Lotus"/>
                <w:b/>
                <w:bCs/>
                <w:sz w:val="24"/>
                <w:szCs w:val="24"/>
                <w:lang w:bidi="fa-IR"/>
              </w:rPr>
            </w:pPr>
            <w:r w:rsidRPr="007166BD">
              <w:rPr>
                <w:rFonts w:cs="B Lotus" w:hint="cs"/>
                <w:b/>
                <w:bCs/>
                <w:sz w:val="24"/>
                <w:szCs w:val="24"/>
                <w:rtl/>
                <w:lang w:bidi="fa-IR"/>
              </w:rPr>
              <w:t>890/251</w:t>
            </w:r>
          </w:p>
        </w:tc>
        <w:tc>
          <w:tcPr>
            <w:tcW w:w="1080" w:type="dxa"/>
            <w:tcBorders>
              <w:top w:val="single" w:sz="4" w:space="0" w:color="auto"/>
              <w:left w:val="single" w:sz="2" w:space="0" w:color="808080"/>
              <w:bottom w:val="single" w:sz="4" w:space="0" w:color="auto"/>
              <w:right w:val="single" w:sz="2" w:space="0" w:color="808080"/>
            </w:tcBorders>
            <w:shd w:val="clear" w:color="000000" w:fill="FFFFFF"/>
            <w:vAlign w:val="center"/>
          </w:tcPr>
          <w:p w:rsidR="007F3CCD" w:rsidRPr="007166BD" w:rsidRDefault="007F3CCD" w:rsidP="004F1503">
            <w:pPr>
              <w:bidi/>
              <w:spacing w:after="0" w:line="240" w:lineRule="auto"/>
              <w:jc w:val="center"/>
              <w:rPr>
                <w:rFonts w:cs="B Lotus"/>
                <w:b/>
                <w:bCs/>
                <w:sz w:val="24"/>
                <w:szCs w:val="24"/>
                <w:rtl/>
                <w:lang w:bidi="fa-IR"/>
              </w:rPr>
            </w:pPr>
            <w:r w:rsidRPr="007166BD">
              <w:rPr>
                <w:rFonts w:cs="B Lotus" w:hint="cs"/>
                <w:sz w:val="24"/>
                <w:szCs w:val="24"/>
                <w:vertAlign w:val="superscript"/>
                <w:rtl/>
                <w:lang w:bidi="fa-IR"/>
              </w:rPr>
              <w:t>**</w:t>
            </w:r>
            <w:r w:rsidRPr="007166BD">
              <w:rPr>
                <w:rFonts w:cs="B Lotus" w:hint="cs"/>
                <w:b/>
                <w:bCs/>
                <w:sz w:val="24"/>
                <w:szCs w:val="24"/>
                <w:rtl/>
                <w:lang w:bidi="fa-IR"/>
              </w:rPr>
              <w:t>001/0</w:t>
            </w:r>
          </w:p>
        </w:tc>
        <w:tc>
          <w:tcPr>
            <w:tcW w:w="1209" w:type="dxa"/>
            <w:tcBorders>
              <w:top w:val="single" w:sz="4" w:space="0" w:color="auto"/>
              <w:left w:val="single" w:sz="2" w:space="0" w:color="808080"/>
              <w:bottom w:val="single" w:sz="4" w:space="0" w:color="auto"/>
              <w:right w:val="single" w:sz="2" w:space="0" w:color="808080"/>
            </w:tcBorders>
            <w:shd w:val="clear" w:color="000000" w:fill="FFFFFF"/>
            <w:vAlign w:val="center"/>
          </w:tcPr>
          <w:p w:rsidR="007F3CCD" w:rsidRPr="007166BD" w:rsidRDefault="007F3CCD" w:rsidP="004F1503">
            <w:pPr>
              <w:bidi/>
              <w:spacing w:after="0" w:line="240" w:lineRule="auto"/>
              <w:jc w:val="center"/>
              <w:rPr>
                <w:rFonts w:cs="B Lotus"/>
                <w:b/>
                <w:bCs/>
                <w:sz w:val="24"/>
                <w:szCs w:val="24"/>
                <w:lang w:bidi="fa-IR"/>
              </w:rPr>
            </w:pPr>
            <w:r w:rsidRPr="007166BD">
              <w:rPr>
                <w:rFonts w:cs="B Lotus" w:hint="cs"/>
                <w:b/>
                <w:bCs/>
                <w:sz w:val="24"/>
                <w:szCs w:val="24"/>
                <w:rtl/>
                <w:lang w:bidi="fa-IR"/>
              </w:rPr>
              <w:t>872/0</w:t>
            </w:r>
          </w:p>
        </w:tc>
        <w:tc>
          <w:tcPr>
            <w:tcW w:w="1202" w:type="dxa"/>
            <w:tcBorders>
              <w:top w:val="single" w:sz="4" w:space="0" w:color="auto"/>
              <w:left w:val="single" w:sz="2" w:space="0" w:color="808080"/>
              <w:bottom w:val="single" w:sz="4" w:space="0" w:color="auto"/>
              <w:right w:val="single" w:sz="12" w:space="0" w:color="auto"/>
            </w:tcBorders>
            <w:shd w:val="clear" w:color="000000" w:fill="FFFFFF"/>
            <w:vAlign w:val="center"/>
          </w:tcPr>
          <w:p w:rsidR="007F3CCD" w:rsidRPr="007166BD" w:rsidRDefault="007F3CCD" w:rsidP="004F1503">
            <w:pPr>
              <w:bidi/>
              <w:spacing w:after="0" w:line="240" w:lineRule="auto"/>
              <w:jc w:val="center"/>
              <w:rPr>
                <w:rFonts w:cs="B Lotus"/>
                <w:b/>
                <w:bCs/>
                <w:sz w:val="24"/>
                <w:szCs w:val="24"/>
                <w:lang w:bidi="fa-IR"/>
              </w:rPr>
            </w:pPr>
            <w:r w:rsidRPr="007166BD">
              <w:rPr>
                <w:rFonts w:cs="B Lotus" w:hint="cs"/>
                <w:b/>
                <w:bCs/>
                <w:sz w:val="24"/>
                <w:szCs w:val="24"/>
                <w:rtl/>
                <w:lang w:bidi="fa-IR"/>
              </w:rPr>
              <w:t>000/1</w:t>
            </w:r>
          </w:p>
        </w:tc>
      </w:tr>
      <w:tr w:rsidR="007F3CCD" w:rsidRPr="007166BD" w:rsidTr="00B266CF">
        <w:tblPrEx>
          <w:tblCellMar>
            <w:left w:w="93" w:type="dxa"/>
            <w:right w:w="93" w:type="dxa"/>
          </w:tblCellMar>
        </w:tblPrEx>
        <w:trPr>
          <w:trHeight w:val="390"/>
          <w:jc w:val="center"/>
        </w:trPr>
        <w:tc>
          <w:tcPr>
            <w:tcW w:w="1530" w:type="dxa"/>
            <w:tcBorders>
              <w:top w:val="single" w:sz="4" w:space="0" w:color="auto"/>
              <w:left w:val="single" w:sz="12" w:space="0" w:color="auto"/>
              <w:bottom w:val="single" w:sz="4" w:space="0" w:color="auto"/>
              <w:right w:val="single" w:sz="12" w:space="0" w:color="808080"/>
            </w:tcBorders>
            <w:shd w:val="pct30" w:color="C0C0C0" w:fill="FFFFFF"/>
            <w:vAlign w:val="center"/>
          </w:tcPr>
          <w:p w:rsidR="007F3CCD" w:rsidRPr="007166BD" w:rsidRDefault="007F3CCD" w:rsidP="004F1503">
            <w:pPr>
              <w:bidi/>
              <w:spacing w:after="0" w:line="240" w:lineRule="auto"/>
              <w:jc w:val="both"/>
              <w:rPr>
                <w:rFonts w:cs="B Lotus"/>
                <w:sz w:val="24"/>
                <w:szCs w:val="24"/>
                <w:lang w:bidi="fa-IR"/>
              </w:rPr>
            </w:pPr>
            <w:r w:rsidRPr="007166BD">
              <w:rPr>
                <w:rFonts w:cs="B Lotus" w:hint="cs"/>
                <w:sz w:val="24"/>
                <w:szCs w:val="24"/>
                <w:rtl/>
                <w:lang w:bidi="fa-IR"/>
              </w:rPr>
              <w:t>خطا</w:t>
            </w:r>
          </w:p>
        </w:tc>
        <w:tc>
          <w:tcPr>
            <w:tcW w:w="1260" w:type="dxa"/>
            <w:tcBorders>
              <w:top w:val="single" w:sz="4" w:space="0" w:color="auto"/>
              <w:left w:val="single" w:sz="12" w:space="0" w:color="808080"/>
              <w:bottom w:val="single" w:sz="4" w:space="0" w:color="auto"/>
              <w:right w:val="single" w:sz="2" w:space="0" w:color="808080"/>
            </w:tcBorders>
            <w:shd w:val="clear" w:color="000000" w:fill="FFFFFF"/>
            <w:vAlign w:val="center"/>
          </w:tcPr>
          <w:p w:rsidR="007F3CCD" w:rsidRPr="007166BD" w:rsidRDefault="007F3CCD" w:rsidP="004F1503">
            <w:pPr>
              <w:bidi/>
              <w:spacing w:after="0" w:line="240" w:lineRule="auto"/>
              <w:jc w:val="center"/>
              <w:rPr>
                <w:rFonts w:cs="B Lotus"/>
                <w:b/>
                <w:bCs/>
                <w:sz w:val="24"/>
                <w:szCs w:val="24"/>
                <w:lang w:bidi="fa-IR"/>
              </w:rPr>
            </w:pPr>
            <w:r w:rsidRPr="007166BD">
              <w:rPr>
                <w:rFonts w:cs="B Lotus" w:hint="cs"/>
                <w:b/>
                <w:bCs/>
                <w:sz w:val="24"/>
                <w:szCs w:val="24"/>
                <w:rtl/>
                <w:lang w:bidi="fa-IR"/>
              </w:rPr>
              <w:t>559/563</w:t>
            </w:r>
          </w:p>
        </w:tc>
        <w:tc>
          <w:tcPr>
            <w:tcW w:w="900" w:type="dxa"/>
            <w:tcBorders>
              <w:top w:val="single" w:sz="4" w:space="0" w:color="auto"/>
              <w:left w:val="single" w:sz="2" w:space="0" w:color="808080"/>
              <w:bottom w:val="single" w:sz="4" w:space="0" w:color="auto"/>
              <w:right w:val="single" w:sz="2" w:space="0" w:color="808080"/>
            </w:tcBorders>
            <w:shd w:val="clear" w:color="000000" w:fill="FFFFFF"/>
            <w:vAlign w:val="center"/>
          </w:tcPr>
          <w:p w:rsidR="007F3CCD" w:rsidRPr="007166BD" w:rsidRDefault="007F3CCD" w:rsidP="004F1503">
            <w:pPr>
              <w:bidi/>
              <w:spacing w:after="0" w:line="240" w:lineRule="auto"/>
              <w:jc w:val="center"/>
              <w:rPr>
                <w:rFonts w:cs="B Lotus"/>
                <w:b/>
                <w:bCs/>
                <w:sz w:val="24"/>
                <w:szCs w:val="24"/>
                <w:lang w:bidi="fa-IR"/>
              </w:rPr>
            </w:pPr>
            <w:r w:rsidRPr="007166BD">
              <w:rPr>
                <w:rFonts w:cs="B Lotus" w:hint="cs"/>
                <w:b/>
                <w:bCs/>
                <w:sz w:val="24"/>
                <w:szCs w:val="24"/>
                <w:rtl/>
                <w:lang w:bidi="fa-IR"/>
              </w:rPr>
              <w:t>37</w:t>
            </w:r>
          </w:p>
        </w:tc>
        <w:tc>
          <w:tcPr>
            <w:tcW w:w="1223" w:type="dxa"/>
            <w:tcBorders>
              <w:top w:val="single" w:sz="4" w:space="0" w:color="auto"/>
              <w:left w:val="single" w:sz="2" w:space="0" w:color="808080"/>
              <w:bottom w:val="single" w:sz="4" w:space="0" w:color="auto"/>
              <w:right w:val="single" w:sz="2" w:space="0" w:color="808080"/>
            </w:tcBorders>
            <w:shd w:val="clear" w:color="000000" w:fill="FFFFFF"/>
            <w:vAlign w:val="center"/>
          </w:tcPr>
          <w:p w:rsidR="007F3CCD" w:rsidRPr="007166BD" w:rsidRDefault="007F3CCD" w:rsidP="004F1503">
            <w:pPr>
              <w:bidi/>
              <w:spacing w:after="0" w:line="240" w:lineRule="auto"/>
              <w:jc w:val="center"/>
              <w:rPr>
                <w:rFonts w:cs="B Lotus"/>
                <w:b/>
                <w:bCs/>
                <w:sz w:val="24"/>
                <w:szCs w:val="24"/>
                <w:lang w:bidi="fa-IR"/>
              </w:rPr>
            </w:pPr>
            <w:r w:rsidRPr="007166BD">
              <w:rPr>
                <w:rFonts w:cs="B Lotus" w:hint="cs"/>
                <w:b/>
                <w:bCs/>
                <w:sz w:val="24"/>
                <w:szCs w:val="24"/>
                <w:rtl/>
                <w:lang w:bidi="fa-IR"/>
              </w:rPr>
              <w:t>231/15</w:t>
            </w:r>
          </w:p>
        </w:tc>
        <w:tc>
          <w:tcPr>
            <w:tcW w:w="1080" w:type="dxa"/>
            <w:tcBorders>
              <w:top w:val="single" w:sz="4" w:space="0" w:color="auto"/>
              <w:left w:val="single" w:sz="2" w:space="0" w:color="808080"/>
              <w:bottom w:val="single" w:sz="4" w:space="0" w:color="auto"/>
              <w:right w:val="single" w:sz="2" w:space="0" w:color="808080"/>
            </w:tcBorders>
            <w:shd w:val="clear" w:color="000000" w:fill="FFFFFF"/>
            <w:vAlign w:val="center"/>
          </w:tcPr>
          <w:p w:rsidR="007F3CCD" w:rsidRPr="007166BD" w:rsidRDefault="007F3CCD" w:rsidP="004F1503">
            <w:pPr>
              <w:bidi/>
              <w:spacing w:after="0" w:line="240" w:lineRule="auto"/>
              <w:jc w:val="center"/>
              <w:rPr>
                <w:rFonts w:cs="B Lotus"/>
                <w:b/>
                <w:bCs/>
                <w:i/>
                <w:iCs/>
                <w:sz w:val="24"/>
                <w:szCs w:val="24"/>
                <w:lang w:bidi="fa-IR"/>
              </w:rPr>
            </w:pPr>
          </w:p>
        </w:tc>
        <w:tc>
          <w:tcPr>
            <w:tcW w:w="1080" w:type="dxa"/>
            <w:tcBorders>
              <w:top w:val="single" w:sz="4" w:space="0" w:color="auto"/>
              <w:left w:val="single" w:sz="2" w:space="0" w:color="808080"/>
              <w:bottom w:val="single" w:sz="4" w:space="0" w:color="auto"/>
              <w:right w:val="single" w:sz="2" w:space="0" w:color="808080"/>
            </w:tcBorders>
            <w:shd w:val="clear" w:color="000000" w:fill="FFFFFF"/>
            <w:vAlign w:val="center"/>
          </w:tcPr>
          <w:p w:rsidR="007F3CCD" w:rsidRPr="007166BD" w:rsidRDefault="007F3CCD" w:rsidP="004F1503">
            <w:pPr>
              <w:bidi/>
              <w:spacing w:after="0" w:line="240" w:lineRule="auto"/>
              <w:jc w:val="center"/>
              <w:rPr>
                <w:rFonts w:cs="B Lotus"/>
                <w:b/>
                <w:bCs/>
                <w:i/>
                <w:iCs/>
                <w:sz w:val="24"/>
                <w:szCs w:val="24"/>
                <w:lang w:bidi="fa-IR"/>
              </w:rPr>
            </w:pPr>
          </w:p>
        </w:tc>
        <w:tc>
          <w:tcPr>
            <w:tcW w:w="1209" w:type="dxa"/>
            <w:tcBorders>
              <w:top w:val="single" w:sz="4" w:space="0" w:color="auto"/>
              <w:left w:val="single" w:sz="2" w:space="0" w:color="808080"/>
              <w:bottom w:val="single" w:sz="4" w:space="0" w:color="auto"/>
              <w:right w:val="single" w:sz="2" w:space="0" w:color="808080"/>
            </w:tcBorders>
            <w:shd w:val="clear" w:color="000000" w:fill="FFFFFF"/>
            <w:vAlign w:val="center"/>
          </w:tcPr>
          <w:p w:rsidR="007F3CCD" w:rsidRPr="007166BD" w:rsidRDefault="007F3CCD" w:rsidP="004F1503">
            <w:pPr>
              <w:bidi/>
              <w:spacing w:after="0" w:line="240" w:lineRule="auto"/>
              <w:jc w:val="center"/>
              <w:rPr>
                <w:rFonts w:cs="B Lotus"/>
                <w:b/>
                <w:bCs/>
                <w:i/>
                <w:iCs/>
                <w:sz w:val="24"/>
                <w:szCs w:val="24"/>
                <w:lang w:bidi="fa-IR"/>
              </w:rPr>
            </w:pPr>
          </w:p>
        </w:tc>
        <w:tc>
          <w:tcPr>
            <w:tcW w:w="1202" w:type="dxa"/>
            <w:tcBorders>
              <w:top w:val="single" w:sz="4" w:space="0" w:color="auto"/>
              <w:left w:val="single" w:sz="2" w:space="0" w:color="808080"/>
              <w:bottom w:val="single" w:sz="4" w:space="0" w:color="auto"/>
              <w:right w:val="single" w:sz="12" w:space="0" w:color="auto"/>
            </w:tcBorders>
            <w:shd w:val="clear" w:color="000000" w:fill="FFFFFF"/>
            <w:vAlign w:val="center"/>
          </w:tcPr>
          <w:p w:rsidR="007F3CCD" w:rsidRPr="007166BD" w:rsidRDefault="007F3CCD" w:rsidP="004F1503">
            <w:pPr>
              <w:bidi/>
              <w:spacing w:after="0" w:line="240" w:lineRule="auto"/>
              <w:jc w:val="center"/>
              <w:rPr>
                <w:rFonts w:cs="B Lotus"/>
                <w:b/>
                <w:bCs/>
                <w:i/>
                <w:iCs/>
                <w:sz w:val="24"/>
                <w:szCs w:val="24"/>
                <w:lang w:bidi="fa-IR"/>
              </w:rPr>
            </w:pPr>
          </w:p>
        </w:tc>
      </w:tr>
      <w:tr w:rsidR="007F3CCD" w:rsidRPr="007166BD" w:rsidTr="00B266CF">
        <w:tblPrEx>
          <w:tblCellMar>
            <w:left w:w="93" w:type="dxa"/>
            <w:right w:w="93" w:type="dxa"/>
          </w:tblCellMar>
        </w:tblPrEx>
        <w:trPr>
          <w:trHeight w:val="270"/>
          <w:jc w:val="center"/>
        </w:trPr>
        <w:tc>
          <w:tcPr>
            <w:tcW w:w="1530" w:type="dxa"/>
            <w:tcBorders>
              <w:top w:val="single" w:sz="4" w:space="0" w:color="auto"/>
              <w:left w:val="single" w:sz="12" w:space="0" w:color="auto"/>
              <w:bottom w:val="single" w:sz="12" w:space="0" w:color="auto"/>
              <w:right w:val="single" w:sz="12" w:space="0" w:color="808080"/>
            </w:tcBorders>
            <w:shd w:val="pct30" w:color="C0C0C0" w:fill="FFFFFF"/>
            <w:vAlign w:val="center"/>
          </w:tcPr>
          <w:p w:rsidR="007F3CCD" w:rsidRPr="007166BD" w:rsidRDefault="007F3CCD" w:rsidP="004F1503">
            <w:pPr>
              <w:bidi/>
              <w:spacing w:after="0" w:line="240" w:lineRule="auto"/>
              <w:jc w:val="both"/>
              <w:rPr>
                <w:rFonts w:cs="B Lotus"/>
                <w:sz w:val="24"/>
                <w:szCs w:val="24"/>
                <w:rtl/>
                <w:lang w:bidi="fa-IR"/>
              </w:rPr>
            </w:pPr>
            <w:r w:rsidRPr="007166BD">
              <w:rPr>
                <w:rFonts w:cs="B Lotus" w:hint="cs"/>
                <w:sz w:val="24"/>
                <w:szCs w:val="24"/>
                <w:rtl/>
                <w:lang w:bidi="fa-IR"/>
              </w:rPr>
              <w:t>کل</w:t>
            </w:r>
          </w:p>
        </w:tc>
        <w:tc>
          <w:tcPr>
            <w:tcW w:w="1260" w:type="dxa"/>
            <w:tcBorders>
              <w:top w:val="single" w:sz="4" w:space="0" w:color="auto"/>
              <w:left w:val="single" w:sz="12" w:space="0" w:color="808080"/>
              <w:bottom w:val="single" w:sz="12" w:space="0" w:color="auto"/>
              <w:right w:val="single" w:sz="2" w:space="0" w:color="808080"/>
            </w:tcBorders>
            <w:shd w:val="clear" w:color="000000" w:fill="FFFFFF"/>
            <w:vAlign w:val="center"/>
          </w:tcPr>
          <w:p w:rsidR="007F3CCD" w:rsidRPr="007166BD" w:rsidRDefault="007F3CCD" w:rsidP="004F1503">
            <w:pPr>
              <w:bidi/>
              <w:spacing w:after="0" w:line="240" w:lineRule="auto"/>
              <w:jc w:val="center"/>
              <w:rPr>
                <w:rFonts w:cs="B Lotus"/>
                <w:b/>
                <w:bCs/>
                <w:sz w:val="24"/>
                <w:szCs w:val="24"/>
                <w:lang w:bidi="fa-IR"/>
              </w:rPr>
            </w:pPr>
            <w:r w:rsidRPr="007166BD">
              <w:rPr>
                <w:rFonts w:cs="B Lotus" w:hint="cs"/>
                <w:b/>
                <w:bCs/>
                <w:sz w:val="24"/>
                <w:szCs w:val="24"/>
                <w:rtl/>
                <w:lang w:bidi="fa-IR"/>
              </w:rPr>
              <w:t>000/30650</w:t>
            </w:r>
          </w:p>
        </w:tc>
        <w:tc>
          <w:tcPr>
            <w:tcW w:w="900" w:type="dxa"/>
            <w:tcBorders>
              <w:top w:val="single" w:sz="4" w:space="0" w:color="auto"/>
              <w:left w:val="single" w:sz="2" w:space="0" w:color="808080"/>
              <w:bottom w:val="single" w:sz="12" w:space="0" w:color="auto"/>
              <w:right w:val="single" w:sz="2" w:space="0" w:color="808080"/>
            </w:tcBorders>
            <w:shd w:val="clear" w:color="000000" w:fill="FFFFFF"/>
            <w:vAlign w:val="center"/>
          </w:tcPr>
          <w:p w:rsidR="007F3CCD" w:rsidRPr="007166BD" w:rsidRDefault="007F3CCD" w:rsidP="004F1503">
            <w:pPr>
              <w:bidi/>
              <w:spacing w:after="0" w:line="240" w:lineRule="auto"/>
              <w:jc w:val="center"/>
              <w:rPr>
                <w:rFonts w:cs="B Lotus"/>
                <w:b/>
                <w:bCs/>
                <w:sz w:val="24"/>
                <w:szCs w:val="24"/>
                <w:lang w:bidi="fa-IR"/>
              </w:rPr>
            </w:pPr>
            <w:r w:rsidRPr="007166BD">
              <w:rPr>
                <w:rFonts w:cs="B Lotus" w:hint="cs"/>
                <w:b/>
                <w:bCs/>
                <w:sz w:val="24"/>
                <w:szCs w:val="24"/>
                <w:rtl/>
                <w:lang w:bidi="fa-IR"/>
              </w:rPr>
              <w:t>40</w:t>
            </w:r>
          </w:p>
        </w:tc>
        <w:tc>
          <w:tcPr>
            <w:tcW w:w="1223" w:type="dxa"/>
            <w:tcBorders>
              <w:top w:val="single" w:sz="4" w:space="0" w:color="auto"/>
              <w:left w:val="single" w:sz="2" w:space="0" w:color="808080"/>
              <w:bottom w:val="single" w:sz="12" w:space="0" w:color="auto"/>
              <w:right w:val="single" w:sz="2" w:space="0" w:color="808080"/>
            </w:tcBorders>
            <w:shd w:val="clear" w:color="000000" w:fill="FFFFFF"/>
            <w:vAlign w:val="center"/>
          </w:tcPr>
          <w:p w:rsidR="007F3CCD" w:rsidRPr="007166BD" w:rsidRDefault="007F3CCD" w:rsidP="004F1503">
            <w:pPr>
              <w:bidi/>
              <w:spacing w:after="0" w:line="240" w:lineRule="auto"/>
              <w:jc w:val="center"/>
              <w:rPr>
                <w:rFonts w:cs="B Lotus"/>
                <w:b/>
                <w:bCs/>
                <w:i/>
                <w:iCs/>
                <w:sz w:val="24"/>
                <w:szCs w:val="24"/>
                <w:lang w:bidi="fa-IR"/>
              </w:rPr>
            </w:pPr>
          </w:p>
        </w:tc>
        <w:tc>
          <w:tcPr>
            <w:tcW w:w="1080" w:type="dxa"/>
            <w:tcBorders>
              <w:top w:val="single" w:sz="4" w:space="0" w:color="auto"/>
              <w:left w:val="single" w:sz="2" w:space="0" w:color="808080"/>
              <w:bottom w:val="single" w:sz="12" w:space="0" w:color="auto"/>
              <w:right w:val="single" w:sz="2" w:space="0" w:color="808080"/>
            </w:tcBorders>
            <w:shd w:val="clear" w:color="000000" w:fill="FFFFFF"/>
            <w:vAlign w:val="center"/>
          </w:tcPr>
          <w:p w:rsidR="007F3CCD" w:rsidRPr="007166BD" w:rsidRDefault="007F3CCD" w:rsidP="004F1503">
            <w:pPr>
              <w:bidi/>
              <w:spacing w:after="0" w:line="240" w:lineRule="auto"/>
              <w:jc w:val="center"/>
              <w:rPr>
                <w:rFonts w:cs="B Lotus"/>
                <w:b/>
                <w:bCs/>
                <w:i/>
                <w:iCs/>
                <w:sz w:val="24"/>
                <w:szCs w:val="24"/>
                <w:lang w:bidi="fa-IR"/>
              </w:rPr>
            </w:pPr>
          </w:p>
        </w:tc>
        <w:tc>
          <w:tcPr>
            <w:tcW w:w="1080" w:type="dxa"/>
            <w:tcBorders>
              <w:top w:val="single" w:sz="4" w:space="0" w:color="auto"/>
              <w:left w:val="single" w:sz="2" w:space="0" w:color="808080"/>
              <w:bottom w:val="single" w:sz="12" w:space="0" w:color="auto"/>
              <w:right w:val="single" w:sz="2" w:space="0" w:color="808080"/>
            </w:tcBorders>
            <w:shd w:val="clear" w:color="000000" w:fill="FFFFFF"/>
            <w:vAlign w:val="center"/>
          </w:tcPr>
          <w:p w:rsidR="007F3CCD" w:rsidRPr="007166BD" w:rsidRDefault="007F3CCD" w:rsidP="004F1503">
            <w:pPr>
              <w:bidi/>
              <w:spacing w:after="0" w:line="240" w:lineRule="auto"/>
              <w:jc w:val="center"/>
              <w:rPr>
                <w:rFonts w:cs="B Lotus"/>
                <w:b/>
                <w:bCs/>
                <w:i/>
                <w:iCs/>
                <w:sz w:val="24"/>
                <w:szCs w:val="24"/>
                <w:lang w:bidi="fa-IR"/>
              </w:rPr>
            </w:pPr>
          </w:p>
        </w:tc>
        <w:tc>
          <w:tcPr>
            <w:tcW w:w="1209" w:type="dxa"/>
            <w:tcBorders>
              <w:top w:val="single" w:sz="4" w:space="0" w:color="auto"/>
              <w:left w:val="single" w:sz="2" w:space="0" w:color="808080"/>
              <w:bottom w:val="single" w:sz="12" w:space="0" w:color="auto"/>
              <w:right w:val="single" w:sz="2" w:space="0" w:color="808080"/>
            </w:tcBorders>
            <w:shd w:val="clear" w:color="000000" w:fill="FFFFFF"/>
            <w:vAlign w:val="center"/>
          </w:tcPr>
          <w:p w:rsidR="007F3CCD" w:rsidRPr="007166BD" w:rsidRDefault="007F3CCD" w:rsidP="004F1503">
            <w:pPr>
              <w:bidi/>
              <w:spacing w:after="0" w:line="240" w:lineRule="auto"/>
              <w:jc w:val="center"/>
              <w:rPr>
                <w:rFonts w:cs="B Lotus"/>
                <w:b/>
                <w:bCs/>
                <w:i/>
                <w:iCs/>
                <w:sz w:val="24"/>
                <w:szCs w:val="24"/>
                <w:lang w:bidi="fa-IR"/>
              </w:rPr>
            </w:pPr>
          </w:p>
        </w:tc>
        <w:tc>
          <w:tcPr>
            <w:tcW w:w="1202" w:type="dxa"/>
            <w:tcBorders>
              <w:top w:val="single" w:sz="4" w:space="0" w:color="auto"/>
              <w:left w:val="single" w:sz="2" w:space="0" w:color="808080"/>
              <w:bottom w:val="single" w:sz="12" w:space="0" w:color="auto"/>
              <w:right w:val="single" w:sz="12" w:space="0" w:color="auto"/>
            </w:tcBorders>
            <w:shd w:val="clear" w:color="000000" w:fill="FFFFFF"/>
            <w:vAlign w:val="center"/>
          </w:tcPr>
          <w:p w:rsidR="007F3CCD" w:rsidRPr="007166BD" w:rsidRDefault="007F3CCD" w:rsidP="004F1503">
            <w:pPr>
              <w:bidi/>
              <w:spacing w:after="0" w:line="240" w:lineRule="auto"/>
              <w:jc w:val="center"/>
              <w:rPr>
                <w:rFonts w:cs="B Lotus"/>
                <w:b/>
                <w:bCs/>
                <w:i/>
                <w:iCs/>
                <w:sz w:val="24"/>
                <w:szCs w:val="24"/>
                <w:lang w:bidi="fa-IR"/>
              </w:rPr>
            </w:pPr>
          </w:p>
        </w:tc>
      </w:tr>
    </w:tbl>
    <w:p w:rsidR="007F3CCD" w:rsidRPr="007166BD" w:rsidRDefault="007F3CCD" w:rsidP="004F1503">
      <w:pPr>
        <w:bidi/>
        <w:spacing w:after="0" w:line="240" w:lineRule="auto"/>
        <w:jc w:val="both"/>
        <w:rPr>
          <w:rFonts w:cs="B Lotus"/>
          <w:sz w:val="24"/>
          <w:szCs w:val="24"/>
          <w:rtl/>
        </w:rPr>
      </w:pPr>
      <w:r w:rsidRPr="007166BD">
        <w:rPr>
          <w:rFonts w:cs="B Lotus" w:hint="cs"/>
          <w:sz w:val="24"/>
          <w:szCs w:val="24"/>
          <w:vertAlign w:val="superscript"/>
          <w:rtl/>
        </w:rPr>
        <w:t>**</w:t>
      </w:r>
      <w:r w:rsidRPr="007166BD">
        <w:rPr>
          <w:rFonts w:cs="B Lotus" w:hint="cs"/>
          <w:sz w:val="24"/>
          <w:szCs w:val="24"/>
          <w:rtl/>
        </w:rPr>
        <w:t xml:space="preserve"> معناداری در سطح 01/0    </w:t>
      </w:r>
      <w:r w:rsidRPr="007166BD">
        <w:rPr>
          <w:rFonts w:cs="B Lotus" w:hint="cs"/>
          <w:sz w:val="24"/>
          <w:szCs w:val="24"/>
          <w:vertAlign w:val="superscript"/>
          <w:rtl/>
        </w:rPr>
        <w:t>*</w:t>
      </w:r>
      <w:r w:rsidRPr="007166BD">
        <w:rPr>
          <w:rFonts w:cs="B Lotus" w:hint="cs"/>
          <w:sz w:val="24"/>
          <w:szCs w:val="24"/>
          <w:rtl/>
        </w:rPr>
        <w:t xml:space="preserve"> معناداری در سطح 05/0</w:t>
      </w:r>
    </w:p>
    <w:p w:rsidR="007F3CCD" w:rsidRPr="00586ACE" w:rsidRDefault="00586354" w:rsidP="00586ACE">
      <w:pPr>
        <w:bidi/>
        <w:spacing w:after="0" w:line="240" w:lineRule="auto"/>
        <w:jc w:val="both"/>
        <w:rPr>
          <w:rFonts w:cs="B Lotus"/>
          <w:sz w:val="28"/>
          <w:szCs w:val="28"/>
          <w:rtl/>
          <w:lang w:bidi="fa-IR"/>
        </w:rPr>
      </w:pPr>
      <w:r>
        <w:rPr>
          <w:rFonts w:cs="B Lotus" w:hint="cs"/>
          <w:sz w:val="28"/>
          <w:szCs w:val="28"/>
          <w:rtl/>
        </w:rPr>
        <w:t>نتایج حاصل از تحلیل آنکوآ( با کنترل پیش آزمون) نشان داد که تفاوت معنی داری بین دو گروه وجود دارد(</w:t>
      </w:r>
      <w:r>
        <w:rPr>
          <w:rFonts w:cs="B Lotus"/>
          <w:sz w:val="28"/>
          <w:szCs w:val="28"/>
        </w:rPr>
        <w:t>F=</w:t>
      </w:r>
      <w:r w:rsidR="00586ACE">
        <w:rPr>
          <w:rFonts w:cs="B Lotus"/>
          <w:sz w:val="28"/>
          <w:szCs w:val="28"/>
        </w:rPr>
        <w:t>251/890</w:t>
      </w:r>
      <w:r w:rsidR="00586ACE">
        <w:rPr>
          <w:rFonts w:cs="B Lotus" w:hint="cs"/>
          <w:sz w:val="28"/>
          <w:szCs w:val="28"/>
          <w:rtl/>
          <w:lang w:bidi="fa-IR"/>
        </w:rPr>
        <w:t xml:space="preserve"> و سطح معنی داری </w:t>
      </w:r>
      <w:r w:rsidR="00586ACE">
        <w:rPr>
          <w:rFonts w:cs="B Lotus"/>
          <w:sz w:val="28"/>
          <w:szCs w:val="28"/>
          <w:lang w:bidi="fa-IR"/>
        </w:rPr>
        <w:t>P&lt;0/01</w:t>
      </w:r>
      <w:r w:rsidR="00586ACE">
        <w:rPr>
          <w:rFonts w:cs="B Lotus" w:hint="cs"/>
          <w:sz w:val="28"/>
          <w:szCs w:val="28"/>
          <w:rtl/>
          <w:lang w:bidi="fa-IR"/>
        </w:rPr>
        <w:t>). براین اساس می توان نتیجه گرفت که آموزش مهارت خودکنترلی بر نگرش دانش آموزان گروه آزمایش در مقایسه با گروه کنترل در مرحله پس آزمون تأثیر داشته است. ضریب تأثیر برابر 95/0 است، یعنی 65 درصد تفاوت دو گروه مربوط به مداخله ی آموزش مهارت خودکنترلی است. توان آماری در این پژوهش برابر 1  بدست آمد که حاکی از کفایت حجم نمونه و دقت آماری قابل قبول می باشد.</w:t>
      </w:r>
      <w:r w:rsidR="007F3CCD" w:rsidRPr="007166BD">
        <w:rPr>
          <w:rFonts w:cs="B Lotus" w:hint="cs"/>
          <w:sz w:val="28"/>
          <w:szCs w:val="28"/>
          <w:rtl/>
          <w:lang w:bidi="fa-IR"/>
        </w:rPr>
        <w:t xml:space="preserve">  </w:t>
      </w:r>
      <w:r>
        <w:rPr>
          <w:rFonts w:cs="B Lotus" w:hint="cs"/>
          <w:sz w:val="28"/>
          <w:szCs w:val="28"/>
          <w:rtl/>
          <w:lang w:bidi="fa-IR"/>
        </w:rPr>
        <w:t xml:space="preserve"> </w:t>
      </w:r>
    </w:p>
    <w:p w:rsidR="00F27D38" w:rsidRDefault="00F27D38" w:rsidP="004F1503">
      <w:pPr>
        <w:bidi/>
        <w:spacing w:after="0" w:line="240" w:lineRule="auto"/>
        <w:jc w:val="both"/>
        <w:rPr>
          <w:rFonts w:cs="B Lotus"/>
          <w:sz w:val="24"/>
          <w:szCs w:val="24"/>
          <w:rtl/>
          <w:lang w:bidi="fa-IR"/>
        </w:rPr>
      </w:pPr>
    </w:p>
    <w:p w:rsidR="007F3CCD" w:rsidRPr="007166BD" w:rsidRDefault="007F3CCD" w:rsidP="00586ACE">
      <w:pPr>
        <w:bidi/>
        <w:spacing w:after="0" w:line="240" w:lineRule="auto"/>
        <w:jc w:val="both"/>
        <w:rPr>
          <w:rFonts w:cs="B Lotus"/>
          <w:sz w:val="24"/>
          <w:szCs w:val="24"/>
          <w:rtl/>
          <w:lang w:bidi="fa-IR"/>
        </w:rPr>
      </w:pPr>
      <w:r w:rsidRPr="007166BD">
        <w:rPr>
          <w:rFonts w:cs="B Lotus" w:hint="cs"/>
          <w:sz w:val="24"/>
          <w:szCs w:val="24"/>
          <w:rtl/>
          <w:lang w:bidi="fa-IR"/>
        </w:rPr>
        <w:t xml:space="preserve">جدول </w:t>
      </w:r>
      <w:r w:rsidR="00586ACE">
        <w:rPr>
          <w:rFonts w:cs="B Lotus" w:hint="cs"/>
          <w:sz w:val="24"/>
          <w:szCs w:val="24"/>
          <w:rtl/>
          <w:lang w:bidi="fa-IR"/>
        </w:rPr>
        <w:t>3</w:t>
      </w:r>
      <w:r w:rsidRPr="007166BD">
        <w:rPr>
          <w:rFonts w:cs="B Lotus" w:hint="cs"/>
          <w:sz w:val="24"/>
          <w:szCs w:val="24"/>
          <w:rtl/>
          <w:lang w:bidi="fa-IR"/>
        </w:rPr>
        <w:t xml:space="preserve">: نتايج تحليل كواريانس یک متغيره آنکوا ( </w:t>
      </w:r>
      <w:r w:rsidRPr="001E2D44">
        <w:rPr>
          <w:rFonts w:asciiTheme="majorBidi" w:hAnsiTheme="majorBidi" w:cstheme="majorBidi"/>
          <w:b/>
          <w:bCs/>
          <w:lang w:bidi="fa-IR"/>
        </w:rPr>
        <w:t>ANCOVA</w:t>
      </w:r>
      <w:r w:rsidRPr="001E2D44">
        <w:rPr>
          <w:rFonts w:asciiTheme="majorBidi" w:hAnsiTheme="majorBidi" w:cstheme="majorBidi"/>
          <w:rtl/>
          <w:lang w:bidi="fa-IR"/>
        </w:rPr>
        <w:t xml:space="preserve"> </w:t>
      </w:r>
      <w:r w:rsidR="00586ACE">
        <w:rPr>
          <w:rFonts w:cs="B Lotus" w:hint="cs"/>
          <w:sz w:val="24"/>
          <w:szCs w:val="24"/>
          <w:rtl/>
          <w:lang w:bidi="fa-IR"/>
        </w:rPr>
        <w:t>) روي نمره های نگرش نسبت به</w:t>
      </w:r>
      <w:r w:rsidRPr="007166BD">
        <w:rPr>
          <w:rFonts w:cs="B Lotus" w:hint="cs"/>
          <w:sz w:val="24"/>
          <w:szCs w:val="24"/>
          <w:rtl/>
          <w:lang w:bidi="fa-IR"/>
        </w:rPr>
        <w:t xml:space="preserve"> </w:t>
      </w:r>
      <w:r w:rsidR="00586ACE">
        <w:rPr>
          <w:rFonts w:cs="B Lotus" w:hint="cs"/>
          <w:sz w:val="24"/>
          <w:szCs w:val="24"/>
          <w:rtl/>
          <w:lang w:bidi="fa-IR"/>
        </w:rPr>
        <w:t xml:space="preserve"> </w:t>
      </w:r>
      <w:r w:rsidR="0091568C">
        <w:rPr>
          <w:rFonts w:cs="B Lotus" w:hint="cs"/>
          <w:sz w:val="24"/>
          <w:szCs w:val="24"/>
          <w:rtl/>
          <w:lang w:bidi="fa-IR"/>
        </w:rPr>
        <w:t>دوستی با جنس مخالف در دو گروه در مرحله پیگیری</w:t>
      </w:r>
    </w:p>
    <w:tbl>
      <w:tblPr>
        <w:bidiVisual/>
        <w:tblW w:w="9484" w:type="dxa"/>
        <w:jc w:val="center"/>
        <w:tblInd w:w="994" w:type="dxa"/>
        <w:tblLayout w:type="fixed"/>
        <w:tblCellMar>
          <w:left w:w="106" w:type="dxa"/>
          <w:right w:w="106" w:type="dxa"/>
        </w:tblCellMar>
        <w:tblLook w:val="0000"/>
      </w:tblPr>
      <w:tblGrid>
        <w:gridCol w:w="1530"/>
        <w:gridCol w:w="1260"/>
        <w:gridCol w:w="900"/>
        <w:gridCol w:w="1223"/>
        <w:gridCol w:w="1080"/>
        <w:gridCol w:w="1080"/>
        <w:gridCol w:w="1209"/>
        <w:gridCol w:w="1202"/>
      </w:tblGrid>
      <w:tr w:rsidR="007F3CCD" w:rsidRPr="007166BD" w:rsidTr="00B266CF">
        <w:trPr>
          <w:trHeight w:val="547"/>
          <w:jc w:val="center"/>
        </w:trPr>
        <w:tc>
          <w:tcPr>
            <w:tcW w:w="1530" w:type="dxa"/>
            <w:tcBorders>
              <w:top w:val="single" w:sz="12" w:space="0" w:color="auto"/>
              <w:left w:val="single" w:sz="12" w:space="0" w:color="auto"/>
              <w:bottom w:val="single" w:sz="12" w:space="0" w:color="auto"/>
              <w:right w:val="single" w:sz="12" w:space="0" w:color="808080"/>
            </w:tcBorders>
            <w:shd w:val="clear" w:color="000000" w:fill="FFFFFF"/>
            <w:vAlign w:val="bottom"/>
          </w:tcPr>
          <w:p w:rsidR="007F3CCD" w:rsidRPr="007166BD" w:rsidRDefault="007F3CCD" w:rsidP="004F1503">
            <w:pPr>
              <w:bidi/>
              <w:spacing w:after="0" w:line="240" w:lineRule="auto"/>
              <w:jc w:val="both"/>
              <w:rPr>
                <w:rFonts w:cs="B Lotus"/>
                <w:sz w:val="24"/>
                <w:szCs w:val="24"/>
                <w:rtl/>
                <w:lang w:bidi="fa-IR"/>
              </w:rPr>
            </w:pPr>
          </w:p>
        </w:tc>
        <w:tc>
          <w:tcPr>
            <w:tcW w:w="1260" w:type="dxa"/>
            <w:tcBorders>
              <w:top w:val="single" w:sz="12" w:space="0" w:color="auto"/>
              <w:left w:val="single" w:sz="12" w:space="0" w:color="808080"/>
              <w:bottom w:val="single" w:sz="12" w:space="0" w:color="auto"/>
              <w:right w:val="single" w:sz="2" w:space="0" w:color="808080"/>
            </w:tcBorders>
            <w:shd w:val="pct30" w:color="C0C0C0" w:fill="FFFFFF"/>
            <w:vAlign w:val="center"/>
          </w:tcPr>
          <w:p w:rsidR="007F3CCD" w:rsidRPr="007166BD" w:rsidRDefault="007F3CCD" w:rsidP="004F1503">
            <w:pPr>
              <w:bidi/>
              <w:spacing w:after="0" w:line="240" w:lineRule="auto"/>
              <w:jc w:val="both"/>
              <w:rPr>
                <w:rFonts w:cs="B Lotus"/>
                <w:sz w:val="24"/>
                <w:szCs w:val="24"/>
                <w:lang w:bidi="fa-IR"/>
              </w:rPr>
            </w:pPr>
            <w:r w:rsidRPr="007166BD">
              <w:rPr>
                <w:rFonts w:cs="B Lotus" w:hint="eastAsia"/>
                <w:sz w:val="24"/>
                <w:szCs w:val="24"/>
                <w:rtl/>
                <w:lang w:bidi="fa-IR"/>
              </w:rPr>
              <w:t>مجموع</w:t>
            </w:r>
            <w:r w:rsidRPr="007166BD">
              <w:rPr>
                <w:rFonts w:cs="B Lotus"/>
                <w:sz w:val="24"/>
                <w:szCs w:val="24"/>
                <w:lang w:bidi="fa-IR"/>
              </w:rPr>
              <w:t xml:space="preserve"> </w:t>
            </w:r>
            <w:r w:rsidRPr="007166BD">
              <w:rPr>
                <w:rFonts w:cs="B Lotus" w:hint="eastAsia"/>
                <w:sz w:val="24"/>
                <w:szCs w:val="24"/>
                <w:rtl/>
                <w:lang w:bidi="fa-IR"/>
              </w:rPr>
              <w:t>مجذورات</w:t>
            </w:r>
          </w:p>
        </w:tc>
        <w:tc>
          <w:tcPr>
            <w:tcW w:w="900" w:type="dxa"/>
            <w:tcBorders>
              <w:top w:val="single" w:sz="12" w:space="0" w:color="auto"/>
              <w:left w:val="single" w:sz="2" w:space="0" w:color="808080"/>
              <w:bottom w:val="single" w:sz="12" w:space="0" w:color="auto"/>
              <w:right w:val="single" w:sz="2" w:space="0" w:color="808080"/>
            </w:tcBorders>
            <w:shd w:val="pct30" w:color="C0C0C0" w:fill="FFFFFF"/>
            <w:vAlign w:val="center"/>
          </w:tcPr>
          <w:p w:rsidR="007F3CCD" w:rsidRPr="007166BD" w:rsidRDefault="007F3CCD" w:rsidP="004F1503">
            <w:pPr>
              <w:bidi/>
              <w:spacing w:after="0" w:line="240" w:lineRule="auto"/>
              <w:jc w:val="both"/>
              <w:rPr>
                <w:rFonts w:cs="B Lotus"/>
                <w:sz w:val="24"/>
                <w:szCs w:val="24"/>
                <w:lang w:bidi="fa-IR"/>
              </w:rPr>
            </w:pPr>
            <w:r w:rsidRPr="007166BD">
              <w:rPr>
                <w:rFonts w:cs="B Lotus" w:hint="eastAsia"/>
                <w:sz w:val="24"/>
                <w:szCs w:val="24"/>
                <w:rtl/>
                <w:lang w:bidi="fa-IR"/>
              </w:rPr>
              <w:t>درجه</w:t>
            </w:r>
            <w:r w:rsidRPr="007166BD">
              <w:rPr>
                <w:rFonts w:cs="B Lotus"/>
                <w:sz w:val="24"/>
                <w:szCs w:val="24"/>
                <w:lang w:bidi="fa-IR"/>
              </w:rPr>
              <w:t xml:space="preserve"> </w:t>
            </w:r>
            <w:r w:rsidRPr="007166BD">
              <w:rPr>
                <w:rFonts w:cs="B Lotus" w:hint="eastAsia"/>
                <w:sz w:val="24"/>
                <w:szCs w:val="24"/>
                <w:rtl/>
                <w:lang w:bidi="fa-IR"/>
              </w:rPr>
              <w:t>آزادي</w:t>
            </w:r>
          </w:p>
        </w:tc>
        <w:tc>
          <w:tcPr>
            <w:tcW w:w="1223" w:type="dxa"/>
            <w:tcBorders>
              <w:top w:val="single" w:sz="12" w:space="0" w:color="auto"/>
              <w:left w:val="single" w:sz="2" w:space="0" w:color="808080"/>
              <w:bottom w:val="single" w:sz="12" w:space="0" w:color="auto"/>
              <w:right w:val="single" w:sz="2" w:space="0" w:color="808080"/>
            </w:tcBorders>
            <w:shd w:val="pct30" w:color="C0C0C0" w:fill="FFFFFF"/>
            <w:vAlign w:val="center"/>
          </w:tcPr>
          <w:p w:rsidR="007F3CCD" w:rsidRPr="007166BD" w:rsidRDefault="007F3CCD" w:rsidP="004F1503">
            <w:pPr>
              <w:bidi/>
              <w:spacing w:after="0" w:line="240" w:lineRule="auto"/>
              <w:jc w:val="both"/>
              <w:rPr>
                <w:rFonts w:cs="B Lotus"/>
                <w:sz w:val="24"/>
                <w:szCs w:val="24"/>
                <w:lang w:bidi="fa-IR"/>
              </w:rPr>
            </w:pPr>
            <w:r w:rsidRPr="007166BD">
              <w:rPr>
                <w:rFonts w:cs="B Lotus" w:hint="eastAsia"/>
                <w:sz w:val="24"/>
                <w:szCs w:val="24"/>
                <w:rtl/>
                <w:lang w:bidi="fa-IR"/>
              </w:rPr>
              <w:t>ميانگين</w:t>
            </w:r>
            <w:r w:rsidRPr="007166BD">
              <w:rPr>
                <w:rFonts w:cs="B Lotus"/>
                <w:sz w:val="24"/>
                <w:szCs w:val="24"/>
                <w:lang w:bidi="fa-IR"/>
              </w:rPr>
              <w:t xml:space="preserve"> </w:t>
            </w:r>
            <w:r w:rsidRPr="007166BD">
              <w:rPr>
                <w:rFonts w:cs="B Lotus" w:hint="eastAsia"/>
                <w:sz w:val="24"/>
                <w:szCs w:val="24"/>
                <w:rtl/>
                <w:lang w:bidi="fa-IR"/>
              </w:rPr>
              <w:t>مجذورات</w:t>
            </w:r>
          </w:p>
        </w:tc>
        <w:tc>
          <w:tcPr>
            <w:tcW w:w="1080" w:type="dxa"/>
            <w:tcBorders>
              <w:top w:val="single" w:sz="12" w:space="0" w:color="auto"/>
              <w:left w:val="single" w:sz="2" w:space="0" w:color="808080"/>
              <w:bottom w:val="single" w:sz="12" w:space="0" w:color="auto"/>
              <w:right w:val="single" w:sz="2" w:space="0" w:color="808080"/>
            </w:tcBorders>
            <w:shd w:val="pct30" w:color="C0C0C0" w:fill="FFFFFF"/>
            <w:vAlign w:val="center"/>
          </w:tcPr>
          <w:p w:rsidR="007F3CCD" w:rsidRPr="007166BD" w:rsidRDefault="007F3CCD" w:rsidP="004F1503">
            <w:pPr>
              <w:bidi/>
              <w:spacing w:after="0" w:line="240" w:lineRule="auto"/>
              <w:jc w:val="both"/>
              <w:rPr>
                <w:rFonts w:cs="B Lotus"/>
                <w:sz w:val="24"/>
                <w:szCs w:val="24"/>
                <w:rtl/>
                <w:lang w:bidi="fa-IR"/>
              </w:rPr>
            </w:pPr>
            <w:r w:rsidRPr="007166BD">
              <w:rPr>
                <w:rFonts w:cs="B Lotus" w:hint="eastAsia"/>
                <w:sz w:val="24"/>
                <w:szCs w:val="24"/>
                <w:rtl/>
                <w:lang w:bidi="fa-IR"/>
              </w:rPr>
              <w:t>آزمو</w:t>
            </w:r>
            <w:r w:rsidRPr="007166BD">
              <w:rPr>
                <w:rFonts w:cs="B Lotus" w:hint="cs"/>
                <w:sz w:val="24"/>
                <w:szCs w:val="24"/>
                <w:rtl/>
                <w:lang w:bidi="fa-IR"/>
              </w:rPr>
              <w:t>ن</w:t>
            </w:r>
            <w:r w:rsidRPr="007166BD">
              <w:rPr>
                <w:rFonts w:cs="B Lotus"/>
                <w:sz w:val="24"/>
                <w:szCs w:val="24"/>
                <w:lang w:bidi="fa-IR"/>
              </w:rPr>
              <w:t xml:space="preserve"> F </w:t>
            </w:r>
          </w:p>
        </w:tc>
        <w:tc>
          <w:tcPr>
            <w:tcW w:w="1080" w:type="dxa"/>
            <w:tcBorders>
              <w:top w:val="single" w:sz="12" w:space="0" w:color="auto"/>
              <w:left w:val="single" w:sz="2" w:space="0" w:color="808080"/>
              <w:bottom w:val="single" w:sz="12" w:space="0" w:color="auto"/>
              <w:right w:val="single" w:sz="2" w:space="0" w:color="808080"/>
            </w:tcBorders>
            <w:shd w:val="pct30" w:color="C0C0C0" w:fill="FFFFFF"/>
            <w:vAlign w:val="center"/>
          </w:tcPr>
          <w:p w:rsidR="007F3CCD" w:rsidRPr="007166BD" w:rsidRDefault="007F3CCD" w:rsidP="004F1503">
            <w:pPr>
              <w:bidi/>
              <w:spacing w:after="0" w:line="240" w:lineRule="auto"/>
              <w:jc w:val="both"/>
              <w:rPr>
                <w:rFonts w:cs="B Lotus"/>
                <w:sz w:val="24"/>
                <w:szCs w:val="24"/>
                <w:lang w:bidi="fa-IR"/>
              </w:rPr>
            </w:pPr>
            <w:r w:rsidRPr="007166BD">
              <w:rPr>
                <w:rFonts w:cs="B Lotus" w:hint="eastAsia"/>
                <w:sz w:val="24"/>
                <w:szCs w:val="24"/>
                <w:rtl/>
                <w:lang w:bidi="fa-IR"/>
              </w:rPr>
              <w:t>سطح</w:t>
            </w:r>
            <w:r w:rsidRPr="007166BD">
              <w:rPr>
                <w:rFonts w:cs="B Lotus"/>
                <w:sz w:val="24"/>
                <w:szCs w:val="24"/>
                <w:lang w:bidi="fa-IR"/>
              </w:rPr>
              <w:t xml:space="preserve"> </w:t>
            </w:r>
            <w:r w:rsidRPr="007166BD">
              <w:rPr>
                <w:rFonts w:cs="B Lotus" w:hint="eastAsia"/>
                <w:sz w:val="24"/>
                <w:szCs w:val="24"/>
                <w:rtl/>
                <w:lang w:bidi="fa-IR"/>
              </w:rPr>
              <w:t>معناداري</w:t>
            </w:r>
          </w:p>
        </w:tc>
        <w:tc>
          <w:tcPr>
            <w:tcW w:w="1209" w:type="dxa"/>
            <w:tcBorders>
              <w:top w:val="single" w:sz="12" w:space="0" w:color="auto"/>
              <w:left w:val="single" w:sz="2" w:space="0" w:color="808080"/>
              <w:bottom w:val="single" w:sz="12" w:space="0" w:color="auto"/>
              <w:right w:val="single" w:sz="2" w:space="0" w:color="808080"/>
            </w:tcBorders>
            <w:shd w:val="pct30" w:color="C0C0C0" w:fill="FFFFFF"/>
            <w:vAlign w:val="center"/>
          </w:tcPr>
          <w:p w:rsidR="007F3CCD" w:rsidRPr="007166BD" w:rsidRDefault="007F3CCD" w:rsidP="004F1503">
            <w:pPr>
              <w:bidi/>
              <w:spacing w:after="0" w:line="240" w:lineRule="auto"/>
              <w:jc w:val="both"/>
              <w:rPr>
                <w:rFonts w:cs="B Lotus"/>
                <w:sz w:val="24"/>
                <w:szCs w:val="24"/>
                <w:rtl/>
                <w:lang w:bidi="fa-IR"/>
              </w:rPr>
            </w:pPr>
            <w:r w:rsidRPr="007166BD">
              <w:rPr>
                <w:rFonts w:cs="B Lotus"/>
                <w:sz w:val="24"/>
                <w:szCs w:val="24"/>
                <w:lang w:bidi="fa-IR"/>
              </w:rPr>
              <w:t>Eta</w:t>
            </w:r>
            <w:r w:rsidRPr="007166BD">
              <w:rPr>
                <w:rFonts w:cs="B Lotus"/>
                <w:sz w:val="24"/>
                <w:szCs w:val="24"/>
                <w:vertAlign w:val="superscript"/>
                <w:lang w:bidi="fa-IR"/>
              </w:rPr>
              <w:t>2</w:t>
            </w:r>
          </w:p>
        </w:tc>
        <w:tc>
          <w:tcPr>
            <w:tcW w:w="1202" w:type="dxa"/>
            <w:tcBorders>
              <w:top w:val="single" w:sz="12" w:space="0" w:color="auto"/>
              <w:left w:val="single" w:sz="2" w:space="0" w:color="808080"/>
              <w:bottom w:val="single" w:sz="12" w:space="0" w:color="auto"/>
              <w:right w:val="single" w:sz="12" w:space="0" w:color="auto"/>
            </w:tcBorders>
            <w:shd w:val="pct30" w:color="C0C0C0" w:fill="FFFFFF"/>
            <w:vAlign w:val="center"/>
          </w:tcPr>
          <w:p w:rsidR="007F3CCD" w:rsidRPr="007166BD" w:rsidRDefault="007F3CCD" w:rsidP="004F1503">
            <w:pPr>
              <w:bidi/>
              <w:spacing w:after="0" w:line="240" w:lineRule="auto"/>
              <w:jc w:val="both"/>
              <w:rPr>
                <w:rFonts w:cs="B Lotus"/>
                <w:sz w:val="24"/>
                <w:szCs w:val="24"/>
                <w:rtl/>
                <w:lang w:bidi="fa-IR"/>
              </w:rPr>
            </w:pPr>
            <w:r w:rsidRPr="007166BD">
              <w:rPr>
                <w:rFonts w:cs="B Lotus" w:hint="cs"/>
                <w:sz w:val="24"/>
                <w:szCs w:val="24"/>
                <w:rtl/>
                <w:lang w:bidi="fa-IR"/>
              </w:rPr>
              <w:t>توان آزمون</w:t>
            </w:r>
          </w:p>
        </w:tc>
      </w:tr>
      <w:tr w:rsidR="007F3CCD" w:rsidRPr="007166BD" w:rsidTr="00B266CF">
        <w:tblPrEx>
          <w:tblCellMar>
            <w:left w:w="93" w:type="dxa"/>
            <w:right w:w="93" w:type="dxa"/>
          </w:tblCellMar>
        </w:tblPrEx>
        <w:trPr>
          <w:trHeight w:val="330"/>
          <w:jc w:val="center"/>
        </w:trPr>
        <w:tc>
          <w:tcPr>
            <w:tcW w:w="1530" w:type="dxa"/>
            <w:tcBorders>
              <w:top w:val="single" w:sz="12" w:space="0" w:color="auto"/>
              <w:left w:val="single" w:sz="12" w:space="0" w:color="auto"/>
              <w:bottom w:val="single" w:sz="4" w:space="0" w:color="auto"/>
              <w:right w:val="single" w:sz="12" w:space="0" w:color="808080"/>
            </w:tcBorders>
            <w:shd w:val="pct30" w:color="C0C0C0" w:fill="FFFFFF"/>
            <w:vAlign w:val="center"/>
          </w:tcPr>
          <w:p w:rsidR="007F3CCD" w:rsidRPr="007166BD" w:rsidRDefault="007F3CCD" w:rsidP="004F1503">
            <w:pPr>
              <w:bidi/>
              <w:spacing w:after="0" w:line="240" w:lineRule="auto"/>
              <w:jc w:val="center"/>
              <w:rPr>
                <w:rFonts w:cs="B Lotus"/>
                <w:sz w:val="24"/>
                <w:szCs w:val="24"/>
                <w:lang w:bidi="fa-IR"/>
              </w:rPr>
            </w:pPr>
            <w:r w:rsidRPr="007166BD">
              <w:rPr>
                <w:rFonts w:cs="B Lotus" w:hint="cs"/>
                <w:sz w:val="24"/>
                <w:szCs w:val="24"/>
                <w:rtl/>
                <w:lang w:bidi="fa-IR"/>
              </w:rPr>
              <w:t>اثر پیش آزمون</w:t>
            </w:r>
          </w:p>
        </w:tc>
        <w:tc>
          <w:tcPr>
            <w:tcW w:w="1260" w:type="dxa"/>
            <w:tcBorders>
              <w:top w:val="single" w:sz="12" w:space="0" w:color="auto"/>
              <w:left w:val="single" w:sz="12" w:space="0" w:color="808080"/>
              <w:bottom w:val="single" w:sz="4" w:space="0" w:color="auto"/>
              <w:right w:val="single" w:sz="2" w:space="0" w:color="808080"/>
            </w:tcBorders>
            <w:shd w:val="clear" w:color="000000" w:fill="FFFFFF"/>
            <w:vAlign w:val="center"/>
          </w:tcPr>
          <w:p w:rsidR="007F3CCD" w:rsidRPr="007166BD" w:rsidRDefault="007F3CCD" w:rsidP="004F1503">
            <w:pPr>
              <w:bidi/>
              <w:spacing w:after="0" w:line="240" w:lineRule="auto"/>
              <w:jc w:val="center"/>
              <w:rPr>
                <w:rFonts w:cs="B Lotus"/>
                <w:b/>
                <w:bCs/>
                <w:sz w:val="24"/>
                <w:szCs w:val="24"/>
                <w:lang w:bidi="fa-IR"/>
              </w:rPr>
            </w:pPr>
            <w:r w:rsidRPr="007166BD">
              <w:rPr>
                <w:rFonts w:cs="B Lotus" w:hint="cs"/>
                <w:b/>
                <w:bCs/>
                <w:sz w:val="24"/>
                <w:szCs w:val="24"/>
                <w:rtl/>
                <w:lang w:bidi="fa-IR"/>
              </w:rPr>
              <w:t>550/33</w:t>
            </w:r>
          </w:p>
        </w:tc>
        <w:tc>
          <w:tcPr>
            <w:tcW w:w="900" w:type="dxa"/>
            <w:tcBorders>
              <w:top w:val="single" w:sz="12" w:space="0" w:color="auto"/>
              <w:left w:val="single" w:sz="2" w:space="0" w:color="808080"/>
              <w:bottom w:val="single" w:sz="4" w:space="0" w:color="auto"/>
              <w:right w:val="single" w:sz="2" w:space="0" w:color="808080"/>
            </w:tcBorders>
            <w:shd w:val="clear" w:color="000000" w:fill="FFFFFF"/>
            <w:vAlign w:val="center"/>
          </w:tcPr>
          <w:p w:rsidR="007F3CCD" w:rsidRPr="007166BD" w:rsidRDefault="007F3CCD" w:rsidP="004F1503">
            <w:pPr>
              <w:bidi/>
              <w:spacing w:after="0" w:line="240" w:lineRule="auto"/>
              <w:jc w:val="center"/>
              <w:rPr>
                <w:rFonts w:cs="B Lotus"/>
                <w:b/>
                <w:bCs/>
                <w:sz w:val="24"/>
                <w:szCs w:val="24"/>
                <w:lang w:bidi="fa-IR"/>
              </w:rPr>
            </w:pPr>
            <w:r w:rsidRPr="007166BD">
              <w:rPr>
                <w:rFonts w:cs="B Lotus" w:hint="cs"/>
                <w:b/>
                <w:bCs/>
                <w:sz w:val="24"/>
                <w:szCs w:val="24"/>
                <w:rtl/>
                <w:lang w:bidi="fa-IR"/>
              </w:rPr>
              <w:t>1</w:t>
            </w:r>
          </w:p>
        </w:tc>
        <w:tc>
          <w:tcPr>
            <w:tcW w:w="1223" w:type="dxa"/>
            <w:tcBorders>
              <w:top w:val="single" w:sz="12" w:space="0" w:color="auto"/>
              <w:left w:val="single" w:sz="2" w:space="0" w:color="808080"/>
              <w:bottom w:val="single" w:sz="4" w:space="0" w:color="auto"/>
              <w:right w:val="single" w:sz="2" w:space="0" w:color="808080"/>
            </w:tcBorders>
            <w:shd w:val="clear" w:color="000000" w:fill="FFFFFF"/>
            <w:vAlign w:val="center"/>
          </w:tcPr>
          <w:p w:rsidR="007F3CCD" w:rsidRPr="007166BD" w:rsidRDefault="007F3CCD" w:rsidP="004F1503">
            <w:pPr>
              <w:bidi/>
              <w:spacing w:after="0" w:line="240" w:lineRule="auto"/>
              <w:jc w:val="center"/>
              <w:rPr>
                <w:rFonts w:cs="B Lotus"/>
                <w:b/>
                <w:bCs/>
                <w:sz w:val="24"/>
                <w:szCs w:val="24"/>
                <w:lang w:bidi="fa-IR"/>
              </w:rPr>
            </w:pPr>
            <w:r w:rsidRPr="007166BD">
              <w:rPr>
                <w:rFonts w:cs="B Lotus" w:hint="cs"/>
                <w:b/>
                <w:bCs/>
                <w:sz w:val="24"/>
                <w:szCs w:val="24"/>
                <w:rtl/>
                <w:lang w:bidi="fa-IR"/>
              </w:rPr>
              <w:t>550/33</w:t>
            </w:r>
          </w:p>
        </w:tc>
        <w:tc>
          <w:tcPr>
            <w:tcW w:w="1080" w:type="dxa"/>
            <w:tcBorders>
              <w:top w:val="single" w:sz="12" w:space="0" w:color="auto"/>
              <w:left w:val="single" w:sz="2" w:space="0" w:color="808080"/>
              <w:bottom w:val="single" w:sz="4" w:space="0" w:color="auto"/>
              <w:right w:val="single" w:sz="2" w:space="0" w:color="808080"/>
            </w:tcBorders>
            <w:shd w:val="clear" w:color="000000" w:fill="FFFFFF"/>
            <w:vAlign w:val="center"/>
          </w:tcPr>
          <w:p w:rsidR="007F3CCD" w:rsidRPr="007166BD" w:rsidRDefault="007F3CCD" w:rsidP="004F1503">
            <w:pPr>
              <w:bidi/>
              <w:spacing w:after="0" w:line="240" w:lineRule="auto"/>
              <w:jc w:val="center"/>
              <w:rPr>
                <w:rFonts w:cs="B Lotus"/>
                <w:b/>
                <w:bCs/>
                <w:sz w:val="24"/>
                <w:szCs w:val="24"/>
                <w:lang w:bidi="fa-IR"/>
              </w:rPr>
            </w:pPr>
            <w:r w:rsidRPr="007166BD">
              <w:rPr>
                <w:rFonts w:cs="B Lotus" w:hint="cs"/>
                <w:b/>
                <w:bCs/>
                <w:sz w:val="24"/>
                <w:szCs w:val="24"/>
                <w:rtl/>
                <w:lang w:bidi="fa-IR"/>
              </w:rPr>
              <w:t>171/6</w:t>
            </w:r>
          </w:p>
        </w:tc>
        <w:tc>
          <w:tcPr>
            <w:tcW w:w="1080" w:type="dxa"/>
            <w:tcBorders>
              <w:top w:val="single" w:sz="12" w:space="0" w:color="auto"/>
              <w:left w:val="single" w:sz="2" w:space="0" w:color="808080"/>
              <w:bottom w:val="single" w:sz="4" w:space="0" w:color="auto"/>
              <w:right w:val="single" w:sz="2" w:space="0" w:color="808080"/>
            </w:tcBorders>
            <w:shd w:val="clear" w:color="000000" w:fill="FFFFFF"/>
            <w:vAlign w:val="center"/>
          </w:tcPr>
          <w:p w:rsidR="007F3CCD" w:rsidRPr="007166BD" w:rsidRDefault="007F3CCD" w:rsidP="004F1503">
            <w:pPr>
              <w:bidi/>
              <w:spacing w:after="0" w:line="240" w:lineRule="auto"/>
              <w:jc w:val="center"/>
              <w:rPr>
                <w:rFonts w:cs="B Lotus"/>
                <w:b/>
                <w:bCs/>
                <w:sz w:val="24"/>
                <w:szCs w:val="24"/>
                <w:lang w:bidi="fa-IR"/>
              </w:rPr>
            </w:pPr>
            <w:r w:rsidRPr="007166BD">
              <w:rPr>
                <w:rFonts w:cs="B Lotus" w:hint="cs"/>
                <w:sz w:val="24"/>
                <w:szCs w:val="24"/>
                <w:vertAlign w:val="superscript"/>
                <w:rtl/>
                <w:lang w:bidi="fa-IR"/>
              </w:rPr>
              <w:t>*</w:t>
            </w:r>
            <w:r w:rsidRPr="007166BD">
              <w:rPr>
                <w:rFonts w:cs="B Lotus" w:hint="cs"/>
                <w:b/>
                <w:bCs/>
                <w:sz w:val="24"/>
                <w:szCs w:val="24"/>
                <w:rtl/>
                <w:lang w:bidi="fa-IR"/>
              </w:rPr>
              <w:t>018/0</w:t>
            </w:r>
          </w:p>
        </w:tc>
        <w:tc>
          <w:tcPr>
            <w:tcW w:w="1209" w:type="dxa"/>
            <w:tcBorders>
              <w:top w:val="single" w:sz="12" w:space="0" w:color="auto"/>
              <w:left w:val="single" w:sz="2" w:space="0" w:color="808080"/>
              <w:bottom w:val="single" w:sz="4" w:space="0" w:color="auto"/>
              <w:right w:val="single" w:sz="2" w:space="0" w:color="808080"/>
            </w:tcBorders>
            <w:shd w:val="clear" w:color="000000" w:fill="FFFFFF"/>
            <w:vAlign w:val="center"/>
          </w:tcPr>
          <w:p w:rsidR="007F3CCD" w:rsidRPr="007166BD" w:rsidRDefault="007F3CCD" w:rsidP="004F1503">
            <w:pPr>
              <w:bidi/>
              <w:spacing w:after="0" w:line="240" w:lineRule="auto"/>
              <w:jc w:val="center"/>
              <w:rPr>
                <w:rFonts w:cs="B Lotus"/>
                <w:b/>
                <w:bCs/>
                <w:sz w:val="24"/>
                <w:szCs w:val="24"/>
                <w:lang w:bidi="fa-IR"/>
              </w:rPr>
            </w:pPr>
            <w:r w:rsidRPr="007166BD">
              <w:rPr>
                <w:rFonts w:cs="B Lotus" w:hint="cs"/>
                <w:b/>
                <w:bCs/>
                <w:sz w:val="24"/>
                <w:szCs w:val="24"/>
                <w:rtl/>
                <w:lang w:bidi="fa-IR"/>
              </w:rPr>
              <w:t>143/0</w:t>
            </w:r>
          </w:p>
        </w:tc>
        <w:tc>
          <w:tcPr>
            <w:tcW w:w="1202" w:type="dxa"/>
            <w:tcBorders>
              <w:top w:val="single" w:sz="12" w:space="0" w:color="auto"/>
              <w:left w:val="single" w:sz="2" w:space="0" w:color="808080"/>
              <w:bottom w:val="single" w:sz="4" w:space="0" w:color="auto"/>
              <w:right w:val="single" w:sz="12" w:space="0" w:color="auto"/>
            </w:tcBorders>
            <w:shd w:val="clear" w:color="000000" w:fill="FFFFFF"/>
            <w:vAlign w:val="center"/>
          </w:tcPr>
          <w:p w:rsidR="007F3CCD" w:rsidRPr="007166BD" w:rsidRDefault="007F3CCD" w:rsidP="004F1503">
            <w:pPr>
              <w:bidi/>
              <w:spacing w:after="0" w:line="240" w:lineRule="auto"/>
              <w:jc w:val="center"/>
              <w:rPr>
                <w:rFonts w:cs="B Lotus"/>
                <w:b/>
                <w:bCs/>
                <w:sz w:val="24"/>
                <w:szCs w:val="24"/>
                <w:lang w:bidi="fa-IR"/>
              </w:rPr>
            </w:pPr>
            <w:r w:rsidRPr="007166BD">
              <w:rPr>
                <w:rFonts w:cs="B Lotus" w:hint="cs"/>
                <w:b/>
                <w:bCs/>
                <w:sz w:val="24"/>
                <w:szCs w:val="24"/>
                <w:rtl/>
                <w:lang w:bidi="fa-IR"/>
              </w:rPr>
              <w:t>667/0</w:t>
            </w:r>
          </w:p>
        </w:tc>
      </w:tr>
      <w:tr w:rsidR="007F3CCD" w:rsidRPr="007166BD" w:rsidTr="00B266CF">
        <w:tblPrEx>
          <w:tblCellMar>
            <w:left w:w="93" w:type="dxa"/>
            <w:right w:w="93" w:type="dxa"/>
          </w:tblCellMar>
        </w:tblPrEx>
        <w:trPr>
          <w:trHeight w:val="180"/>
          <w:jc w:val="center"/>
        </w:trPr>
        <w:tc>
          <w:tcPr>
            <w:tcW w:w="1530" w:type="dxa"/>
            <w:tcBorders>
              <w:top w:val="single" w:sz="4" w:space="0" w:color="auto"/>
              <w:left w:val="single" w:sz="12" w:space="0" w:color="auto"/>
              <w:bottom w:val="single" w:sz="4" w:space="0" w:color="auto"/>
              <w:right w:val="single" w:sz="12" w:space="0" w:color="808080"/>
            </w:tcBorders>
            <w:shd w:val="pct30" w:color="C0C0C0" w:fill="FFFFFF"/>
            <w:vAlign w:val="center"/>
          </w:tcPr>
          <w:p w:rsidR="007F3CCD" w:rsidRPr="007166BD" w:rsidRDefault="007F3CCD" w:rsidP="004F1503">
            <w:pPr>
              <w:bidi/>
              <w:spacing w:after="0" w:line="240" w:lineRule="auto"/>
              <w:jc w:val="center"/>
              <w:rPr>
                <w:rFonts w:cs="B Lotus"/>
                <w:sz w:val="24"/>
                <w:szCs w:val="24"/>
                <w:lang w:bidi="fa-IR"/>
              </w:rPr>
            </w:pPr>
            <w:r w:rsidRPr="007166BD">
              <w:rPr>
                <w:rFonts w:cs="B Lotus" w:hint="cs"/>
                <w:sz w:val="24"/>
                <w:szCs w:val="24"/>
                <w:rtl/>
                <w:lang w:bidi="fa-IR"/>
              </w:rPr>
              <w:t>بین گـروهی</w:t>
            </w:r>
          </w:p>
        </w:tc>
        <w:tc>
          <w:tcPr>
            <w:tcW w:w="1260" w:type="dxa"/>
            <w:tcBorders>
              <w:top w:val="single" w:sz="4" w:space="0" w:color="auto"/>
              <w:left w:val="single" w:sz="12" w:space="0" w:color="808080"/>
              <w:bottom w:val="single" w:sz="4" w:space="0" w:color="auto"/>
              <w:right w:val="single" w:sz="2" w:space="0" w:color="808080"/>
            </w:tcBorders>
            <w:shd w:val="clear" w:color="000000" w:fill="FFFFFF"/>
            <w:vAlign w:val="center"/>
          </w:tcPr>
          <w:p w:rsidR="007F3CCD" w:rsidRPr="007166BD" w:rsidRDefault="007F3CCD" w:rsidP="004F1503">
            <w:pPr>
              <w:bidi/>
              <w:spacing w:after="0" w:line="240" w:lineRule="auto"/>
              <w:jc w:val="center"/>
              <w:rPr>
                <w:rFonts w:cs="B Lotus"/>
                <w:b/>
                <w:bCs/>
                <w:sz w:val="24"/>
                <w:szCs w:val="24"/>
                <w:lang w:bidi="fa-IR"/>
              </w:rPr>
            </w:pPr>
            <w:r w:rsidRPr="007166BD">
              <w:rPr>
                <w:rFonts w:cs="B Lotus" w:hint="cs"/>
                <w:b/>
                <w:bCs/>
                <w:sz w:val="24"/>
                <w:szCs w:val="24"/>
                <w:rtl/>
                <w:lang w:bidi="fa-IR"/>
              </w:rPr>
              <w:t>610/3850</w:t>
            </w:r>
          </w:p>
        </w:tc>
        <w:tc>
          <w:tcPr>
            <w:tcW w:w="900" w:type="dxa"/>
            <w:tcBorders>
              <w:top w:val="single" w:sz="4" w:space="0" w:color="auto"/>
              <w:left w:val="single" w:sz="2" w:space="0" w:color="808080"/>
              <w:bottom w:val="single" w:sz="4" w:space="0" w:color="auto"/>
              <w:right w:val="single" w:sz="2" w:space="0" w:color="808080"/>
            </w:tcBorders>
            <w:shd w:val="clear" w:color="000000" w:fill="FFFFFF"/>
            <w:vAlign w:val="center"/>
          </w:tcPr>
          <w:p w:rsidR="007F3CCD" w:rsidRPr="007166BD" w:rsidRDefault="007F3CCD" w:rsidP="004F1503">
            <w:pPr>
              <w:bidi/>
              <w:spacing w:after="0" w:line="240" w:lineRule="auto"/>
              <w:jc w:val="center"/>
              <w:rPr>
                <w:rFonts w:cs="B Lotus"/>
                <w:b/>
                <w:bCs/>
                <w:sz w:val="24"/>
                <w:szCs w:val="24"/>
                <w:lang w:bidi="fa-IR"/>
              </w:rPr>
            </w:pPr>
            <w:r w:rsidRPr="007166BD">
              <w:rPr>
                <w:rFonts w:cs="B Lotus" w:hint="cs"/>
                <w:b/>
                <w:bCs/>
                <w:sz w:val="24"/>
                <w:szCs w:val="24"/>
                <w:rtl/>
                <w:lang w:bidi="fa-IR"/>
              </w:rPr>
              <w:t>1</w:t>
            </w:r>
          </w:p>
        </w:tc>
        <w:tc>
          <w:tcPr>
            <w:tcW w:w="1223" w:type="dxa"/>
            <w:tcBorders>
              <w:top w:val="single" w:sz="4" w:space="0" w:color="auto"/>
              <w:left w:val="single" w:sz="2" w:space="0" w:color="808080"/>
              <w:bottom w:val="single" w:sz="4" w:space="0" w:color="auto"/>
              <w:right w:val="single" w:sz="2" w:space="0" w:color="808080"/>
            </w:tcBorders>
            <w:shd w:val="clear" w:color="000000" w:fill="FFFFFF"/>
            <w:vAlign w:val="center"/>
          </w:tcPr>
          <w:p w:rsidR="007F3CCD" w:rsidRPr="007166BD" w:rsidRDefault="007F3CCD" w:rsidP="004F1503">
            <w:pPr>
              <w:bidi/>
              <w:spacing w:after="0" w:line="240" w:lineRule="auto"/>
              <w:jc w:val="center"/>
              <w:rPr>
                <w:rFonts w:cs="B Lotus"/>
                <w:b/>
                <w:bCs/>
                <w:sz w:val="24"/>
                <w:szCs w:val="24"/>
                <w:lang w:bidi="fa-IR"/>
              </w:rPr>
            </w:pPr>
            <w:r w:rsidRPr="007166BD">
              <w:rPr>
                <w:rFonts w:cs="B Lotus" w:hint="cs"/>
                <w:b/>
                <w:bCs/>
                <w:sz w:val="24"/>
                <w:szCs w:val="24"/>
                <w:rtl/>
                <w:lang w:bidi="fa-IR"/>
              </w:rPr>
              <w:t>610/3850</w:t>
            </w:r>
          </w:p>
        </w:tc>
        <w:tc>
          <w:tcPr>
            <w:tcW w:w="1080" w:type="dxa"/>
            <w:tcBorders>
              <w:top w:val="single" w:sz="4" w:space="0" w:color="auto"/>
              <w:left w:val="single" w:sz="2" w:space="0" w:color="808080"/>
              <w:bottom w:val="single" w:sz="4" w:space="0" w:color="auto"/>
              <w:right w:val="single" w:sz="2" w:space="0" w:color="808080"/>
            </w:tcBorders>
            <w:shd w:val="clear" w:color="000000" w:fill="FFFFFF"/>
            <w:vAlign w:val="center"/>
          </w:tcPr>
          <w:p w:rsidR="007F3CCD" w:rsidRPr="007166BD" w:rsidRDefault="007F3CCD" w:rsidP="004F1503">
            <w:pPr>
              <w:bidi/>
              <w:spacing w:after="0" w:line="240" w:lineRule="auto"/>
              <w:jc w:val="center"/>
              <w:rPr>
                <w:rFonts w:cs="B Lotus"/>
                <w:b/>
                <w:bCs/>
                <w:sz w:val="24"/>
                <w:szCs w:val="24"/>
                <w:lang w:bidi="fa-IR"/>
              </w:rPr>
            </w:pPr>
            <w:r w:rsidRPr="007166BD">
              <w:rPr>
                <w:rFonts w:cs="B Lotus" w:hint="cs"/>
                <w:b/>
                <w:bCs/>
                <w:sz w:val="24"/>
                <w:szCs w:val="24"/>
                <w:rtl/>
                <w:lang w:bidi="fa-IR"/>
              </w:rPr>
              <w:t>291/708</w:t>
            </w:r>
          </w:p>
        </w:tc>
        <w:tc>
          <w:tcPr>
            <w:tcW w:w="1080" w:type="dxa"/>
            <w:tcBorders>
              <w:top w:val="single" w:sz="4" w:space="0" w:color="auto"/>
              <w:left w:val="single" w:sz="2" w:space="0" w:color="808080"/>
              <w:bottom w:val="single" w:sz="4" w:space="0" w:color="auto"/>
              <w:right w:val="single" w:sz="2" w:space="0" w:color="808080"/>
            </w:tcBorders>
            <w:shd w:val="clear" w:color="000000" w:fill="FFFFFF"/>
            <w:vAlign w:val="center"/>
          </w:tcPr>
          <w:p w:rsidR="007F3CCD" w:rsidRPr="007166BD" w:rsidRDefault="007F3CCD" w:rsidP="004F1503">
            <w:pPr>
              <w:bidi/>
              <w:spacing w:after="0" w:line="240" w:lineRule="auto"/>
              <w:jc w:val="center"/>
              <w:rPr>
                <w:rFonts w:cs="B Lotus"/>
                <w:b/>
                <w:bCs/>
                <w:sz w:val="24"/>
                <w:szCs w:val="24"/>
                <w:lang w:bidi="fa-IR"/>
              </w:rPr>
            </w:pPr>
            <w:r w:rsidRPr="007166BD">
              <w:rPr>
                <w:rFonts w:cs="B Lotus" w:hint="cs"/>
                <w:sz w:val="24"/>
                <w:szCs w:val="24"/>
                <w:vertAlign w:val="superscript"/>
                <w:rtl/>
                <w:lang w:bidi="fa-IR"/>
              </w:rPr>
              <w:t>**</w:t>
            </w:r>
            <w:r w:rsidRPr="007166BD">
              <w:rPr>
                <w:rFonts w:cs="B Lotus" w:hint="cs"/>
                <w:b/>
                <w:bCs/>
                <w:sz w:val="24"/>
                <w:szCs w:val="24"/>
                <w:rtl/>
                <w:lang w:bidi="fa-IR"/>
              </w:rPr>
              <w:t>001/0</w:t>
            </w:r>
          </w:p>
        </w:tc>
        <w:tc>
          <w:tcPr>
            <w:tcW w:w="1209" w:type="dxa"/>
            <w:tcBorders>
              <w:top w:val="single" w:sz="4" w:space="0" w:color="auto"/>
              <w:left w:val="single" w:sz="2" w:space="0" w:color="808080"/>
              <w:bottom w:val="single" w:sz="4" w:space="0" w:color="auto"/>
              <w:right w:val="single" w:sz="2" w:space="0" w:color="808080"/>
            </w:tcBorders>
            <w:shd w:val="clear" w:color="000000" w:fill="FFFFFF"/>
            <w:vAlign w:val="center"/>
          </w:tcPr>
          <w:p w:rsidR="007F3CCD" w:rsidRPr="007166BD" w:rsidRDefault="007F3CCD" w:rsidP="004F1503">
            <w:pPr>
              <w:bidi/>
              <w:spacing w:after="0" w:line="240" w:lineRule="auto"/>
              <w:jc w:val="center"/>
              <w:rPr>
                <w:rFonts w:cs="B Lotus"/>
                <w:b/>
                <w:bCs/>
                <w:sz w:val="24"/>
                <w:szCs w:val="24"/>
                <w:lang w:bidi="fa-IR"/>
              </w:rPr>
            </w:pPr>
            <w:r w:rsidRPr="007166BD">
              <w:rPr>
                <w:rFonts w:cs="B Lotus" w:hint="cs"/>
                <w:b/>
                <w:bCs/>
                <w:sz w:val="24"/>
                <w:szCs w:val="24"/>
                <w:rtl/>
                <w:lang w:bidi="fa-IR"/>
              </w:rPr>
              <w:t>950/0</w:t>
            </w:r>
          </w:p>
        </w:tc>
        <w:tc>
          <w:tcPr>
            <w:tcW w:w="1202" w:type="dxa"/>
            <w:tcBorders>
              <w:top w:val="single" w:sz="4" w:space="0" w:color="auto"/>
              <w:left w:val="single" w:sz="2" w:space="0" w:color="808080"/>
              <w:bottom w:val="single" w:sz="4" w:space="0" w:color="auto"/>
              <w:right w:val="single" w:sz="12" w:space="0" w:color="auto"/>
            </w:tcBorders>
            <w:shd w:val="clear" w:color="000000" w:fill="FFFFFF"/>
            <w:vAlign w:val="center"/>
          </w:tcPr>
          <w:p w:rsidR="007F3CCD" w:rsidRPr="007166BD" w:rsidRDefault="007F3CCD" w:rsidP="004F1503">
            <w:pPr>
              <w:bidi/>
              <w:spacing w:after="0" w:line="240" w:lineRule="auto"/>
              <w:jc w:val="center"/>
              <w:rPr>
                <w:rFonts w:cs="B Lotus"/>
                <w:b/>
                <w:bCs/>
                <w:sz w:val="24"/>
                <w:szCs w:val="24"/>
                <w:lang w:bidi="fa-IR"/>
              </w:rPr>
            </w:pPr>
            <w:r w:rsidRPr="007166BD">
              <w:rPr>
                <w:rFonts w:cs="B Lotus" w:hint="cs"/>
                <w:b/>
                <w:bCs/>
                <w:sz w:val="24"/>
                <w:szCs w:val="24"/>
                <w:rtl/>
                <w:lang w:bidi="fa-IR"/>
              </w:rPr>
              <w:t>000/1</w:t>
            </w:r>
          </w:p>
        </w:tc>
      </w:tr>
      <w:tr w:rsidR="007F3CCD" w:rsidRPr="007166BD" w:rsidTr="00B266CF">
        <w:tblPrEx>
          <w:tblCellMar>
            <w:left w:w="93" w:type="dxa"/>
            <w:right w:w="93" w:type="dxa"/>
          </w:tblCellMar>
        </w:tblPrEx>
        <w:trPr>
          <w:trHeight w:val="390"/>
          <w:jc w:val="center"/>
        </w:trPr>
        <w:tc>
          <w:tcPr>
            <w:tcW w:w="1530" w:type="dxa"/>
            <w:tcBorders>
              <w:top w:val="single" w:sz="4" w:space="0" w:color="auto"/>
              <w:left w:val="single" w:sz="12" w:space="0" w:color="auto"/>
              <w:bottom w:val="single" w:sz="4" w:space="0" w:color="auto"/>
              <w:right w:val="single" w:sz="12" w:space="0" w:color="808080"/>
            </w:tcBorders>
            <w:shd w:val="pct30" w:color="C0C0C0" w:fill="FFFFFF"/>
            <w:vAlign w:val="center"/>
          </w:tcPr>
          <w:p w:rsidR="007F3CCD" w:rsidRPr="007166BD" w:rsidRDefault="007F3CCD" w:rsidP="004F1503">
            <w:pPr>
              <w:bidi/>
              <w:spacing w:after="0" w:line="240" w:lineRule="auto"/>
              <w:jc w:val="center"/>
              <w:rPr>
                <w:rFonts w:cs="B Lotus"/>
                <w:sz w:val="24"/>
                <w:szCs w:val="24"/>
                <w:lang w:bidi="fa-IR"/>
              </w:rPr>
            </w:pPr>
            <w:r w:rsidRPr="007166BD">
              <w:rPr>
                <w:rFonts w:cs="B Lotus" w:hint="cs"/>
                <w:sz w:val="24"/>
                <w:szCs w:val="24"/>
                <w:rtl/>
                <w:lang w:bidi="fa-IR"/>
              </w:rPr>
              <w:lastRenderedPageBreak/>
              <w:t>خطا</w:t>
            </w:r>
          </w:p>
        </w:tc>
        <w:tc>
          <w:tcPr>
            <w:tcW w:w="1260" w:type="dxa"/>
            <w:tcBorders>
              <w:top w:val="single" w:sz="4" w:space="0" w:color="auto"/>
              <w:left w:val="single" w:sz="12" w:space="0" w:color="808080"/>
              <w:bottom w:val="single" w:sz="4" w:space="0" w:color="auto"/>
              <w:right w:val="single" w:sz="2" w:space="0" w:color="808080"/>
            </w:tcBorders>
            <w:shd w:val="clear" w:color="000000" w:fill="FFFFFF"/>
            <w:vAlign w:val="center"/>
          </w:tcPr>
          <w:p w:rsidR="007F3CCD" w:rsidRPr="007166BD" w:rsidRDefault="007F3CCD" w:rsidP="004F1503">
            <w:pPr>
              <w:bidi/>
              <w:spacing w:after="0" w:line="240" w:lineRule="auto"/>
              <w:jc w:val="center"/>
              <w:rPr>
                <w:rFonts w:cs="B Lotus"/>
                <w:b/>
                <w:bCs/>
                <w:sz w:val="24"/>
                <w:szCs w:val="24"/>
                <w:lang w:bidi="fa-IR"/>
              </w:rPr>
            </w:pPr>
            <w:r w:rsidRPr="007166BD">
              <w:rPr>
                <w:rFonts w:cs="B Lotus" w:hint="cs"/>
                <w:b/>
                <w:bCs/>
                <w:sz w:val="24"/>
                <w:szCs w:val="24"/>
                <w:rtl/>
                <w:lang w:bidi="fa-IR"/>
              </w:rPr>
              <w:t>150/201</w:t>
            </w:r>
          </w:p>
        </w:tc>
        <w:tc>
          <w:tcPr>
            <w:tcW w:w="900" w:type="dxa"/>
            <w:tcBorders>
              <w:top w:val="single" w:sz="4" w:space="0" w:color="auto"/>
              <w:left w:val="single" w:sz="2" w:space="0" w:color="808080"/>
              <w:bottom w:val="single" w:sz="4" w:space="0" w:color="auto"/>
              <w:right w:val="single" w:sz="2" w:space="0" w:color="808080"/>
            </w:tcBorders>
            <w:shd w:val="clear" w:color="000000" w:fill="FFFFFF"/>
            <w:vAlign w:val="center"/>
          </w:tcPr>
          <w:p w:rsidR="007F3CCD" w:rsidRPr="007166BD" w:rsidRDefault="007F3CCD" w:rsidP="004F1503">
            <w:pPr>
              <w:bidi/>
              <w:spacing w:after="0" w:line="240" w:lineRule="auto"/>
              <w:jc w:val="center"/>
              <w:rPr>
                <w:rFonts w:cs="B Lotus"/>
                <w:b/>
                <w:bCs/>
                <w:sz w:val="24"/>
                <w:szCs w:val="24"/>
                <w:lang w:bidi="fa-IR"/>
              </w:rPr>
            </w:pPr>
            <w:r w:rsidRPr="007166BD">
              <w:rPr>
                <w:rFonts w:cs="B Lotus" w:hint="cs"/>
                <w:b/>
                <w:bCs/>
                <w:sz w:val="24"/>
                <w:szCs w:val="24"/>
                <w:rtl/>
                <w:lang w:bidi="fa-IR"/>
              </w:rPr>
              <w:t>37</w:t>
            </w:r>
          </w:p>
        </w:tc>
        <w:tc>
          <w:tcPr>
            <w:tcW w:w="1223" w:type="dxa"/>
            <w:tcBorders>
              <w:top w:val="single" w:sz="4" w:space="0" w:color="auto"/>
              <w:left w:val="single" w:sz="2" w:space="0" w:color="808080"/>
              <w:bottom w:val="single" w:sz="4" w:space="0" w:color="auto"/>
              <w:right w:val="single" w:sz="2" w:space="0" w:color="808080"/>
            </w:tcBorders>
            <w:shd w:val="clear" w:color="000000" w:fill="FFFFFF"/>
            <w:vAlign w:val="center"/>
          </w:tcPr>
          <w:p w:rsidR="007F3CCD" w:rsidRPr="007166BD" w:rsidRDefault="007F3CCD" w:rsidP="004F1503">
            <w:pPr>
              <w:bidi/>
              <w:spacing w:after="0" w:line="240" w:lineRule="auto"/>
              <w:jc w:val="center"/>
              <w:rPr>
                <w:rFonts w:cs="B Lotus"/>
                <w:b/>
                <w:bCs/>
                <w:sz w:val="24"/>
                <w:szCs w:val="24"/>
                <w:lang w:bidi="fa-IR"/>
              </w:rPr>
            </w:pPr>
            <w:r w:rsidRPr="007166BD">
              <w:rPr>
                <w:rFonts w:cs="B Lotus" w:hint="cs"/>
                <w:b/>
                <w:bCs/>
                <w:sz w:val="24"/>
                <w:szCs w:val="24"/>
                <w:rtl/>
                <w:lang w:bidi="fa-IR"/>
              </w:rPr>
              <w:t>436/5</w:t>
            </w:r>
          </w:p>
        </w:tc>
        <w:tc>
          <w:tcPr>
            <w:tcW w:w="1080" w:type="dxa"/>
            <w:tcBorders>
              <w:top w:val="single" w:sz="4" w:space="0" w:color="auto"/>
              <w:left w:val="single" w:sz="2" w:space="0" w:color="808080"/>
              <w:bottom w:val="single" w:sz="4" w:space="0" w:color="auto"/>
              <w:right w:val="single" w:sz="2" w:space="0" w:color="808080"/>
            </w:tcBorders>
            <w:shd w:val="clear" w:color="000000" w:fill="FFFFFF"/>
            <w:vAlign w:val="center"/>
          </w:tcPr>
          <w:p w:rsidR="007F3CCD" w:rsidRPr="007166BD" w:rsidRDefault="007F3CCD" w:rsidP="004F1503">
            <w:pPr>
              <w:bidi/>
              <w:spacing w:after="0" w:line="240" w:lineRule="auto"/>
              <w:jc w:val="center"/>
              <w:rPr>
                <w:rFonts w:cs="B Lotus"/>
                <w:b/>
                <w:bCs/>
                <w:i/>
                <w:iCs/>
                <w:sz w:val="24"/>
                <w:szCs w:val="24"/>
                <w:lang w:bidi="fa-IR"/>
              </w:rPr>
            </w:pPr>
          </w:p>
        </w:tc>
        <w:tc>
          <w:tcPr>
            <w:tcW w:w="1080" w:type="dxa"/>
            <w:tcBorders>
              <w:top w:val="single" w:sz="4" w:space="0" w:color="auto"/>
              <w:left w:val="single" w:sz="2" w:space="0" w:color="808080"/>
              <w:bottom w:val="single" w:sz="4" w:space="0" w:color="auto"/>
              <w:right w:val="single" w:sz="2" w:space="0" w:color="808080"/>
            </w:tcBorders>
            <w:shd w:val="clear" w:color="000000" w:fill="FFFFFF"/>
            <w:vAlign w:val="center"/>
          </w:tcPr>
          <w:p w:rsidR="007F3CCD" w:rsidRPr="007166BD" w:rsidRDefault="007F3CCD" w:rsidP="004F1503">
            <w:pPr>
              <w:bidi/>
              <w:spacing w:after="0" w:line="240" w:lineRule="auto"/>
              <w:jc w:val="center"/>
              <w:rPr>
                <w:rFonts w:cs="B Lotus"/>
                <w:b/>
                <w:bCs/>
                <w:i/>
                <w:iCs/>
                <w:sz w:val="24"/>
                <w:szCs w:val="24"/>
                <w:lang w:bidi="fa-IR"/>
              </w:rPr>
            </w:pPr>
          </w:p>
        </w:tc>
        <w:tc>
          <w:tcPr>
            <w:tcW w:w="1209" w:type="dxa"/>
            <w:tcBorders>
              <w:top w:val="single" w:sz="4" w:space="0" w:color="auto"/>
              <w:left w:val="single" w:sz="2" w:space="0" w:color="808080"/>
              <w:bottom w:val="single" w:sz="4" w:space="0" w:color="auto"/>
              <w:right w:val="single" w:sz="2" w:space="0" w:color="808080"/>
            </w:tcBorders>
            <w:shd w:val="clear" w:color="000000" w:fill="FFFFFF"/>
            <w:vAlign w:val="center"/>
          </w:tcPr>
          <w:p w:rsidR="007F3CCD" w:rsidRPr="007166BD" w:rsidRDefault="007F3CCD" w:rsidP="004F1503">
            <w:pPr>
              <w:bidi/>
              <w:spacing w:after="0" w:line="240" w:lineRule="auto"/>
              <w:jc w:val="center"/>
              <w:rPr>
                <w:rFonts w:cs="B Lotus"/>
                <w:b/>
                <w:bCs/>
                <w:i/>
                <w:iCs/>
                <w:sz w:val="24"/>
                <w:szCs w:val="24"/>
                <w:lang w:bidi="fa-IR"/>
              </w:rPr>
            </w:pPr>
          </w:p>
        </w:tc>
        <w:tc>
          <w:tcPr>
            <w:tcW w:w="1202" w:type="dxa"/>
            <w:tcBorders>
              <w:top w:val="single" w:sz="4" w:space="0" w:color="auto"/>
              <w:left w:val="single" w:sz="2" w:space="0" w:color="808080"/>
              <w:bottom w:val="single" w:sz="4" w:space="0" w:color="auto"/>
              <w:right w:val="single" w:sz="12" w:space="0" w:color="auto"/>
            </w:tcBorders>
            <w:shd w:val="clear" w:color="000000" w:fill="FFFFFF"/>
            <w:vAlign w:val="center"/>
          </w:tcPr>
          <w:p w:rsidR="007F3CCD" w:rsidRPr="007166BD" w:rsidRDefault="007F3CCD" w:rsidP="004F1503">
            <w:pPr>
              <w:bidi/>
              <w:spacing w:after="0" w:line="240" w:lineRule="auto"/>
              <w:jc w:val="center"/>
              <w:rPr>
                <w:rFonts w:cs="B Lotus"/>
                <w:b/>
                <w:bCs/>
                <w:i/>
                <w:iCs/>
                <w:sz w:val="24"/>
                <w:szCs w:val="24"/>
                <w:lang w:bidi="fa-IR"/>
              </w:rPr>
            </w:pPr>
          </w:p>
        </w:tc>
      </w:tr>
      <w:tr w:rsidR="007F3CCD" w:rsidRPr="007166BD" w:rsidTr="00B266CF">
        <w:tblPrEx>
          <w:tblCellMar>
            <w:left w:w="93" w:type="dxa"/>
            <w:right w:w="93" w:type="dxa"/>
          </w:tblCellMar>
        </w:tblPrEx>
        <w:trPr>
          <w:trHeight w:val="270"/>
          <w:jc w:val="center"/>
        </w:trPr>
        <w:tc>
          <w:tcPr>
            <w:tcW w:w="1530" w:type="dxa"/>
            <w:tcBorders>
              <w:top w:val="single" w:sz="4" w:space="0" w:color="auto"/>
              <w:left w:val="single" w:sz="12" w:space="0" w:color="auto"/>
              <w:bottom w:val="single" w:sz="12" w:space="0" w:color="auto"/>
              <w:right w:val="single" w:sz="12" w:space="0" w:color="808080"/>
            </w:tcBorders>
            <w:shd w:val="pct30" w:color="C0C0C0" w:fill="FFFFFF"/>
            <w:vAlign w:val="center"/>
          </w:tcPr>
          <w:p w:rsidR="007F3CCD" w:rsidRPr="007166BD" w:rsidRDefault="007F3CCD" w:rsidP="004F1503">
            <w:pPr>
              <w:bidi/>
              <w:spacing w:after="0" w:line="240" w:lineRule="auto"/>
              <w:jc w:val="center"/>
              <w:rPr>
                <w:rFonts w:cs="B Lotus"/>
                <w:sz w:val="24"/>
                <w:szCs w:val="24"/>
                <w:rtl/>
                <w:lang w:bidi="fa-IR"/>
              </w:rPr>
            </w:pPr>
            <w:r w:rsidRPr="007166BD">
              <w:rPr>
                <w:rFonts w:cs="B Lotus" w:hint="cs"/>
                <w:sz w:val="24"/>
                <w:szCs w:val="24"/>
                <w:rtl/>
                <w:lang w:bidi="fa-IR"/>
              </w:rPr>
              <w:t>کل</w:t>
            </w:r>
          </w:p>
        </w:tc>
        <w:tc>
          <w:tcPr>
            <w:tcW w:w="1260" w:type="dxa"/>
            <w:tcBorders>
              <w:top w:val="single" w:sz="4" w:space="0" w:color="auto"/>
              <w:left w:val="single" w:sz="12" w:space="0" w:color="808080"/>
              <w:bottom w:val="single" w:sz="12" w:space="0" w:color="auto"/>
              <w:right w:val="single" w:sz="2" w:space="0" w:color="808080"/>
            </w:tcBorders>
            <w:shd w:val="clear" w:color="000000" w:fill="FFFFFF"/>
            <w:vAlign w:val="center"/>
          </w:tcPr>
          <w:p w:rsidR="007F3CCD" w:rsidRPr="007166BD" w:rsidRDefault="007F3CCD" w:rsidP="004F1503">
            <w:pPr>
              <w:bidi/>
              <w:spacing w:after="0" w:line="240" w:lineRule="auto"/>
              <w:jc w:val="center"/>
              <w:rPr>
                <w:rFonts w:cs="B Lotus"/>
                <w:b/>
                <w:bCs/>
                <w:sz w:val="24"/>
                <w:szCs w:val="24"/>
                <w:lang w:bidi="fa-IR"/>
              </w:rPr>
            </w:pPr>
            <w:r w:rsidRPr="007166BD">
              <w:rPr>
                <w:rFonts w:cs="B Lotus" w:hint="cs"/>
                <w:b/>
                <w:bCs/>
                <w:sz w:val="24"/>
                <w:szCs w:val="24"/>
                <w:rtl/>
                <w:lang w:bidi="fa-IR"/>
              </w:rPr>
              <w:t>000/29320</w:t>
            </w:r>
          </w:p>
        </w:tc>
        <w:tc>
          <w:tcPr>
            <w:tcW w:w="900" w:type="dxa"/>
            <w:tcBorders>
              <w:top w:val="single" w:sz="4" w:space="0" w:color="auto"/>
              <w:left w:val="single" w:sz="2" w:space="0" w:color="808080"/>
              <w:bottom w:val="single" w:sz="12" w:space="0" w:color="auto"/>
              <w:right w:val="single" w:sz="2" w:space="0" w:color="808080"/>
            </w:tcBorders>
            <w:shd w:val="clear" w:color="000000" w:fill="FFFFFF"/>
            <w:vAlign w:val="center"/>
          </w:tcPr>
          <w:p w:rsidR="007F3CCD" w:rsidRPr="007166BD" w:rsidRDefault="007F3CCD" w:rsidP="004F1503">
            <w:pPr>
              <w:bidi/>
              <w:spacing w:after="0" w:line="240" w:lineRule="auto"/>
              <w:jc w:val="center"/>
              <w:rPr>
                <w:rFonts w:cs="B Lotus"/>
                <w:b/>
                <w:bCs/>
                <w:sz w:val="24"/>
                <w:szCs w:val="24"/>
                <w:lang w:bidi="fa-IR"/>
              </w:rPr>
            </w:pPr>
            <w:r w:rsidRPr="007166BD">
              <w:rPr>
                <w:rFonts w:cs="B Lotus" w:hint="cs"/>
                <w:b/>
                <w:bCs/>
                <w:sz w:val="24"/>
                <w:szCs w:val="24"/>
                <w:rtl/>
                <w:lang w:bidi="fa-IR"/>
              </w:rPr>
              <w:t>40</w:t>
            </w:r>
          </w:p>
        </w:tc>
        <w:tc>
          <w:tcPr>
            <w:tcW w:w="1223" w:type="dxa"/>
            <w:tcBorders>
              <w:top w:val="single" w:sz="4" w:space="0" w:color="auto"/>
              <w:left w:val="single" w:sz="2" w:space="0" w:color="808080"/>
              <w:bottom w:val="single" w:sz="12" w:space="0" w:color="auto"/>
              <w:right w:val="single" w:sz="2" w:space="0" w:color="808080"/>
            </w:tcBorders>
            <w:shd w:val="clear" w:color="000000" w:fill="FFFFFF"/>
            <w:vAlign w:val="center"/>
          </w:tcPr>
          <w:p w:rsidR="007F3CCD" w:rsidRPr="007166BD" w:rsidRDefault="007F3CCD" w:rsidP="004F1503">
            <w:pPr>
              <w:bidi/>
              <w:spacing w:after="0" w:line="240" w:lineRule="auto"/>
              <w:jc w:val="center"/>
              <w:rPr>
                <w:rFonts w:cs="B Lotus"/>
                <w:b/>
                <w:bCs/>
                <w:i/>
                <w:iCs/>
                <w:sz w:val="24"/>
                <w:szCs w:val="24"/>
                <w:lang w:bidi="fa-IR"/>
              </w:rPr>
            </w:pPr>
          </w:p>
        </w:tc>
        <w:tc>
          <w:tcPr>
            <w:tcW w:w="1080" w:type="dxa"/>
            <w:tcBorders>
              <w:top w:val="single" w:sz="4" w:space="0" w:color="auto"/>
              <w:left w:val="single" w:sz="2" w:space="0" w:color="808080"/>
              <w:bottom w:val="single" w:sz="12" w:space="0" w:color="auto"/>
              <w:right w:val="single" w:sz="2" w:space="0" w:color="808080"/>
            </w:tcBorders>
            <w:shd w:val="clear" w:color="000000" w:fill="FFFFFF"/>
            <w:vAlign w:val="center"/>
          </w:tcPr>
          <w:p w:rsidR="007F3CCD" w:rsidRPr="007166BD" w:rsidRDefault="007F3CCD" w:rsidP="004F1503">
            <w:pPr>
              <w:bidi/>
              <w:spacing w:after="0" w:line="240" w:lineRule="auto"/>
              <w:jc w:val="center"/>
              <w:rPr>
                <w:rFonts w:cs="B Lotus"/>
                <w:b/>
                <w:bCs/>
                <w:i/>
                <w:iCs/>
                <w:sz w:val="24"/>
                <w:szCs w:val="24"/>
                <w:lang w:bidi="fa-IR"/>
              </w:rPr>
            </w:pPr>
          </w:p>
        </w:tc>
        <w:tc>
          <w:tcPr>
            <w:tcW w:w="1080" w:type="dxa"/>
            <w:tcBorders>
              <w:top w:val="single" w:sz="4" w:space="0" w:color="auto"/>
              <w:left w:val="single" w:sz="2" w:space="0" w:color="808080"/>
              <w:bottom w:val="single" w:sz="12" w:space="0" w:color="auto"/>
              <w:right w:val="single" w:sz="2" w:space="0" w:color="808080"/>
            </w:tcBorders>
            <w:shd w:val="clear" w:color="000000" w:fill="FFFFFF"/>
            <w:vAlign w:val="center"/>
          </w:tcPr>
          <w:p w:rsidR="007F3CCD" w:rsidRPr="007166BD" w:rsidRDefault="007F3CCD" w:rsidP="004F1503">
            <w:pPr>
              <w:bidi/>
              <w:spacing w:after="0" w:line="240" w:lineRule="auto"/>
              <w:jc w:val="center"/>
              <w:rPr>
                <w:rFonts w:cs="B Lotus"/>
                <w:b/>
                <w:bCs/>
                <w:i/>
                <w:iCs/>
                <w:sz w:val="24"/>
                <w:szCs w:val="24"/>
                <w:lang w:bidi="fa-IR"/>
              </w:rPr>
            </w:pPr>
          </w:p>
        </w:tc>
        <w:tc>
          <w:tcPr>
            <w:tcW w:w="1209" w:type="dxa"/>
            <w:tcBorders>
              <w:top w:val="single" w:sz="4" w:space="0" w:color="auto"/>
              <w:left w:val="single" w:sz="2" w:space="0" w:color="808080"/>
              <w:bottom w:val="single" w:sz="12" w:space="0" w:color="auto"/>
              <w:right w:val="single" w:sz="2" w:space="0" w:color="808080"/>
            </w:tcBorders>
            <w:shd w:val="clear" w:color="000000" w:fill="FFFFFF"/>
            <w:vAlign w:val="center"/>
          </w:tcPr>
          <w:p w:rsidR="007F3CCD" w:rsidRPr="007166BD" w:rsidRDefault="007F3CCD" w:rsidP="004F1503">
            <w:pPr>
              <w:bidi/>
              <w:spacing w:after="0" w:line="240" w:lineRule="auto"/>
              <w:jc w:val="center"/>
              <w:rPr>
                <w:rFonts w:cs="B Lotus"/>
                <w:b/>
                <w:bCs/>
                <w:i/>
                <w:iCs/>
                <w:sz w:val="24"/>
                <w:szCs w:val="24"/>
                <w:lang w:bidi="fa-IR"/>
              </w:rPr>
            </w:pPr>
          </w:p>
        </w:tc>
        <w:tc>
          <w:tcPr>
            <w:tcW w:w="1202" w:type="dxa"/>
            <w:tcBorders>
              <w:top w:val="single" w:sz="4" w:space="0" w:color="auto"/>
              <w:left w:val="single" w:sz="2" w:space="0" w:color="808080"/>
              <w:bottom w:val="single" w:sz="12" w:space="0" w:color="auto"/>
              <w:right w:val="single" w:sz="12" w:space="0" w:color="auto"/>
            </w:tcBorders>
            <w:shd w:val="clear" w:color="000000" w:fill="FFFFFF"/>
            <w:vAlign w:val="center"/>
          </w:tcPr>
          <w:p w:rsidR="007F3CCD" w:rsidRPr="007166BD" w:rsidRDefault="007F3CCD" w:rsidP="004F1503">
            <w:pPr>
              <w:bidi/>
              <w:spacing w:after="0" w:line="240" w:lineRule="auto"/>
              <w:jc w:val="center"/>
              <w:rPr>
                <w:rFonts w:cs="B Lotus"/>
                <w:b/>
                <w:bCs/>
                <w:i/>
                <w:iCs/>
                <w:sz w:val="24"/>
                <w:szCs w:val="24"/>
                <w:lang w:bidi="fa-IR"/>
              </w:rPr>
            </w:pPr>
          </w:p>
        </w:tc>
      </w:tr>
    </w:tbl>
    <w:p w:rsidR="007F3CCD" w:rsidRPr="007166BD" w:rsidRDefault="007F3CCD" w:rsidP="004F1503">
      <w:pPr>
        <w:bidi/>
        <w:spacing w:after="0" w:line="240" w:lineRule="auto"/>
        <w:jc w:val="both"/>
        <w:rPr>
          <w:rFonts w:cs="B Lotus"/>
          <w:sz w:val="24"/>
          <w:szCs w:val="24"/>
          <w:rtl/>
        </w:rPr>
      </w:pPr>
      <w:r w:rsidRPr="007166BD">
        <w:rPr>
          <w:rFonts w:cs="B Lotus" w:hint="cs"/>
          <w:sz w:val="24"/>
          <w:szCs w:val="24"/>
          <w:vertAlign w:val="superscript"/>
          <w:rtl/>
        </w:rPr>
        <w:t>**</w:t>
      </w:r>
      <w:r w:rsidRPr="007166BD">
        <w:rPr>
          <w:rFonts w:cs="B Lotus" w:hint="cs"/>
          <w:sz w:val="24"/>
          <w:szCs w:val="24"/>
          <w:rtl/>
        </w:rPr>
        <w:t xml:space="preserve"> معناداری در سطح 01/0    </w:t>
      </w:r>
      <w:r w:rsidRPr="007166BD">
        <w:rPr>
          <w:rFonts w:cs="B Lotus" w:hint="cs"/>
          <w:sz w:val="24"/>
          <w:szCs w:val="24"/>
          <w:vertAlign w:val="superscript"/>
          <w:rtl/>
        </w:rPr>
        <w:t>*</w:t>
      </w:r>
      <w:r w:rsidRPr="007166BD">
        <w:rPr>
          <w:rFonts w:cs="B Lotus" w:hint="cs"/>
          <w:sz w:val="24"/>
          <w:szCs w:val="24"/>
          <w:rtl/>
        </w:rPr>
        <w:t xml:space="preserve"> معناداری در سطح 05/0</w:t>
      </w:r>
    </w:p>
    <w:p w:rsidR="007F3CCD" w:rsidRPr="007166BD" w:rsidRDefault="0091568C" w:rsidP="004F1503">
      <w:pPr>
        <w:bidi/>
        <w:spacing w:after="0" w:line="240" w:lineRule="auto"/>
        <w:jc w:val="both"/>
        <w:rPr>
          <w:rFonts w:cs="B Lotus" w:hint="cs"/>
          <w:sz w:val="28"/>
          <w:szCs w:val="28"/>
          <w:rtl/>
          <w:lang w:bidi="fa-IR"/>
        </w:rPr>
      </w:pPr>
      <w:r>
        <w:rPr>
          <w:rFonts w:cs="B Lotus" w:hint="cs"/>
          <w:sz w:val="28"/>
          <w:szCs w:val="28"/>
          <w:rtl/>
        </w:rPr>
        <w:t xml:space="preserve">نتایج بدست آمده در جدول 3 نشان می دهد که تفاوت بین دو گروه در نگرش نسبت به دوستی با جنس مخالف تا یک ماه پس از اتمام مداخله آموزش مهارت خودکنترلی نیز پایدار باقی مانده است( </w:t>
      </w:r>
      <w:r>
        <w:rPr>
          <w:rFonts w:cs="B Lotus"/>
          <w:sz w:val="28"/>
          <w:szCs w:val="28"/>
        </w:rPr>
        <w:t>F=708/29</w:t>
      </w:r>
      <w:r>
        <w:rPr>
          <w:rFonts w:cs="B Lotus" w:hint="cs"/>
          <w:sz w:val="28"/>
          <w:szCs w:val="28"/>
          <w:rtl/>
          <w:lang w:bidi="fa-IR"/>
        </w:rPr>
        <w:t xml:space="preserve"> و سطح معنی داری</w:t>
      </w:r>
      <w:r>
        <w:rPr>
          <w:rFonts w:cs="B Lotus"/>
          <w:sz w:val="28"/>
          <w:szCs w:val="28"/>
          <w:lang w:bidi="fa-IR"/>
        </w:rPr>
        <w:t>P&lt;0/01</w:t>
      </w:r>
      <w:r>
        <w:rPr>
          <w:rFonts w:cs="B Lotus" w:hint="cs"/>
          <w:sz w:val="28"/>
          <w:szCs w:val="28"/>
          <w:rtl/>
          <w:lang w:bidi="fa-IR"/>
        </w:rPr>
        <w:t>).</w:t>
      </w:r>
    </w:p>
    <w:p w:rsidR="007F3CCD" w:rsidRPr="007166BD" w:rsidRDefault="0091568C" w:rsidP="00F27D38">
      <w:pPr>
        <w:bidi/>
        <w:spacing w:after="0" w:line="240" w:lineRule="auto"/>
        <w:jc w:val="both"/>
        <w:rPr>
          <w:rFonts w:cs="B Lotus"/>
          <w:sz w:val="28"/>
          <w:szCs w:val="28"/>
          <w:rtl/>
          <w:lang w:bidi="fa-IR"/>
        </w:rPr>
      </w:pPr>
      <w:r>
        <w:rPr>
          <w:rFonts w:cs="B Lotus" w:hint="cs"/>
          <w:sz w:val="28"/>
          <w:szCs w:val="28"/>
          <w:rtl/>
        </w:rPr>
        <w:t xml:space="preserve"> </w:t>
      </w:r>
    </w:p>
    <w:p w:rsidR="007F3CCD" w:rsidRDefault="007F3CCD" w:rsidP="004F1503">
      <w:pPr>
        <w:bidi/>
        <w:spacing w:after="0" w:line="240" w:lineRule="auto"/>
        <w:jc w:val="both"/>
        <w:rPr>
          <w:rFonts w:cs="B Lotus"/>
          <w:b/>
          <w:bCs/>
          <w:sz w:val="32"/>
          <w:szCs w:val="32"/>
          <w:rtl/>
          <w:lang w:bidi="fa-IR"/>
        </w:rPr>
      </w:pPr>
      <w:r w:rsidRPr="007F3CCD">
        <w:rPr>
          <w:rFonts w:cs="B Lotus" w:hint="cs"/>
          <w:b/>
          <w:bCs/>
          <w:sz w:val="32"/>
          <w:szCs w:val="32"/>
          <w:rtl/>
          <w:lang w:bidi="fa-IR"/>
        </w:rPr>
        <w:t>بحث و نتیجه گیری</w:t>
      </w:r>
    </w:p>
    <w:p w:rsidR="007F6316" w:rsidRPr="007166BD" w:rsidRDefault="007F6316" w:rsidP="0091568C">
      <w:pPr>
        <w:bidi/>
        <w:spacing w:after="0" w:line="240" w:lineRule="auto"/>
        <w:jc w:val="both"/>
        <w:rPr>
          <w:rFonts w:cs="B Lotus"/>
          <w:sz w:val="28"/>
          <w:szCs w:val="28"/>
          <w:rtl/>
          <w:lang w:bidi="fa-IR"/>
        </w:rPr>
      </w:pPr>
      <w:r w:rsidRPr="007F6316">
        <w:rPr>
          <w:rFonts w:cs="B Lotus" w:hint="cs"/>
          <w:sz w:val="28"/>
          <w:szCs w:val="28"/>
          <w:rtl/>
          <w:lang w:bidi="fa-IR"/>
        </w:rPr>
        <w:t>در</w:t>
      </w:r>
      <w:r w:rsidR="0091568C">
        <w:rPr>
          <w:rFonts w:cs="B Lotus" w:hint="cs"/>
          <w:sz w:val="28"/>
          <w:szCs w:val="28"/>
          <w:rtl/>
          <w:lang w:bidi="fa-IR"/>
        </w:rPr>
        <w:t xml:space="preserve"> این</w:t>
      </w:r>
      <w:r w:rsidRPr="007F6316">
        <w:rPr>
          <w:rFonts w:cs="B Lotus" w:hint="cs"/>
          <w:sz w:val="28"/>
          <w:szCs w:val="28"/>
          <w:rtl/>
          <w:lang w:bidi="fa-IR"/>
        </w:rPr>
        <w:t xml:space="preserve"> </w:t>
      </w:r>
      <w:r>
        <w:rPr>
          <w:rFonts w:cs="B Lotus" w:hint="cs"/>
          <w:sz w:val="28"/>
          <w:szCs w:val="28"/>
          <w:rtl/>
          <w:lang w:bidi="fa-IR"/>
        </w:rPr>
        <w:t xml:space="preserve">پژوهش </w:t>
      </w:r>
      <w:r w:rsidR="0091568C">
        <w:rPr>
          <w:rFonts w:cs="B Lotus" w:hint="cs"/>
          <w:sz w:val="28"/>
          <w:szCs w:val="28"/>
          <w:rtl/>
          <w:lang w:bidi="fa-IR"/>
        </w:rPr>
        <w:t>که</w:t>
      </w:r>
      <w:r>
        <w:rPr>
          <w:rFonts w:cs="B Lotus" w:hint="cs"/>
          <w:sz w:val="28"/>
          <w:szCs w:val="28"/>
          <w:rtl/>
          <w:lang w:bidi="fa-IR"/>
        </w:rPr>
        <w:t xml:space="preserve"> با هدف بررسی تأثیر آموزش خودکنترلی بر </w:t>
      </w:r>
      <w:r w:rsidR="0091568C">
        <w:rPr>
          <w:rFonts w:cs="B Lotus" w:hint="cs"/>
          <w:sz w:val="28"/>
          <w:szCs w:val="28"/>
          <w:rtl/>
          <w:lang w:bidi="fa-IR"/>
        </w:rPr>
        <w:t xml:space="preserve"> نگرش نسبت به دوستی با</w:t>
      </w:r>
      <w:r>
        <w:rPr>
          <w:rFonts w:cs="B Lotus" w:hint="cs"/>
          <w:sz w:val="28"/>
          <w:szCs w:val="28"/>
          <w:rtl/>
          <w:lang w:bidi="fa-IR"/>
        </w:rPr>
        <w:t xml:space="preserve"> جنس مخالف در دانش آموزان دخترمقطع متوسطه شهرستان اندیمشک</w:t>
      </w:r>
      <w:r w:rsidR="0091568C">
        <w:rPr>
          <w:rFonts w:cs="B Lotus" w:hint="cs"/>
          <w:sz w:val="28"/>
          <w:szCs w:val="28"/>
          <w:rtl/>
          <w:lang w:bidi="fa-IR"/>
        </w:rPr>
        <w:t xml:space="preserve"> اجرا شده است،</w:t>
      </w:r>
      <w:r>
        <w:rPr>
          <w:rFonts w:cs="B Lotus" w:hint="cs"/>
          <w:sz w:val="28"/>
          <w:szCs w:val="28"/>
          <w:rtl/>
          <w:lang w:bidi="fa-IR"/>
        </w:rPr>
        <w:t xml:space="preserve"> نتایج حاکی از آن است که آموزش خودکنترلی به طور معنی داری منجر به </w:t>
      </w:r>
      <w:r w:rsidR="0091568C">
        <w:rPr>
          <w:rFonts w:cs="B Lotus" w:hint="cs"/>
          <w:sz w:val="28"/>
          <w:szCs w:val="28"/>
          <w:rtl/>
          <w:lang w:bidi="fa-IR"/>
        </w:rPr>
        <w:t xml:space="preserve"> تغییر نگرش مثبت نسبت به برقراری</w:t>
      </w:r>
      <w:r>
        <w:rPr>
          <w:rFonts w:cs="B Lotus" w:hint="cs"/>
          <w:sz w:val="28"/>
          <w:szCs w:val="28"/>
          <w:rtl/>
          <w:lang w:bidi="fa-IR"/>
        </w:rPr>
        <w:t xml:space="preserve"> رابطه با ج</w:t>
      </w:r>
      <w:r w:rsidR="0091568C">
        <w:rPr>
          <w:rFonts w:cs="B Lotus" w:hint="cs"/>
          <w:sz w:val="28"/>
          <w:szCs w:val="28"/>
          <w:rtl/>
          <w:lang w:bidi="fa-IR"/>
        </w:rPr>
        <w:t xml:space="preserve">نس مخالف در دانش آموزان شده است </w:t>
      </w:r>
      <w:r w:rsidRPr="007166BD">
        <w:rPr>
          <w:rFonts w:cs="B Lotus" w:hint="cs"/>
          <w:sz w:val="28"/>
          <w:szCs w:val="28"/>
          <w:rtl/>
          <w:lang w:bidi="fa-IR"/>
        </w:rPr>
        <w:t xml:space="preserve">( 890/251 </w:t>
      </w:r>
      <w:r w:rsidR="0091568C">
        <w:rPr>
          <w:rFonts w:cs="B Lotus" w:hint="cs"/>
          <w:sz w:val="28"/>
          <w:szCs w:val="28"/>
          <w:rtl/>
          <w:lang w:bidi="fa-IR"/>
        </w:rPr>
        <w:t xml:space="preserve"> </w:t>
      </w:r>
      <w:r w:rsidRPr="007166BD">
        <w:rPr>
          <w:rFonts w:cs="B Lotus" w:hint="cs"/>
          <w:sz w:val="28"/>
          <w:szCs w:val="28"/>
          <w:rtl/>
          <w:lang w:bidi="fa-IR"/>
        </w:rPr>
        <w:t xml:space="preserve">= </w:t>
      </w:r>
      <w:r w:rsidRPr="001E2D44">
        <w:rPr>
          <w:rFonts w:asciiTheme="majorBidi" w:hAnsiTheme="majorBidi" w:cstheme="majorBidi"/>
          <w:sz w:val="28"/>
          <w:szCs w:val="28"/>
          <w:lang w:bidi="fa-IR"/>
        </w:rPr>
        <w:t xml:space="preserve">F </w:t>
      </w:r>
      <w:r w:rsidRPr="001E2D44">
        <w:rPr>
          <w:rFonts w:asciiTheme="majorBidi" w:hAnsiTheme="majorBidi" w:cstheme="majorBidi"/>
          <w:sz w:val="28"/>
          <w:szCs w:val="28"/>
          <w:rtl/>
          <w:lang w:bidi="fa-IR"/>
        </w:rPr>
        <w:t xml:space="preserve"> </w:t>
      </w:r>
      <w:r>
        <w:rPr>
          <w:rFonts w:cs="B Lotus" w:hint="cs"/>
          <w:sz w:val="28"/>
          <w:szCs w:val="28"/>
          <w:rtl/>
          <w:lang w:bidi="fa-IR"/>
        </w:rPr>
        <w:t xml:space="preserve">و سطح معنی داری  ( </w:t>
      </w:r>
      <w:r w:rsidRPr="007166BD">
        <w:rPr>
          <w:rFonts w:cs="B Lotus" w:hint="cs"/>
          <w:sz w:val="28"/>
          <w:szCs w:val="28"/>
          <w:rtl/>
          <w:lang w:bidi="fa-IR"/>
        </w:rPr>
        <w:t>01/0</w:t>
      </w:r>
      <w:r w:rsidRPr="00047887">
        <w:rPr>
          <w:rFonts w:cs="B Lotus"/>
          <w:sz w:val="28"/>
          <w:szCs w:val="28"/>
          <w:lang w:bidi="fa-IR"/>
        </w:rPr>
        <w:t xml:space="preserve"> </w:t>
      </w:r>
      <w:r w:rsidRPr="001A6AFB">
        <w:rPr>
          <w:rFonts w:cs="B Lotus"/>
          <w:sz w:val="28"/>
          <w:szCs w:val="28"/>
          <w:lang w:bidi="fa-IR"/>
        </w:rPr>
        <w:t>P&lt;</w:t>
      </w:r>
      <w:r w:rsidRPr="007166BD">
        <w:rPr>
          <w:rFonts w:cs="B Lotus" w:hint="cs"/>
          <w:sz w:val="28"/>
          <w:szCs w:val="28"/>
          <w:rtl/>
          <w:lang w:bidi="fa-IR"/>
        </w:rPr>
        <w:t>)</w:t>
      </w:r>
      <w:r w:rsidR="0091568C">
        <w:rPr>
          <w:rFonts w:cs="B Lotus" w:hint="cs"/>
          <w:sz w:val="28"/>
          <w:szCs w:val="28"/>
          <w:rtl/>
          <w:lang w:bidi="fa-IR"/>
        </w:rPr>
        <w:t xml:space="preserve">. </w:t>
      </w:r>
      <w:r w:rsidRPr="007166BD">
        <w:rPr>
          <w:rFonts w:cs="B Lotus" w:hint="cs"/>
          <w:sz w:val="28"/>
          <w:szCs w:val="28"/>
          <w:rtl/>
          <w:lang w:bidi="fa-IR"/>
        </w:rPr>
        <w:t xml:space="preserve"> همچنین یافته های مربوط به آزمون پیگیری( جدول </w:t>
      </w:r>
      <w:r w:rsidR="0091568C">
        <w:rPr>
          <w:rFonts w:cs="B Lotus" w:hint="cs"/>
          <w:sz w:val="28"/>
          <w:szCs w:val="28"/>
          <w:rtl/>
          <w:lang w:bidi="fa-IR"/>
        </w:rPr>
        <w:t>3</w:t>
      </w:r>
      <w:r w:rsidRPr="007166BD">
        <w:rPr>
          <w:rFonts w:cs="B Lotus" w:hint="cs"/>
          <w:sz w:val="28"/>
          <w:szCs w:val="28"/>
          <w:rtl/>
          <w:lang w:bidi="fa-IR"/>
        </w:rPr>
        <w:t xml:space="preserve">) هم حاکی از ماندگاری اثرآموزش خودکنترلی بر </w:t>
      </w:r>
      <w:r w:rsidR="0091568C">
        <w:rPr>
          <w:rFonts w:cs="B Lotus" w:hint="cs"/>
          <w:sz w:val="28"/>
          <w:szCs w:val="28"/>
          <w:rtl/>
          <w:lang w:bidi="fa-IR"/>
        </w:rPr>
        <w:t xml:space="preserve"> نگرش نسبت به دوستی</w:t>
      </w:r>
      <w:r w:rsidRPr="007166BD">
        <w:rPr>
          <w:rFonts w:cs="B Lotus" w:hint="cs"/>
          <w:sz w:val="28"/>
          <w:szCs w:val="28"/>
          <w:rtl/>
          <w:lang w:bidi="fa-IR"/>
        </w:rPr>
        <w:t xml:space="preserve">  با جنس مخالف می باشد. یعنی تعامل میان  اجرای سه مرحله آزمون و مداخله آموزشی توانسته تغییرات معنی داری در دانش آموزان ایجاد کند.</w:t>
      </w:r>
      <w:r w:rsidRPr="004C5E25">
        <w:rPr>
          <w:rFonts w:cs="B Lotus" w:hint="cs"/>
          <w:sz w:val="28"/>
          <w:szCs w:val="28"/>
          <w:rtl/>
          <w:lang w:bidi="fa-IR"/>
        </w:rPr>
        <w:t xml:space="preserve"> </w:t>
      </w:r>
      <w:r w:rsidRPr="001A6AFB">
        <w:rPr>
          <w:rFonts w:cs="B Lotus" w:hint="cs"/>
          <w:sz w:val="28"/>
          <w:szCs w:val="28"/>
          <w:rtl/>
          <w:lang w:bidi="fa-IR"/>
        </w:rPr>
        <w:t>. (</w:t>
      </w:r>
      <w:r w:rsidRPr="001A6AFB">
        <w:rPr>
          <w:rFonts w:cs="B Lotus" w:hint="cs"/>
          <w:sz w:val="28"/>
          <w:szCs w:val="28"/>
          <w:rtl/>
        </w:rPr>
        <w:t xml:space="preserve"> مرحله پیگیری  291/708 = </w:t>
      </w:r>
      <w:r w:rsidRPr="001E2D44">
        <w:rPr>
          <w:rFonts w:asciiTheme="majorBidi" w:hAnsiTheme="majorBidi" w:cstheme="majorBidi"/>
          <w:sz w:val="28"/>
          <w:szCs w:val="28"/>
          <w:lang w:bidi="fa-IR"/>
        </w:rPr>
        <w:t xml:space="preserve">F </w:t>
      </w:r>
      <w:r w:rsidRPr="001A6AFB">
        <w:rPr>
          <w:rFonts w:cs="B Lotus" w:hint="cs"/>
          <w:sz w:val="28"/>
          <w:szCs w:val="28"/>
          <w:rtl/>
        </w:rPr>
        <w:t xml:space="preserve"> و سطح معنی داری</w:t>
      </w:r>
      <w:r w:rsidRPr="007166BD">
        <w:rPr>
          <w:rFonts w:cs="B Lotus" w:hint="cs"/>
          <w:sz w:val="28"/>
          <w:szCs w:val="28"/>
          <w:rtl/>
          <w:lang w:bidi="fa-IR"/>
        </w:rPr>
        <w:t>01</w:t>
      </w:r>
      <w:r w:rsidRPr="001A6AFB">
        <w:rPr>
          <w:rFonts w:cs="B Lotus" w:hint="cs"/>
          <w:sz w:val="28"/>
          <w:szCs w:val="28"/>
          <w:rtl/>
        </w:rPr>
        <w:t xml:space="preserve"> </w:t>
      </w:r>
      <w:r w:rsidRPr="007166BD">
        <w:rPr>
          <w:rFonts w:cs="B Lotus" w:hint="cs"/>
          <w:sz w:val="28"/>
          <w:szCs w:val="28"/>
          <w:rtl/>
          <w:lang w:bidi="fa-IR"/>
        </w:rPr>
        <w:t>/0</w:t>
      </w:r>
      <w:r w:rsidRPr="00047887">
        <w:rPr>
          <w:rFonts w:cs="B Lotus"/>
          <w:sz w:val="28"/>
          <w:szCs w:val="28"/>
          <w:lang w:bidi="fa-IR"/>
        </w:rPr>
        <w:t xml:space="preserve"> </w:t>
      </w:r>
      <w:r w:rsidRPr="001A6AFB">
        <w:rPr>
          <w:rFonts w:cs="B Lotus"/>
          <w:sz w:val="28"/>
          <w:szCs w:val="28"/>
          <w:lang w:bidi="fa-IR"/>
        </w:rPr>
        <w:t>P&lt;</w:t>
      </w:r>
      <w:r w:rsidRPr="001A6AFB">
        <w:rPr>
          <w:rFonts w:cs="B Lotus" w:hint="cs"/>
          <w:sz w:val="28"/>
          <w:szCs w:val="28"/>
          <w:rtl/>
        </w:rPr>
        <w:t>)</w:t>
      </w:r>
      <w:r w:rsidRPr="001A6AFB">
        <w:rPr>
          <w:rFonts w:cs="B Lotus" w:hint="cs"/>
          <w:sz w:val="28"/>
          <w:szCs w:val="28"/>
          <w:rtl/>
          <w:lang w:bidi="fa-IR"/>
        </w:rPr>
        <w:t>.</w:t>
      </w:r>
      <w:r w:rsidR="00846FB7">
        <w:rPr>
          <w:rFonts w:cs="B Lotus" w:hint="cs"/>
          <w:sz w:val="28"/>
          <w:szCs w:val="28"/>
          <w:rtl/>
          <w:lang w:bidi="fa-IR"/>
        </w:rPr>
        <w:t xml:space="preserve"> </w:t>
      </w:r>
      <w:r w:rsidR="00846FB7" w:rsidRPr="007166BD">
        <w:rPr>
          <w:rFonts w:cs="B Lotus" w:hint="cs"/>
          <w:sz w:val="28"/>
          <w:szCs w:val="28"/>
          <w:rtl/>
          <w:lang w:bidi="fa-IR"/>
        </w:rPr>
        <w:t xml:space="preserve">  نتایج حاصل از پژوهش حاضر  با نتایج حاصل از پژوهشهای حسینی دولت آبادی</w:t>
      </w:r>
      <w:r w:rsidR="00846FB7">
        <w:rPr>
          <w:rFonts w:cs="B Lotus" w:hint="cs"/>
          <w:sz w:val="28"/>
          <w:szCs w:val="28"/>
          <w:rtl/>
          <w:lang w:bidi="fa-IR"/>
        </w:rPr>
        <w:t xml:space="preserve"> </w:t>
      </w:r>
      <w:r w:rsidR="00846FB7" w:rsidRPr="007166BD">
        <w:rPr>
          <w:rFonts w:cs="B Lotus" w:hint="cs"/>
          <w:sz w:val="28"/>
          <w:szCs w:val="28"/>
          <w:rtl/>
          <w:lang w:bidi="fa-IR"/>
        </w:rPr>
        <w:t>(1391)، خواجه نوری</w:t>
      </w:r>
      <w:r w:rsidR="00846FB7">
        <w:rPr>
          <w:rFonts w:cs="B Lotus" w:hint="cs"/>
          <w:sz w:val="28"/>
          <w:szCs w:val="28"/>
          <w:rtl/>
          <w:lang w:bidi="fa-IR"/>
        </w:rPr>
        <w:t xml:space="preserve"> </w:t>
      </w:r>
      <w:r w:rsidR="00846FB7" w:rsidRPr="007166BD">
        <w:rPr>
          <w:rFonts w:cs="B Lotus" w:hint="cs"/>
          <w:sz w:val="28"/>
          <w:szCs w:val="28"/>
          <w:rtl/>
          <w:lang w:bidi="fa-IR"/>
        </w:rPr>
        <w:t>(1391)، موحد و عباسی</w:t>
      </w:r>
      <w:r w:rsidR="00846FB7">
        <w:rPr>
          <w:rFonts w:cs="B Lotus" w:hint="cs"/>
          <w:sz w:val="28"/>
          <w:szCs w:val="28"/>
          <w:rtl/>
          <w:lang w:bidi="fa-IR"/>
        </w:rPr>
        <w:t xml:space="preserve"> </w:t>
      </w:r>
      <w:r w:rsidR="00846FB7" w:rsidRPr="007166BD">
        <w:rPr>
          <w:rFonts w:cs="B Lotus" w:hint="cs"/>
          <w:sz w:val="28"/>
          <w:szCs w:val="28"/>
          <w:rtl/>
          <w:lang w:bidi="fa-IR"/>
        </w:rPr>
        <w:t>(1388)، موحد و همکاران</w:t>
      </w:r>
      <w:r w:rsidR="00846FB7">
        <w:rPr>
          <w:rFonts w:cs="B Lotus" w:hint="cs"/>
          <w:sz w:val="28"/>
          <w:szCs w:val="28"/>
          <w:rtl/>
          <w:lang w:bidi="fa-IR"/>
        </w:rPr>
        <w:t xml:space="preserve"> </w:t>
      </w:r>
      <w:r w:rsidR="00846FB7" w:rsidRPr="007166BD">
        <w:rPr>
          <w:rFonts w:cs="B Lotus" w:hint="cs"/>
          <w:sz w:val="28"/>
          <w:szCs w:val="28"/>
          <w:rtl/>
          <w:lang w:bidi="fa-IR"/>
        </w:rPr>
        <w:t>(1385)، جوکار</w:t>
      </w:r>
      <w:r w:rsidR="00846FB7">
        <w:rPr>
          <w:rFonts w:cs="B Lotus" w:hint="cs"/>
          <w:sz w:val="28"/>
          <w:szCs w:val="28"/>
          <w:rtl/>
          <w:lang w:bidi="fa-IR"/>
        </w:rPr>
        <w:t xml:space="preserve"> </w:t>
      </w:r>
      <w:r w:rsidR="00846FB7" w:rsidRPr="007166BD">
        <w:rPr>
          <w:rFonts w:cs="B Lotus" w:hint="cs"/>
          <w:sz w:val="28"/>
          <w:szCs w:val="28"/>
          <w:rtl/>
          <w:lang w:bidi="fa-IR"/>
        </w:rPr>
        <w:t>(1383)، آزاد و دیگران (1379)، صاحب زمانی</w:t>
      </w:r>
      <w:r w:rsidR="00846FB7">
        <w:rPr>
          <w:rFonts w:cs="B Lotus" w:hint="cs"/>
          <w:sz w:val="28"/>
          <w:szCs w:val="28"/>
          <w:rtl/>
          <w:lang w:bidi="fa-IR"/>
        </w:rPr>
        <w:t xml:space="preserve"> </w:t>
      </w:r>
      <w:r w:rsidR="00846FB7" w:rsidRPr="007166BD">
        <w:rPr>
          <w:rFonts w:cs="B Lotus" w:hint="cs"/>
          <w:sz w:val="28"/>
          <w:szCs w:val="28"/>
          <w:rtl/>
          <w:lang w:bidi="fa-IR"/>
        </w:rPr>
        <w:t>(1384)، خدایاری فرد</w:t>
      </w:r>
      <w:r w:rsidR="00846FB7">
        <w:rPr>
          <w:rFonts w:cs="B Lotus" w:hint="cs"/>
          <w:sz w:val="28"/>
          <w:szCs w:val="28"/>
          <w:rtl/>
          <w:lang w:bidi="fa-IR"/>
        </w:rPr>
        <w:t xml:space="preserve"> </w:t>
      </w:r>
      <w:r w:rsidR="00846FB7" w:rsidRPr="007166BD">
        <w:rPr>
          <w:rFonts w:cs="B Lotus" w:hint="cs"/>
          <w:sz w:val="28"/>
          <w:szCs w:val="28"/>
          <w:rtl/>
          <w:lang w:bidi="fa-IR"/>
        </w:rPr>
        <w:t>(1387)</w:t>
      </w:r>
      <w:r w:rsidR="00BC0C3C">
        <w:rPr>
          <w:rFonts w:cs="B Lotus" w:hint="cs"/>
          <w:sz w:val="28"/>
          <w:szCs w:val="28"/>
          <w:rtl/>
          <w:lang w:bidi="fa-IR"/>
        </w:rPr>
        <w:t>، والری و همکاران(2013)</w:t>
      </w:r>
      <w:r w:rsidR="00846FB7" w:rsidRPr="007166BD">
        <w:rPr>
          <w:rFonts w:cs="B Lotus" w:hint="cs"/>
          <w:sz w:val="28"/>
          <w:szCs w:val="28"/>
          <w:rtl/>
          <w:lang w:bidi="fa-IR"/>
        </w:rPr>
        <w:t xml:space="preserve"> </w:t>
      </w:r>
      <w:r w:rsidR="00BC0C3C">
        <w:rPr>
          <w:rFonts w:cs="B Lotus" w:hint="cs"/>
          <w:sz w:val="28"/>
          <w:szCs w:val="28"/>
          <w:rtl/>
          <w:lang w:bidi="fa-IR"/>
        </w:rPr>
        <w:t xml:space="preserve"> </w:t>
      </w:r>
      <w:r w:rsidR="00846FB7" w:rsidRPr="007166BD">
        <w:rPr>
          <w:rFonts w:cs="B Lotus" w:hint="cs"/>
          <w:sz w:val="28"/>
          <w:szCs w:val="28"/>
          <w:rtl/>
          <w:lang w:bidi="fa-IR"/>
        </w:rPr>
        <w:t>و ورکمن و هکتور</w:t>
      </w:r>
      <w:r w:rsidR="00846FB7">
        <w:rPr>
          <w:rStyle w:val="FootnoteReference"/>
          <w:rFonts w:cs="B Lotus"/>
          <w:sz w:val="28"/>
          <w:szCs w:val="28"/>
          <w:rtl/>
          <w:lang w:bidi="fa-IR"/>
        </w:rPr>
        <w:footnoteReference w:id="21"/>
      </w:r>
      <w:r w:rsidR="00846FB7">
        <w:rPr>
          <w:rFonts w:cs="B Lotus" w:hint="cs"/>
          <w:sz w:val="28"/>
          <w:szCs w:val="28"/>
          <w:rtl/>
          <w:lang w:bidi="fa-IR"/>
        </w:rPr>
        <w:t xml:space="preserve"> </w:t>
      </w:r>
      <w:r w:rsidR="00846FB7" w:rsidRPr="007166BD">
        <w:rPr>
          <w:rFonts w:cs="B Lotus" w:hint="cs"/>
          <w:sz w:val="28"/>
          <w:szCs w:val="28"/>
          <w:rtl/>
          <w:lang w:bidi="fa-IR"/>
        </w:rPr>
        <w:t xml:space="preserve">(1978) </w:t>
      </w:r>
      <w:r w:rsidR="0091568C">
        <w:rPr>
          <w:rFonts w:cs="B Lotus" w:hint="cs"/>
          <w:sz w:val="28"/>
          <w:szCs w:val="28"/>
          <w:rtl/>
          <w:lang w:bidi="fa-IR"/>
        </w:rPr>
        <w:t xml:space="preserve">  همسوا</w:t>
      </w:r>
      <w:r w:rsidR="00846FB7" w:rsidRPr="007166BD">
        <w:rPr>
          <w:rFonts w:cs="B Lotus" w:hint="cs"/>
          <w:sz w:val="28"/>
          <w:szCs w:val="28"/>
          <w:rtl/>
          <w:lang w:bidi="fa-IR"/>
        </w:rPr>
        <w:t>ست</w:t>
      </w:r>
      <w:r w:rsidR="00BC0C3C">
        <w:rPr>
          <w:rFonts w:cs="B Lotus" w:hint="cs"/>
          <w:sz w:val="28"/>
          <w:szCs w:val="28"/>
          <w:rtl/>
          <w:lang w:bidi="fa-IR"/>
        </w:rPr>
        <w:t>.</w:t>
      </w:r>
    </w:p>
    <w:p w:rsidR="007F6316" w:rsidRPr="0091568C" w:rsidRDefault="007F6316" w:rsidP="0091568C">
      <w:pPr>
        <w:bidi/>
        <w:spacing w:after="0" w:line="240" w:lineRule="auto"/>
        <w:jc w:val="both"/>
        <w:rPr>
          <w:rFonts w:cs="B Lotus"/>
          <w:b/>
          <w:bCs/>
          <w:sz w:val="28"/>
          <w:szCs w:val="28"/>
          <w:rtl/>
          <w:lang w:bidi="fa-IR"/>
        </w:rPr>
      </w:pPr>
      <w:r w:rsidRPr="001E2D44">
        <w:rPr>
          <w:rFonts w:cs="B Lotus" w:hint="cs"/>
          <w:b/>
          <w:bCs/>
          <w:sz w:val="28"/>
          <w:szCs w:val="28"/>
          <w:rtl/>
          <w:lang w:bidi="fa-IR"/>
        </w:rPr>
        <w:t>نتایج  ب</w:t>
      </w:r>
      <w:r w:rsidR="0091568C">
        <w:rPr>
          <w:rFonts w:cs="B Lotus" w:hint="cs"/>
          <w:b/>
          <w:bCs/>
          <w:sz w:val="28"/>
          <w:szCs w:val="28"/>
          <w:rtl/>
          <w:lang w:bidi="fa-IR"/>
        </w:rPr>
        <w:t xml:space="preserve">دست آمده مؤید این نکته  است که </w:t>
      </w:r>
      <w:r w:rsidRPr="0091568C">
        <w:rPr>
          <w:rFonts w:cs="B Lotus" w:hint="cs"/>
          <w:sz w:val="28"/>
          <w:szCs w:val="28"/>
          <w:rtl/>
          <w:lang w:bidi="fa-IR"/>
        </w:rPr>
        <w:t xml:space="preserve">آموزش های داده شده در زمینه </w:t>
      </w:r>
      <w:r w:rsidR="0091568C">
        <w:rPr>
          <w:rFonts w:cs="B Lotus" w:hint="cs"/>
          <w:sz w:val="28"/>
          <w:szCs w:val="28"/>
          <w:rtl/>
          <w:lang w:bidi="fa-IR"/>
        </w:rPr>
        <w:t xml:space="preserve"> خودکنترلی از جمله ادراک</w:t>
      </w:r>
      <w:r w:rsidRPr="0091568C">
        <w:rPr>
          <w:rFonts w:cs="B Lotus" w:hint="cs"/>
          <w:sz w:val="28"/>
          <w:szCs w:val="28"/>
          <w:rtl/>
          <w:lang w:bidi="fa-IR"/>
        </w:rPr>
        <w:t xml:space="preserve"> زمان باعث شد که دانش آموز درک درستی نسبت به زمان حال و آینده پیدا کرده ، خود را محصور در زمان حال ندانسته و با طرح ریزی جهت رسیدن به اهداف خوشبینانه در آینده باعث تقویت هیجانات مثبت در خود شوند.آشنایی دانش آموزان با تعریف خودکنترلی به عنوان ابراز صحیح و به اندازه احساسات و هیجانات، کنترل آنها را بر حالات هیجانی شان افزایش داده و باعث نظم بخشی به فعالیت های روزانه اجتماعی، تنظیم اعمال حیاتی بدن و در نهایت تنظیم احساسات فرد شود.</w:t>
      </w:r>
      <w:r w:rsidR="00133879" w:rsidRPr="0091568C">
        <w:rPr>
          <w:rFonts w:cs="B Lotus" w:hint="cs"/>
          <w:sz w:val="28"/>
          <w:szCs w:val="28"/>
          <w:rtl/>
          <w:lang w:bidi="fa-IR"/>
        </w:rPr>
        <w:t xml:space="preserve"> </w:t>
      </w:r>
      <w:r w:rsidRPr="0091568C">
        <w:rPr>
          <w:rFonts w:cs="B Lotus"/>
          <w:sz w:val="28"/>
          <w:szCs w:val="28"/>
          <w:rtl/>
          <w:lang w:bidi="fa-IR"/>
        </w:rPr>
        <w:t xml:space="preserve">دانش‌آموزان در اين روش ياد </w:t>
      </w:r>
      <w:r w:rsidRPr="0091568C">
        <w:rPr>
          <w:rFonts w:cs="B Lotus" w:hint="cs"/>
          <w:sz w:val="28"/>
          <w:szCs w:val="28"/>
          <w:rtl/>
          <w:lang w:bidi="fa-IR"/>
        </w:rPr>
        <w:t>گرفتند</w:t>
      </w:r>
      <w:r w:rsidRPr="0091568C">
        <w:rPr>
          <w:rFonts w:cs="B Lotus"/>
          <w:sz w:val="28"/>
          <w:szCs w:val="28"/>
          <w:rtl/>
          <w:lang w:bidi="fa-IR"/>
        </w:rPr>
        <w:t xml:space="preserve"> كه قبل از عمل فكر كنند و در</w:t>
      </w:r>
      <w:r w:rsidR="00565C8E" w:rsidRPr="0091568C">
        <w:rPr>
          <w:rFonts w:cs="B Lotus" w:hint="cs"/>
          <w:sz w:val="28"/>
          <w:szCs w:val="28"/>
          <w:rtl/>
          <w:lang w:bidi="fa-IR"/>
        </w:rPr>
        <w:t xml:space="preserve"> هنگام بروز   تمایلات آنی و شرایط تعارضی مانند تمایل به برقراری رابطه با جنس مخالف  از یک سو و ترس از عواقب آن از سوی دیگر،</w:t>
      </w:r>
      <w:r w:rsidRPr="0091568C">
        <w:rPr>
          <w:rFonts w:cs="B Lotus"/>
          <w:sz w:val="28"/>
          <w:szCs w:val="28"/>
          <w:rtl/>
          <w:lang w:bidi="fa-IR"/>
        </w:rPr>
        <w:t xml:space="preserve"> مشكل را تشخيص دهن</w:t>
      </w:r>
      <w:r w:rsidRPr="0091568C">
        <w:rPr>
          <w:rFonts w:cs="B Lotus" w:hint="cs"/>
          <w:sz w:val="28"/>
          <w:szCs w:val="28"/>
          <w:rtl/>
          <w:lang w:bidi="fa-IR"/>
        </w:rPr>
        <w:t>د</w:t>
      </w:r>
      <w:r w:rsidRPr="0091568C">
        <w:rPr>
          <w:rFonts w:cs="B Lotus"/>
          <w:sz w:val="28"/>
          <w:szCs w:val="28"/>
          <w:rtl/>
          <w:lang w:bidi="fa-IR"/>
        </w:rPr>
        <w:t xml:space="preserve">، راه‌حل‌هاي متفاوتي را در نظر بگيرند، به </w:t>
      </w:r>
      <w:r w:rsidRPr="0091568C">
        <w:rPr>
          <w:rFonts w:cs="B Lotus"/>
          <w:sz w:val="28"/>
          <w:szCs w:val="28"/>
          <w:rtl/>
          <w:lang w:bidi="fa-IR"/>
        </w:rPr>
        <w:lastRenderedPageBreak/>
        <w:t>عواقب كار فكر كنند، موانع را پيش‌بيني كنند و براي كنترل رفتارشان راهبرد لازم را به خدمت گيرند.</w:t>
      </w:r>
      <w:r w:rsidRPr="0091568C">
        <w:rPr>
          <w:rFonts w:cs="B Lotus" w:hint="cs"/>
          <w:sz w:val="28"/>
          <w:szCs w:val="28"/>
          <w:rtl/>
          <w:lang w:bidi="fa-IR"/>
        </w:rPr>
        <w:t>همچنین  آموزش این رویکردهای رفتاری منجر به افزایش توانایی دانش آموز در موقعیت های دشوار</w:t>
      </w:r>
      <w:r w:rsidR="00565C8E" w:rsidRPr="0091568C">
        <w:rPr>
          <w:rFonts w:cs="B Lotus" w:hint="cs"/>
          <w:sz w:val="28"/>
          <w:szCs w:val="28"/>
          <w:rtl/>
          <w:lang w:bidi="fa-IR"/>
        </w:rPr>
        <w:t xml:space="preserve"> </w:t>
      </w:r>
      <w:r w:rsidRPr="0091568C">
        <w:rPr>
          <w:rFonts w:cs="B Lotus" w:hint="cs"/>
          <w:sz w:val="28"/>
          <w:szCs w:val="28"/>
          <w:rtl/>
          <w:lang w:bidi="fa-IR"/>
        </w:rPr>
        <w:t>و</w:t>
      </w:r>
      <w:r w:rsidR="00565C8E" w:rsidRPr="0091568C">
        <w:rPr>
          <w:rFonts w:cs="B Lotus" w:hint="cs"/>
          <w:sz w:val="28"/>
          <w:szCs w:val="28"/>
          <w:rtl/>
          <w:lang w:bidi="fa-IR"/>
        </w:rPr>
        <w:t xml:space="preserve"> </w:t>
      </w:r>
      <w:r w:rsidRPr="0091568C">
        <w:rPr>
          <w:rFonts w:cs="B Lotus" w:hint="cs"/>
          <w:sz w:val="28"/>
          <w:szCs w:val="28"/>
          <w:rtl/>
          <w:lang w:bidi="fa-IR"/>
        </w:rPr>
        <w:t>استرس زا گردید.</w:t>
      </w:r>
      <w:r w:rsidRPr="0091568C">
        <w:rPr>
          <w:rFonts w:cs="B Lotus" w:hint="cs"/>
          <w:sz w:val="24"/>
          <w:szCs w:val="24"/>
          <w:rtl/>
          <w:lang w:bidi="fa-IR"/>
        </w:rPr>
        <w:t xml:space="preserve"> </w:t>
      </w:r>
      <w:r w:rsidR="00565C8E" w:rsidRPr="0091568C">
        <w:rPr>
          <w:rFonts w:cs="B Lotus" w:hint="cs"/>
          <w:sz w:val="24"/>
          <w:szCs w:val="24"/>
          <w:rtl/>
          <w:lang w:bidi="fa-IR"/>
        </w:rPr>
        <w:t xml:space="preserve"> آموزش </w:t>
      </w:r>
      <w:r w:rsidRPr="0091568C">
        <w:rPr>
          <w:rFonts w:cs="B Lotus" w:hint="cs"/>
          <w:sz w:val="28"/>
          <w:szCs w:val="28"/>
          <w:rtl/>
          <w:lang w:bidi="fa-IR"/>
        </w:rPr>
        <w:t>کنترل هیجانی</w:t>
      </w:r>
      <w:r w:rsidR="00565C8E" w:rsidRPr="0091568C">
        <w:rPr>
          <w:rFonts w:cs="B Lotus" w:hint="cs"/>
          <w:sz w:val="28"/>
          <w:szCs w:val="28"/>
          <w:rtl/>
          <w:lang w:bidi="fa-IR"/>
        </w:rPr>
        <w:t>،</w:t>
      </w:r>
      <w:r w:rsidRPr="0091568C">
        <w:rPr>
          <w:rFonts w:cs="B Lotus" w:hint="cs"/>
          <w:sz w:val="28"/>
          <w:szCs w:val="28"/>
          <w:rtl/>
          <w:lang w:bidi="fa-IR"/>
        </w:rPr>
        <w:t xml:space="preserve"> دانش آموز را قادر ساخت که بتواند آرزوها و امیال و کشش های کاذب خود را کنترل نمایند و نگذارند احساسات ناگهانی، آنها را هدایت و کنترل نماید</w:t>
      </w:r>
      <w:r w:rsidR="004D6656" w:rsidRPr="0091568C">
        <w:rPr>
          <w:rFonts w:cs="B Lotus" w:hint="cs"/>
          <w:sz w:val="28"/>
          <w:szCs w:val="28"/>
          <w:rtl/>
          <w:lang w:bidi="fa-IR"/>
        </w:rPr>
        <w:t xml:space="preserve">، </w:t>
      </w:r>
      <w:r w:rsidRPr="0091568C">
        <w:rPr>
          <w:rFonts w:cs="B Lotus" w:hint="cs"/>
          <w:sz w:val="28"/>
          <w:szCs w:val="28"/>
          <w:rtl/>
          <w:lang w:bidi="fa-IR"/>
        </w:rPr>
        <w:t>برانگیختگی متوسط برای عملکرد بالا داشته باشند،</w:t>
      </w:r>
      <w:r w:rsidR="004D6656" w:rsidRPr="0091568C">
        <w:rPr>
          <w:rFonts w:cs="B Lotus" w:hint="cs"/>
          <w:sz w:val="28"/>
          <w:szCs w:val="28"/>
          <w:rtl/>
          <w:lang w:bidi="fa-IR"/>
        </w:rPr>
        <w:t xml:space="preserve"> </w:t>
      </w:r>
      <w:r w:rsidRPr="0091568C">
        <w:rPr>
          <w:rFonts w:cs="B Lotus" w:hint="cs"/>
          <w:sz w:val="28"/>
          <w:szCs w:val="28"/>
          <w:rtl/>
          <w:lang w:bidi="fa-IR"/>
        </w:rPr>
        <w:t>پشتکار داشتن با وجود دلسردی و وسوسه</w:t>
      </w:r>
      <w:r w:rsidR="004D6656" w:rsidRPr="0091568C">
        <w:rPr>
          <w:rFonts w:cs="B Lotus" w:hint="cs"/>
          <w:sz w:val="28"/>
          <w:szCs w:val="28"/>
          <w:rtl/>
          <w:lang w:bidi="fa-IR"/>
        </w:rPr>
        <w:t xml:space="preserve"> و</w:t>
      </w:r>
      <w:r w:rsidRPr="0091568C">
        <w:rPr>
          <w:rFonts w:cs="B Lotus" w:hint="cs"/>
          <w:sz w:val="28"/>
          <w:szCs w:val="28"/>
          <w:rtl/>
          <w:lang w:bidi="fa-IR"/>
        </w:rPr>
        <w:t>عدم واکنش فوری به پرخاشگری یا توهین دیگران و همچنین در مقابل فشار همسالان عملکرد درستی داشته باشند (مثل فشار همسالان برای دوستی با جنس مخالف)</w:t>
      </w:r>
      <w:r w:rsidR="00133879" w:rsidRPr="0091568C">
        <w:rPr>
          <w:rFonts w:cs="B Lotus" w:hint="cs"/>
          <w:sz w:val="28"/>
          <w:szCs w:val="28"/>
          <w:rtl/>
          <w:lang w:bidi="fa-IR"/>
        </w:rPr>
        <w:t xml:space="preserve">. </w:t>
      </w:r>
      <w:r w:rsidRPr="0091568C">
        <w:rPr>
          <w:rFonts w:cs="B Lotus" w:hint="cs"/>
          <w:sz w:val="28"/>
          <w:szCs w:val="28"/>
          <w:rtl/>
          <w:lang w:bidi="fa-IR"/>
        </w:rPr>
        <w:t>آگاهی از احساسات آگاه و نا آگاه فرد و چگونگی تأثیر احساسات ناخودآگاه ، باعث مدیریت بهتر افراد بر رفتارشان شده است.</w:t>
      </w:r>
      <w:r w:rsidR="00133879" w:rsidRPr="0091568C">
        <w:rPr>
          <w:rFonts w:cs="B Lotus" w:hint="cs"/>
          <w:sz w:val="28"/>
          <w:szCs w:val="28"/>
          <w:rtl/>
          <w:lang w:bidi="fa-IR"/>
        </w:rPr>
        <w:t xml:space="preserve"> </w:t>
      </w:r>
      <w:r w:rsidRPr="0091568C">
        <w:rPr>
          <w:rFonts w:cs="B Lotus" w:hint="cs"/>
          <w:sz w:val="28"/>
          <w:szCs w:val="28"/>
          <w:rtl/>
          <w:lang w:bidi="fa-IR"/>
        </w:rPr>
        <w:t>نتایج  بدست آمده مؤید این نکته  است که آموزش های داده شده به گروه آزمایش باعث افزایش خودکنترلی،</w:t>
      </w:r>
      <w:r w:rsidR="00565C8E" w:rsidRPr="0091568C">
        <w:rPr>
          <w:rFonts w:cs="B Lotus" w:hint="cs"/>
          <w:sz w:val="28"/>
          <w:szCs w:val="28"/>
          <w:rtl/>
          <w:lang w:bidi="fa-IR"/>
        </w:rPr>
        <w:t xml:space="preserve"> تقویت </w:t>
      </w:r>
      <w:r w:rsidRPr="0091568C">
        <w:rPr>
          <w:rFonts w:cs="B Lotus" w:hint="cs"/>
          <w:sz w:val="28"/>
          <w:szCs w:val="28"/>
          <w:rtl/>
          <w:lang w:bidi="fa-IR"/>
        </w:rPr>
        <w:t>اراده و اعتماد به نفس و توانایی مدیریت هیجان ها در موقعیت های گوناگون و همچنین تداوم این تغییرات پس از گذشت یکماه می باشد.</w:t>
      </w:r>
    </w:p>
    <w:p w:rsidR="007F3CCD" w:rsidRDefault="00183BDF" w:rsidP="003F4879">
      <w:pPr>
        <w:bidi/>
        <w:spacing w:after="0" w:line="240" w:lineRule="auto"/>
        <w:jc w:val="both"/>
        <w:rPr>
          <w:rFonts w:cs="B Lotus"/>
          <w:sz w:val="28"/>
          <w:szCs w:val="28"/>
          <w:rtl/>
          <w:lang w:bidi="fa-IR"/>
        </w:rPr>
      </w:pPr>
      <w:r>
        <w:rPr>
          <w:rFonts w:cs="B Lotus" w:hint="cs"/>
          <w:b/>
          <w:bCs/>
          <w:sz w:val="28"/>
          <w:szCs w:val="28"/>
          <w:rtl/>
          <w:lang w:bidi="fa-IR"/>
        </w:rPr>
        <w:t xml:space="preserve">از جمله </w:t>
      </w:r>
      <w:r w:rsidRPr="007166BD">
        <w:rPr>
          <w:rFonts w:cs="B Lotus" w:hint="cs"/>
          <w:b/>
          <w:bCs/>
          <w:sz w:val="28"/>
          <w:szCs w:val="28"/>
          <w:rtl/>
          <w:lang w:bidi="fa-IR"/>
        </w:rPr>
        <w:t>محدودیت های پژوهش</w:t>
      </w:r>
      <w:r>
        <w:rPr>
          <w:rFonts w:cs="B Lotus" w:hint="cs"/>
          <w:b/>
          <w:bCs/>
          <w:sz w:val="28"/>
          <w:szCs w:val="28"/>
          <w:rtl/>
          <w:lang w:bidi="fa-IR"/>
        </w:rPr>
        <w:t xml:space="preserve"> حاضر </w:t>
      </w:r>
      <w:r w:rsidRPr="00183BDF">
        <w:rPr>
          <w:rFonts w:cs="B Lotus" w:hint="cs"/>
          <w:sz w:val="28"/>
          <w:szCs w:val="28"/>
          <w:rtl/>
          <w:lang w:bidi="fa-IR"/>
        </w:rPr>
        <w:t>محدودیت در زمینه اجرای جلسات آموزشی در مدرسه و حضور دانش آموزان گروه آزمایش ،</w:t>
      </w:r>
      <w:r>
        <w:rPr>
          <w:rFonts w:cs="B Lotus" w:hint="cs"/>
          <w:b/>
          <w:bCs/>
          <w:sz w:val="28"/>
          <w:szCs w:val="28"/>
          <w:rtl/>
          <w:lang w:bidi="fa-IR"/>
        </w:rPr>
        <w:t xml:space="preserve"> </w:t>
      </w:r>
      <w:r w:rsidRPr="00183BDF">
        <w:rPr>
          <w:rFonts w:cs="B Lotus" w:hint="cs"/>
          <w:sz w:val="28"/>
          <w:szCs w:val="28"/>
          <w:rtl/>
          <w:lang w:bidi="fa-IR"/>
        </w:rPr>
        <w:t xml:space="preserve">فشرده بودن زمان اجرای جلسات آموزشی هر هفته یک جلسه </w:t>
      </w:r>
      <w:r>
        <w:rPr>
          <w:rFonts w:cs="B Lotus" w:hint="cs"/>
          <w:sz w:val="28"/>
          <w:szCs w:val="28"/>
          <w:rtl/>
          <w:lang w:bidi="fa-IR"/>
        </w:rPr>
        <w:t>که،</w:t>
      </w:r>
      <w:r w:rsidRPr="00183BDF">
        <w:rPr>
          <w:rFonts w:cs="B Lotus" w:hint="cs"/>
          <w:sz w:val="28"/>
          <w:szCs w:val="28"/>
          <w:rtl/>
          <w:lang w:bidi="fa-IR"/>
        </w:rPr>
        <w:t xml:space="preserve"> زمان انجام برخی از تمرین ها و پی گیری آنها را با فشردگی و محدودیت همراه کرده بود</w:t>
      </w:r>
      <w:r>
        <w:rPr>
          <w:rFonts w:cs="B Lotus" w:hint="cs"/>
          <w:sz w:val="28"/>
          <w:szCs w:val="28"/>
          <w:rtl/>
          <w:lang w:bidi="fa-IR"/>
        </w:rPr>
        <w:t>،</w:t>
      </w:r>
      <w:r>
        <w:rPr>
          <w:rFonts w:cs="B Lotus" w:hint="cs"/>
          <w:b/>
          <w:bCs/>
          <w:sz w:val="28"/>
          <w:szCs w:val="28"/>
          <w:rtl/>
          <w:lang w:bidi="fa-IR"/>
        </w:rPr>
        <w:t xml:space="preserve"> </w:t>
      </w:r>
      <w:r>
        <w:rPr>
          <w:rFonts w:cs="B Lotus" w:hint="cs"/>
          <w:sz w:val="28"/>
          <w:szCs w:val="28"/>
          <w:rtl/>
          <w:lang w:bidi="fa-IR"/>
        </w:rPr>
        <w:t xml:space="preserve">عدم </w:t>
      </w:r>
      <w:r w:rsidRPr="00183BDF">
        <w:rPr>
          <w:rFonts w:cs="B Lotus" w:hint="cs"/>
          <w:sz w:val="28"/>
          <w:szCs w:val="28"/>
          <w:rtl/>
          <w:lang w:bidi="fa-IR"/>
        </w:rPr>
        <w:t xml:space="preserve">امکان آموزش خودکنترلی بطور انفرادی برای دانش آموزان گروه آزمایش </w:t>
      </w:r>
      <w:r>
        <w:rPr>
          <w:rFonts w:cs="B Lotus" w:hint="cs"/>
          <w:sz w:val="28"/>
          <w:szCs w:val="28"/>
          <w:rtl/>
          <w:lang w:bidi="fa-IR"/>
        </w:rPr>
        <w:t>و</w:t>
      </w:r>
      <w:r w:rsidRPr="00183BDF">
        <w:rPr>
          <w:rFonts w:cs="B Lotus" w:hint="cs"/>
          <w:sz w:val="28"/>
          <w:szCs w:val="28"/>
          <w:rtl/>
        </w:rPr>
        <w:t xml:space="preserve">عدم دسترسی به پرسشنامه معتبر روان شناختی در زمینه </w:t>
      </w:r>
      <w:r w:rsidR="003F4879">
        <w:rPr>
          <w:rFonts w:cs="B Lotus" w:hint="cs"/>
          <w:sz w:val="28"/>
          <w:szCs w:val="28"/>
          <w:rtl/>
        </w:rPr>
        <w:t xml:space="preserve"> نگرش نسبت به دوستی</w:t>
      </w:r>
      <w:r w:rsidRPr="00183BDF">
        <w:rPr>
          <w:rFonts w:cs="B Lotus" w:hint="cs"/>
          <w:sz w:val="28"/>
          <w:szCs w:val="28"/>
          <w:rtl/>
        </w:rPr>
        <w:t xml:space="preserve"> با جنس مخالف برای دختران</w:t>
      </w:r>
      <w:r>
        <w:rPr>
          <w:rFonts w:cs="B Lotus" w:hint="cs"/>
          <w:sz w:val="28"/>
          <w:szCs w:val="28"/>
          <w:rtl/>
        </w:rPr>
        <w:t xml:space="preserve"> بود</w:t>
      </w:r>
      <w:r w:rsidRPr="00183BDF">
        <w:rPr>
          <w:rFonts w:cs="B Lotus" w:hint="cs"/>
          <w:sz w:val="28"/>
          <w:szCs w:val="28"/>
          <w:rtl/>
        </w:rPr>
        <w:t xml:space="preserve"> .</w:t>
      </w:r>
      <w:r w:rsidR="007C7311">
        <w:rPr>
          <w:rFonts w:cs="B Lotus" w:hint="cs"/>
          <w:sz w:val="28"/>
          <w:szCs w:val="28"/>
          <w:rtl/>
        </w:rPr>
        <w:t xml:space="preserve"> </w:t>
      </w:r>
      <w:r w:rsidRPr="00A15F7D">
        <w:rPr>
          <w:rFonts w:cs="B Lotus" w:hint="cs"/>
          <w:sz w:val="28"/>
          <w:szCs w:val="28"/>
          <w:rtl/>
        </w:rPr>
        <w:t>به پژوهشگران پیشنهاد می گردد</w:t>
      </w:r>
      <w:r w:rsidRPr="00A15F7D">
        <w:rPr>
          <w:rFonts w:cs="B Lotus" w:hint="cs"/>
          <w:sz w:val="28"/>
          <w:szCs w:val="28"/>
          <w:rtl/>
          <w:lang w:bidi="fa-IR"/>
        </w:rPr>
        <w:t xml:space="preserve"> این پژوهش بر روی هر دو جنس انجام شود تا بتوان نتایج را مورد مقایسه</w:t>
      </w:r>
      <w:r w:rsidR="007C7311">
        <w:rPr>
          <w:rFonts w:cs="B Lotus" w:hint="cs"/>
          <w:sz w:val="28"/>
          <w:szCs w:val="28"/>
          <w:rtl/>
          <w:lang w:bidi="fa-IR"/>
        </w:rPr>
        <w:t xml:space="preserve"> </w:t>
      </w:r>
      <w:r w:rsidRPr="00A15F7D">
        <w:rPr>
          <w:rFonts w:cs="B Lotus" w:hint="cs"/>
          <w:sz w:val="28"/>
          <w:szCs w:val="28"/>
          <w:rtl/>
          <w:lang w:bidi="fa-IR"/>
        </w:rPr>
        <w:t>قرار داد و تفاوت ها و شباهت ها را شناسایی کرد</w:t>
      </w:r>
      <w:r w:rsidR="004D6656">
        <w:rPr>
          <w:rFonts w:cs="B Lotus" w:hint="cs"/>
          <w:sz w:val="28"/>
          <w:szCs w:val="28"/>
          <w:rtl/>
          <w:lang w:bidi="fa-IR"/>
        </w:rPr>
        <w:t xml:space="preserve"> همچنین</w:t>
      </w:r>
      <w:r w:rsidR="00A15F7D" w:rsidRPr="00A15F7D">
        <w:rPr>
          <w:rFonts w:cs="B Lotus" w:hint="cs"/>
          <w:sz w:val="28"/>
          <w:szCs w:val="28"/>
          <w:rtl/>
          <w:lang w:bidi="fa-IR"/>
        </w:rPr>
        <w:t xml:space="preserve"> خودکنترلی را به صورت انفرادی آموزش داده و این نوع آموزش را با آموزش گروهی مقایسه کنند. پیشنهاد می شود دوره های آموزشی برای معلمان در خصوص آموزش خودکنترلی اجرا گردد تا معلمان این مهارت را به دانش آموزان انتقال دهند</w:t>
      </w:r>
      <w:r w:rsidR="00A15F7D">
        <w:rPr>
          <w:rFonts w:cs="B Lotus" w:hint="cs"/>
          <w:sz w:val="28"/>
          <w:szCs w:val="28"/>
          <w:rtl/>
          <w:lang w:bidi="fa-IR"/>
        </w:rPr>
        <w:t>و</w:t>
      </w:r>
      <w:r w:rsidR="00A15F7D" w:rsidRPr="007166BD">
        <w:rPr>
          <w:rFonts w:cs="B Lotus" w:hint="cs"/>
          <w:sz w:val="28"/>
          <w:szCs w:val="28"/>
          <w:rtl/>
          <w:lang w:bidi="fa-IR"/>
        </w:rPr>
        <w:t xml:space="preserve"> ساعت آموزش خودکنترلی به عنوان بخشی از ساعت آموزشی مشاوران و مربیان مدارس قرار گیرد</w:t>
      </w:r>
      <w:r w:rsidR="00A15F7D">
        <w:rPr>
          <w:rFonts w:cs="B Lotus" w:hint="cs"/>
          <w:sz w:val="28"/>
          <w:szCs w:val="28"/>
          <w:rtl/>
          <w:lang w:bidi="fa-IR"/>
        </w:rPr>
        <w:t xml:space="preserve">.همچنین پیشنهاد می گردد تعداد جلسات آموزشی را افزایش داده و با ایجاد وقفه و تمرین بیشتر یادگیری را </w:t>
      </w:r>
      <w:r w:rsidR="002067AB">
        <w:rPr>
          <w:rFonts w:cs="B Lotus" w:hint="cs"/>
          <w:sz w:val="28"/>
          <w:szCs w:val="28"/>
          <w:rtl/>
          <w:lang w:bidi="fa-IR"/>
        </w:rPr>
        <w:t>اثر بخش ترکنند.</w:t>
      </w:r>
      <w:r w:rsidR="007C7311">
        <w:rPr>
          <w:rFonts w:cs="B Lotus" w:hint="cs"/>
          <w:sz w:val="28"/>
          <w:szCs w:val="28"/>
          <w:rtl/>
          <w:lang w:bidi="fa-IR"/>
        </w:rPr>
        <w:t xml:space="preserve"> </w:t>
      </w:r>
      <w:r w:rsidR="002067AB" w:rsidRPr="002067AB">
        <w:rPr>
          <w:rFonts w:cs="B Lotus" w:hint="cs"/>
          <w:sz w:val="28"/>
          <w:szCs w:val="28"/>
          <w:rtl/>
          <w:lang w:bidi="fa-IR"/>
        </w:rPr>
        <w:t>پیشنهاد می گردد نظام آموزشی به خصوص در مقطع ابتدایی جهت افزایش</w:t>
      </w:r>
      <w:r w:rsidR="002067AB" w:rsidRPr="002067AB">
        <w:rPr>
          <w:rFonts w:cs="B Lotus"/>
          <w:sz w:val="28"/>
          <w:szCs w:val="28"/>
          <w:rtl/>
          <w:lang w:bidi="fa-IR"/>
        </w:rPr>
        <w:t xml:space="preserve"> انگیزه ی والدین و مربیان در انتقال ارزش های اخلاقی به نسل آت</w:t>
      </w:r>
      <w:r w:rsidR="002067AB" w:rsidRPr="002067AB">
        <w:rPr>
          <w:rFonts w:cs="B Lotus" w:hint="cs"/>
          <w:sz w:val="28"/>
          <w:szCs w:val="28"/>
          <w:rtl/>
          <w:lang w:bidi="fa-IR"/>
        </w:rPr>
        <w:t xml:space="preserve">ی ، </w:t>
      </w:r>
      <w:r w:rsidR="002067AB" w:rsidRPr="002067AB">
        <w:rPr>
          <w:rFonts w:cs="B Lotus"/>
          <w:sz w:val="28"/>
          <w:szCs w:val="28"/>
          <w:rtl/>
          <w:lang w:bidi="fa-IR"/>
        </w:rPr>
        <w:t xml:space="preserve">توجه به تربیت جنسی و تربیت جنسیتی </w:t>
      </w:r>
      <w:r w:rsidR="002067AB" w:rsidRPr="002067AB">
        <w:rPr>
          <w:rFonts w:cs="B Lotus" w:hint="cs"/>
          <w:sz w:val="28"/>
          <w:szCs w:val="28"/>
          <w:rtl/>
          <w:lang w:bidi="fa-IR"/>
        </w:rPr>
        <w:t>را سر لوحه کار خود قرار دهد</w:t>
      </w:r>
      <w:r w:rsidR="002067AB">
        <w:rPr>
          <w:rFonts w:cs="B Lotus" w:hint="cs"/>
          <w:sz w:val="28"/>
          <w:szCs w:val="28"/>
          <w:rtl/>
          <w:lang w:bidi="fa-IR"/>
        </w:rPr>
        <w:t>و</w:t>
      </w:r>
      <w:r w:rsidR="002067AB" w:rsidRPr="007166BD">
        <w:rPr>
          <w:rFonts w:cs="B Lotus" w:hint="cs"/>
          <w:sz w:val="28"/>
          <w:szCs w:val="28"/>
          <w:rtl/>
          <w:lang w:bidi="fa-IR"/>
        </w:rPr>
        <w:t xml:space="preserve"> برای پیشگیری از آسیب های اجتماعی این روابط (روابط دختر و پسر)، روش های فرزند پروری صحیح را به والدین آموزش داد و به آنها آموخت که سخت گیری والدین می تواند اثر معکوسی داشته باشد.</w:t>
      </w:r>
      <w:r w:rsidR="002067AB">
        <w:rPr>
          <w:rFonts w:cs="B Lotus" w:hint="cs"/>
          <w:sz w:val="28"/>
          <w:szCs w:val="28"/>
          <w:rtl/>
          <w:lang w:bidi="fa-IR"/>
        </w:rPr>
        <w:t>در آخر</w:t>
      </w:r>
      <w:r w:rsidR="002067AB" w:rsidRPr="00E91680">
        <w:rPr>
          <w:rFonts w:cs="B Lotus" w:hint="cs"/>
          <w:sz w:val="28"/>
          <w:szCs w:val="28"/>
          <w:rtl/>
          <w:lang w:bidi="fa-IR"/>
        </w:rPr>
        <w:t xml:space="preserve">پیشنهاد می گردد نظام تعلیم و تربیت شیوه های برقراری ارتباط صحیح با جنس مخالف را آموزش داده و دختران را از پیامدهای چنین روابطی آگاه نماید. </w:t>
      </w:r>
    </w:p>
    <w:p w:rsidR="00F11E7B" w:rsidRPr="0048583F" w:rsidRDefault="00F11E7B" w:rsidP="0048583F">
      <w:pPr>
        <w:bidi/>
        <w:spacing w:after="0" w:line="240" w:lineRule="auto"/>
        <w:jc w:val="both"/>
        <w:rPr>
          <w:rFonts w:cs="B Lotus"/>
          <w:b/>
          <w:bCs/>
          <w:sz w:val="32"/>
          <w:szCs w:val="32"/>
          <w:rtl/>
          <w:lang w:bidi="fa-IR"/>
        </w:rPr>
      </w:pPr>
      <w:r w:rsidRPr="0048583F">
        <w:rPr>
          <w:rFonts w:cs="B Lotus" w:hint="cs"/>
          <w:b/>
          <w:bCs/>
          <w:sz w:val="32"/>
          <w:szCs w:val="32"/>
          <w:rtl/>
          <w:lang w:bidi="fa-IR"/>
        </w:rPr>
        <w:t>منابع:</w:t>
      </w:r>
    </w:p>
    <w:p w:rsidR="00E8477D" w:rsidRPr="00F11E7B" w:rsidRDefault="00E8477D" w:rsidP="004F1503">
      <w:pPr>
        <w:bidi/>
        <w:spacing w:line="240" w:lineRule="auto"/>
        <w:ind w:left="4"/>
        <w:jc w:val="both"/>
        <w:rPr>
          <w:sz w:val="20"/>
          <w:szCs w:val="20"/>
          <w:rtl/>
          <w:lang w:bidi="fa-IR"/>
        </w:rPr>
      </w:pPr>
      <w:r w:rsidRPr="00F11E7B">
        <w:rPr>
          <w:rFonts w:ascii="Calibri" w:eastAsia="Times New Roman" w:hAnsi="Calibri" w:cs="B Lotus" w:hint="cs"/>
          <w:color w:val="000000"/>
          <w:sz w:val="28"/>
          <w:szCs w:val="28"/>
          <w:rtl/>
          <w:lang w:bidi="fa-IR"/>
        </w:rPr>
        <w:lastRenderedPageBreak/>
        <w:t xml:space="preserve">افراسیابی، ص.، افراسیابی، ف، (1390). </w:t>
      </w:r>
      <w:r w:rsidRPr="00F11E7B">
        <w:rPr>
          <w:rFonts w:ascii="Calibri" w:eastAsia="Times New Roman" w:hAnsi="Calibri" w:cs="B Lotus" w:hint="cs"/>
          <w:b/>
          <w:bCs/>
          <w:i/>
          <w:iCs/>
          <w:color w:val="000000"/>
          <w:sz w:val="28"/>
          <w:szCs w:val="28"/>
          <w:rtl/>
          <w:lang w:bidi="fa-IR"/>
        </w:rPr>
        <w:t>روابط دختر و پسر قبل از ازدواج</w:t>
      </w:r>
      <w:r w:rsidRPr="00F11E7B">
        <w:rPr>
          <w:rFonts w:ascii="Calibri" w:eastAsia="Times New Roman" w:hAnsi="Calibri" w:cs="B Lotus" w:hint="cs"/>
          <w:color w:val="000000"/>
          <w:sz w:val="28"/>
          <w:szCs w:val="28"/>
          <w:rtl/>
          <w:lang w:bidi="fa-IR"/>
        </w:rPr>
        <w:t>، قم: نشر وثوق.</w:t>
      </w:r>
    </w:p>
    <w:p w:rsidR="00E8477D" w:rsidRDefault="00E8477D" w:rsidP="003F4879">
      <w:pPr>
        <w:bidi/>
        <w:spacing w:after="0" w:line="240" w:lineRule="auto"/>
        <w:ind w:left="4"/>
        <w:jc w:val="both"/>
        <w:rPr>
          <w:rFonts w:ascii="Calibri" w:eastAsia="Times New Roman" w:hAnsi="Calibri" w:cs="B Lotus"/>
          <w:color w:val="000000"/>
          <w:sz w:val="28"/>
          <w:szCs w:val="28"/>
          <w:rtl/>
        </w:rPr>
      </w:pPr>
      <w:r w:rsidRPr="00F11E7B">
        <w:rPr>
          <w:rFonts w:ascii="Calibri" w:eastAsia="Times New Roman" w:hAnsi="Calibri" w:cs="B Lotus" w:hint="cs"/>
          <w:color w:val="000000"/>
          <w:sz w:val="28"/>
          <w:szCs w:val="28"/>
          <w:rtl/>
        </w:rPr>
        <w:t xml:space="preserve">آزاد ارمکی، ت. و </w:t>
      </w:r>
      <w:r w:rsidR="003F4879">
        <w:rPr>
          <w:rFonts w:ascii="Calibri" w:eastAsia="Times New Roman" w:hAnsi="Calibri" w:cs="B Lotus" w:hint="cs"/>
          <w:color w:val="000000"/>
          <w:sz w:val="28"/>
          <w:szCs w:val="28"/>
          <w:rtl/>
        </w:rPr>
        <w:t xml:space="preserve"> زند، م. خزایی، ط. </w:t>
      </w:r>
      <w:r w:rsidRPr="00F11E7B">
        <w:rPr>
          <w:rFonts w:ascii="Calibri" w:eastAsia="Times New Roman" w:hAnsi="Calibri" w:cs="B Lotus" w:hint="cs"/>
          <w:color w:val="000000"/>
          <w:sz w:val="28"/>
          <w:szCs w:val="28"/>
          <w:rtl/>
        </w:rPr>
        <w:t>(1379). "</w:t>
      </w:r>
      <w:r w:rsidRPr="00F11E7B">
        <w:rPr>
          <w:rFonts w:ascii="Calibri" w:eastAsia="Times New Roman" w:hAnsi="Calibri" w:cs="B Lotus" w:hint="cs"/>
          <w:b/>
          <w:bCs/>
          <w:i/>
          <w:iCs/>
          <w:color w:val="000000"/>
          <w:sz w:val="28"/>
          <w:szCs w:val="28"/>
          <w:rtl/>
        </w:rPr>
        <w:t>بررسی تحولات اجتماعی و فرهنگی در طول سه نسل خانواده های تهرانی</w:t>
      </w:r>
      <w:r w:rsidRPr="00F11E7B">
        <w:rPr>
          <w:rFonts w:ascii="Calibri" w:eastAsia="Times New Roman" w:hAnsi="Calibri" w:cs="B Lotus" w:hint="cs"/>
          <w:color w:val="000000"/>
          <w:sz w:val="28"/>
          <w:szCs w:val="28"/>
          <w:rtl/>
        </w:rPr>
        <w:t>. مجله علوم اجتماعی"، تهران :دانشگاه تهران، شماره 19.</w:t>
      </w:r>
    </w:p>
    <w:p w:rsidR="00646ABB" w:rsidRPr="00F11E7B" w:rsidRDefault="00646ABB" w:rsidP="006F5A74">
      <w:pPr>
        <w:bidi/>
        <w:spacing w:after="0" w:line="240" w:lineRule="auto"/>
        <w:ind w:left="4"/>
        <w:jc w:val="both"/>
        <w:rPr>
          <w:rFonts w:ascii="Calibri" w:eastAsia="Times New Roman" w:hAnsi="Calibri" w:cs="B Lotus"/>
          <w:color w:val="000000"/>
          <w:sz w:val="28"/>
          <w:szCs w:val="28"/>
          <w:rtl/>
          <w:lang w:bidi="fa-IR"/>
        </w:rPr>
      </w:pPr>
      <w:r>
        <w:rPr>
          <w:rFonts w:ascii="Calibri" w:eastAsia="Times New Roman" w:hAnsi="Calibri" w:cs="B Lotus" w:hint="cs"/>
          <w:color w:val="000000"/>
          <w:sz w:val="28"/>
          <w:szCs w:val="28"/>
          <w:rtl/>
        </w:rPr>
        <w:t>بارون،</w:t>
      </w:r>
      <w:r w:rsidR="006F5A74">
        <w:rPr>
          <w:rFonts w:ascii="Calibri" w:eastAsia="Times New Roman" w:hAnsi="Calibri" w:cs="B Lotus" w:hint="cs"/>
          <w:color w:val="000000"/>
          <w:sz w:val="28"/>
          <w:szCs w:val="28"/>
          <w:rtl/>
        </w:rPr>
        <w:t xml:space="preserve"> ر، بیرن، د، و برنسکامب، ان،</w:t>
      </w:r>
      <w:r w:rsidR="006F5A74">
        <w:rPr>
          <w:rFonts w:ascii="Calibri" w:eastAsia="Times New Roman" w:hAnsi="Calibri" w:cs="B Lotus" w:hint="cs"/>
          <w:color w:val="000000"/>
          <w:sz w:val="28"/>
          <w:szCs w:val="28"/>
          <w:rtl/>
          <w:lang w:bidi="fa-IR"/>
        </w:rPr>
        <w:t xml:space="preserve"> (2006). روان شناسی اجتماعی، ترجمه کریمی، یوسف،( 1388)، ویراست یازدهم، نشر روان.</w:t>
      </w:r>
    </w:p>
    <w:p w:rsidR="0093508E" w:rsidRPr="00F11E7B" w:rsidRDefault="006A3A9F" w:rsidP="003F4879">
      <w:pPr>
        <w:bidi/>
        <w:spacing w:after="0" w:line="240" w:lineRule="auto"/>
        <w:ind w:left="4"/>
        <w:contextualSpacing/>
        <w:jc w:val="both"/>
        <w:rPr>
          <w:rFonts w:ascii="Calibri" w:eastAsia="Times New Roman" w:hAnsi="Calibri" w:cs="B Lotus"/>
          <w:color w:val="000000"/>
          <w:sz w:val="28"/>
          <w:szCs w:val="28"/>
          <w:rtl/>
        </w:rPr>
      </w:pPr>
      <w:r>
        <w:rPr>
          <w:rFonts w:ascii="Calibri" w:eastAsia="Times New Roman" w:hAnsi="Calibri" w:cs="B Lotus" w:hint="cs"/>
          <w:color w:val="000000"/>
          <w:sz w:val="28"/>
          <w:szCs w:val="28"/>
          <w:rtl/>
        </w:rPr>
        <w:t>اینگلهارت، ر</w:t>
      </w:r>
      <w:r w:rsidR="003F4879">
        <w:rPr>
          <w:rFonts w:ascii="Calibri" w:eastAsia="Times New Roman" w:hAnsi="Calibri" w:cs="B Lotus"/>
          <w:color w:val="000000"/>
          <w:sz w:val="28"/>
          <w:szCs w:val="28"/>
        </w:rPr>
        <w:t xml:space="preserve"> .</w:t>
      </w:r>
      <w:r w:rsidR="003F4879">
        <w:rPr>
          <w:rFonts w:ascii="Calibri" w:eastAsia="Times New Roman" w:hAnsi="Calibri" w:cs="B Lotus" w:hint="cs"/>
          <w:color w:val="000000"/>
          <w:sz w:val="28"/>
          <w:szCs w:val="28"/>
          <w:rtl/>
          <w:lang w:bidi="fa-IR"/>
        </w:rPr>
        <w:t>(1989</w:t>
      </w:r>
      <w:r w:rsidR="003F4879">
        <w:rPr>
          <w:rFonts w:ascii="Calibri" w:eastAsia="Times New Roman" w:hAnsi="Calibri" w:cs="B Lotus" w:hint="cs"/>
          <w:color w:val="000000"/>
          <w:sz w:val="28"/>
          <w:szCs w:val="28"/>
          <w:rtl/>
        </w:rPr>
        <w:t>).</w:t>
      </w:r>
      <w:r w:rsidR="0093508E" w:rsidRPr="00F11E7B">
        <w:rPr>
          <w:rFonts w:ascii="Calibri" w:eastAsia="Times New Roman" w:hAnsi="Calibri" w:cs="B Lotus" w:hint="cs"/>
          <w:color w:val="000000"/>
          <w:sz w:val="28"/>
          <w:szCs w:val="28"/>
          <w:rtl/>
        </w:rPr>
        <w:t xml:space="preserve"> </w:t>
      </w:r>
      <w:r w:rsidR="0093508E" w:rsidRPr="00F11E7B">
        <w:rPr>
          <w:rFonts w:ascii="Calibri" w:eastAsia="Times New Roman" w:hAnsi="Calibri" w:cs="B Lotus" w:hint="cs"/>
          <w:b/>
          <w:bCs/>
          <w:i/>
          <w:iCs/>
          <w:color w:val="000000"/>
          <w:sz w:val="28"/>
          <w:szCs w:val="28"/>
          <w:rtl/>
        </w:rPr>
        <w:t>تحول فرهنگی در جوامع پیشرفته صنعتی</w:t>
      </w:r>
      <w:r w:rsidR="003F4879">
        <w:rPr>
          <w:rFonts w:ascii="Calibri" w:eastAsia="Times New Roman" w:hAnsi="Calibri" w:cs="B Lotus" w:hint="cs"/>
          <w:color w:val="000000"/>
          <w:sz w:val="28"/>
          <w:szCs w:val="28"/>
          <w:rtl/>
        </w:rPr>
        <w:t>. ترجمه مریم وتر(1388)</w:t>
      </w:r>
      <w:r w:rsidR="0093508E" w:rsidRPr="00F11E7B">
        <w:rPr>
          <w:rFonts w:ascii="Calibri" w:eastAsia="Times New Roman" w:hAnsi="Calibri" w:cs="B Lotus" w:hint="cs"/>
          <w:color w:val="000000"/>
          <w:sz w:val="28"/>
          <w:szCs w:val="28"/>
          <w:rtl/>
        </w:rPr>
        <w:t>، تهران: انتشارات کویر</w:t>
      </w:r>
    </w:p>
    <w:p w:rsidR="003A72FF" w:rsidRPr="00F11E7B" w:rsidRDefault="003A72FF" w:rsidP="004F1503">
      <w:pPr>
        <w:bidi/>
        <w:spacing w:after="0" w:line="240" w:lineRule="auto"/>
        <w:ind w:left="4"/>
        <w:contextualSpacing/>
        <w:jc w:val="both"/>
        <w:rPr>
          <w:rFonts w:ascii="Calibri" w:eastAsia="Times New Roman" w:hAnsi="Calibri" w:cs="B Lotus"/>
          <w:color w:val="000000"/>
          <w:sz w:val="28"/>
          <w:szCs w:val="28"/>
        </w:rPr>
      </w:pPr>
      <w:r w:rsidRPr="00F11E7B">
        <w:rPr>
          <w:rFonts w:ascii="Calibri" w:eastAsia="Times New Roman" w:hAnsi="Calibri" w:cs="B Lotus" w:hint="cs"/>
          <w:color w:val="000000"/>
          <w:sz w:val="28"/>
          <w:szCs w:val="28"/>
          <w:rtl/>
        </w:rPr>
        <w:t xml:space="preserve">بهرامی، ف .، (1383)." </w:t>
      </w:r>
      <w:r w:rsidRPr="00F11E7B">
        <w:rPr>
          <w:rFonts w:ascii="Calibri" w:eastAsia="Times New Roman" w:hAnsi="Calibri" w:cs="B Lotus" w:hint="cs"/>
          <w:b/>
          <w:bCs/>
          <w:i/>
          <w:iCs/>
          <w:color w:val="000000"/>
          <w:sz w:val="28"/>
          <w:szCs w:val="28"/>
          <w:rtl/>
        </w:rPr>
        <w:t>بررسی رابطه بین خودکنترلی و کیفیت زندگی در دانشجویان دختر و پسر دانشگاه اصفهان"</w:t>
      </w:r>
      <w:r w:rsidRPr="00F11E7B">
        <w:rPr>
          <w:rFonts w:ascii="Calibri" w:eastAsia="Times New Roman" w:hAnsi="Calibri" w:cs="B Lotus" w:hint="cs"/>
          <w:color w:val="000000"/>
          <w:sz w:val="28"/>
          <w:szCs w:val="28"/>
          <w:rtl/>
        </w:rPr>
        <w:t>.</w:t>
      </w:r>
      <w:r w:rsidRPr="00F11E7B">
        <w:rPr>
          <w:rFonts w:ascii="Calibri" w:eastAsia="Times New Roman" w:hAnsi="Calibri" w:cs="B Lotus"/>
          <w:color w:val="000000"/>
          <w:sz w:val="28"/>
          <w:szCs w:val="28"/>
          <w:rtl/>
        </w:rPr>
        <w:t xml:space="preserve"> </w:t>
      </w:r>
      <w:r w:rsidRPr="00F11E7B">
        <w:rPr>
          <w:rFonts w:ascii="Calibri" w:eastAsia="Times New Roman" w:hAnsi="Calibri" w:cs="B Lotus" w:hint="cs"/>
          <w:color w:val="000000"/>
          <w:sz w:val="28"/>
          <w:szCs w:val="28"/>
          <w:rtl/>
        </w:rPr>
        <w:t>دومین سمینار سراسری بهداشت روانی دانشجویان، دانشگاه تربیت مدرس</w:t>
      </w:r>
      <w:r w:rsidR="003F4879">
        <w:rPr>
          <w:rFonts w:ascii="Calibri" w:eastAsia="Times New Roman" w:hAnsi="Calibri" w:cs="B Lotus" w:hint="cs"/>
          <w:color w:val="000000"/>
          <w:sz w:val="28"/>
          <w:szCs w:val="28"/>
          <w:rtl/>
        </w:rPr>
        <w:t>.</w:t>
      </w:r>
    </w:p>
    <w:p w:rsidR="003A72FF" w:rsidRPr="00F11E7B" w:rsidRDefault="0093508E" w:rsidP="003F4879">
      <w:pPr>
        <w:bidi/>
        <w:spacing w:after="0" w:line="240" w:lineRule="auto"/>
        <w:ind w:left="4"/>
        <w:jc w:val="both"/>
        <w:rPr>
          <w:rFonts w:ascii="Calibri" w:eastAsia="Times New Roman" w:hAnsi="Calibri" w:cs="B Lotus"/>
          <w:color w:val="000000"/>
          <w:sz w:val="28"/>
          <w:szCs w:val="28"/>
          <w:rtl/>
        </w:rPr>
      </w:pPr>
      <w:r w:rsidRPr="00F11E7B">
        <w:rPr>
          <w:rFonts w:ascii="Calibri" w:eastAsia="Times New Roman" w:hAnsi="Calibri" w:cs="B Lotus" w:hint="cs"/>
          <w:color w:val="000000"/>
          <w:sz w:val="28"/>
          <w:szCs w:val="28"/>
          <w:rtl/>
        </w:rPr>
        <w:t xml:space="preserve">بندورا،آ. (1372). </w:t>
      </w:r>
      <w:r w:rsidRPr="00F11E7B">
        <w:rPr>
          <w:rFonts w:ascii="Calibri" w:eastAsia="Times New Roman" w:hAnsi="Calibri" w:cs="B Lotus" w:hint="cs"/>
          <w:b/>
          <w:bCs/>
          <w:i/>
          <w:iCs/>
          <w:color w:val="000000"/>
          <w:sz w:val="28"/>
          <w:szCs w:val="28"/>
          <w:rtl/>
        </w:rPr>
        <w:t>نظریه یادگیری اجتماعی</w:t>
      </w:r>
      <w:r w:rsidR="003F4879">
        <w:rPr>
          <w:rFonts w:ascii="Calibri" w:eastAsia="Times New Roman" w:hAnsi="Calibri" w:cs="B Lotus" w:hint="cs"/>
          <w:color w:val="000000"/>
          <w:sz w:val="28"/>
          <w:szCs w:val="28"/>
          <w:rtl/>
        </w:rPr>
        <w:t>، ترجمه فرهاد ماهر</w:t>
      </w:r>
      <w:r w:rsidRPr="00F11E7B">
        <w:rPr>
          <w:rFonts w:ascii="Calibri" w:eastAsia="Times New Roman" w:hAnsi="Calibri" w:cs="B Lotus" w:hint="cs"/>
          <w:color w:val="000000"/>
          <w:sz w:val="28"/>
          <w:szCs w:val="28"/>
          <w:rtl/>
        </w:rPr>
        <w:t>، شیراز: راهگشا</w:t>
      </w:r>
      <w:r w:rsidR="003F4879">
        <w:rPr>
          <w:rFonts w:ascii="Calibri" w:eastAsia="Times New Roman" w:hAnsi="Calibri" w:cs="B Lotus" w:hint="cs"/>
          <w:color w:val="000000"/>
          <w:sz w:val="28"/>
          <w:szCs w:val="28"/>
          <w:rtl/>
        </w:rPr>
        <w:t xml:space="preserve">. </w:t>
      </w:r>
    </w:p>
    <w:p w:rsidR="00E8477D" w:rsidRPr="00F11E7B" w:rsidRDefault="00E8477D" w:rsidP="004F1503">
      <w:pPr>
        <w:bidi/>
        <w:spacing w:after="0" w:line="240" w:lineRule="auto"/>
        <w:ind w:left="4"/>
        <w:jc w:val="both"/>
        <w:rPr>
          <w:rFonts w:ascii="Calibri" w:eastAsia="Times New Roman" w:hAnsi="Calibri" w:cs="B Lotus"/>
          <w:color w:val="000000"/>
          <w:sz w:val="28"/>
          <w:szCs w:val="28"/>
          <w:rtl/>
        </w:rPr>
      </w:pPr>
      <w:r w:rsidRPr="00F11E7B">
        <w:rPr>
          <w:rFonts w:ascii="Calibri" w:eastAsia="Times New Roman" w:hAnsi="Calibri" w:cs="B Lotus" w:hint="cs"/>
          <w:color w:val="000000"/>
          <w:sz w:val="28"/>
          <w:szCs w:val="28"/>
          <w:rtl/>
          <w:lang w:bidi="fa-IR"/>
        </w:rPr>
        <w:t xml:space="preserve">جمعی ازپوهشگران، زیر نظر محمدعلی رضایی اصفهانی( 1385)، </w:t>
      </w:r>
      <w:r w:rsidRPr="00F11E7B">
        <w:rPr>
          <w:rFonts w:ascii="Calibri" w:eastAsia="Times New Roman" w:hAnsi="Calibri" w:cs="B Lotus" w:hint="cs"/>
          <w:b/>
          <w:bCs/>
          <w:i/>
          <w:iCs/>
          <w:color w:val="000000"/>
          <w:sz w:val="28"/>
          <w:szCs w:val="28"/>
          <w:rtl/>
          <w:lang w:bidi="fa-IR"/>
        </w:rPr>
        <w:t>روابط دختر و پسر(1) پرسش های قرآنی جوانان</w:t>
      </w:r>
      <w:r w:rsidRPr="00F11E7B">
        <w:rPr>
          <w:rFonts w:ascii="Calibri" w:eastAsia="Times New Roman" w:hAnsi="Calibri" w:cs="B Lotus" w:hint="cs"/>
          <w:color w:val="000000"/>
          <w:sz w:val="28"/>
          <w:szCs w:val="28"/>
          <w:rtl/>
          <w:lang w:bidi="fa-IR"/>
        </w:rPr>
        <w:t>، قم : انتشارات پژوهش های تفسیر و علوم قرآن، چاپ اول .</w:t>
      </w:r>
    </w:p>
    <w:p w:rsidR="0093508E" w:rsidRPr="00F11E7B" w:rsidRDefault="0093508E" w:rsidP="004F1503">
      <w:pPr>
        <w:bidi/>
        <w:spacing w:line="240" w:lineRule="auto"/>
        <w:ind w:left="4"/>
        <w:jc w:val="both"/>
        <w:rPr>
          <w:rFonts w:ascii="Calibri" w:eastAsia="Times New Roman" w:hAnsi="Calibri" w:cs="B Lotus"/>
          <w:color w:val="000000"/>
          <w:sz w:val="28"/>
          <w:szCs w:val="28"/>
          <w:rtl/>
        </w:rPr>
      </w:pPr>
      <w:r w:rsidRPr="00F11E7B">
        <w:rPr>
          <w:rFonts w:ascii="Calibri" w:eastAsia="Times New Roman" w:hAnsi="Calibri" w:cs="B Lotus" w:hint="cs"/>
          <w:color w:val="000000"/>
          <w:sz w:val="28"/>
          <w:szCs w:val="28"/>
          <w:rtl/>
        </w:rPr>
        <w:t>جوکار، ب.، (1383)، "</w:t>
      </w:r>
      <w:r w:rsidRPr="00F11E7B">
        <w:rPr>
          <w:rFonts w:ascii="Calibri" w:eastAsia="Times New Roman" w:hAnsi="Calibri" w:cs="B Lotus" w:hint="cs"/>
          <w:b/>
          <w:bCs/>
          <w:i/>
          <w:iCs/>
          <w:color w:val="000000"/>
          <w:sz w:val="28"/>
          <w:szCs w:val="28"/>
          <w:rtl/>
        </w:rPr>
        <w:t>مقایسه نگرش دانشجویان دانشکده های علوم انسانی و مهندسی دانشگاه شیرازبه دوستی دختر و پسر</w:t>
      </w:r>
      <w:r w:rsidRPr="00F11E7B">
        <w:rPr>
          <w:rFonts w:ascii="Calibri" w:eastAsia="Times New Roman" w:hAnsi="Calibri" w:cs="B Lotus" w:hint="cs"/>
          <w:color w:val="000000"/>
          <w:sz w:val="28"/>
          <w:szCs w:val="28"/>
          <w:rtl/>
        </w:rPr>
        <w:t>"، مجموعه مقالات سمینار سراسری بهداشت روانی دانشجویان، دانشگاه تربیت مدرس، صص92-91</w:t>
      </w:r>
    </w:p>
    <w:p w:rsidR="0093508E" w:rsidRPr="00F11E7B" w:rsidRDefault="0093508E" w:rsidP="004F1503">
      <w:pPr>
        <w:bidi/>
        <w:spacing w:line="240" w:lineRule="auto"/>
        <w:ind w:left="4"/>
        <w:jc w:val="both"/>
        <w:rPr>
          <w:rFonts w:ascii="Calibri" w:eastAsia="Times New Roman" w:hAnsi="Calibri" w:cs="B Lotus"/>
          <w:color w:val="000000"/>
          <w:sz w:val="28"/>
          <w:szCs w:val="28"/>
          <w:rtl/>
          <w:lang w:bidi="fa-IR"/>
        </w:rPr>
      </w:pPr>
      <w:r w:rsidRPr="00F11E7B">
        <w:rPr>
          <w:rFonts w:ascii="Calibri" w:eastAsia="Times New Roman" w:hAnsi="Calibri" w:cs="B Lotus" w:hint="cs"/>
          <w:color w:val="000000"/>
          <w:sz w:val="28"/>
          <w:szCs w:val="28"/>
          <w:rtl/>
        </w:rPr>
        <w:t>حسینی دولت آبادی، ف. و سعادت،س، (1391). "</w:t>
      </w:r>
      <w:r w:rsidRPr="00F11E7B">
        <w:rPr>
          <w:rFonts w:ascii="Calibri" w:eastAsia="Times New Roman" w:hAnsi="Calibri" w:cs="B Lotus" w:hint="cs"/>
          <w:b/>
          <w:bCs/>
          <w:i/>
          <w:iCs/>
          <w:color w:val="000000"/>
          <w:sz w:val="28"/>
          <w:szCs w:val="28"/>
          <w:rtl/>
        </w:rPr>
        <w:t>بررسی ارتباط بین الگوهای فرزند پروری و گرایش به ارتباط با جنس مخالف در بین دانشجویان دختر دانشگاه گیلان(بررسی راهکارها و پیشنهادات)"</w:t>
      </w:r>
      <w:r w:rsidRPr="00F11E7B">
        <w:rPr>
          <w:rFonts w:ascii="Calibri" w:eastAsia="Times New Roman" w:hAnsi="Calibri" w:cs="B Lotus" w:hint="cs"/>
          <w:color w:val="000000"/>
          <w:sz w:val="28"/>
          <w:szCs w:val="28"/>
          <w:rtl/>
        </w:rPr>
        <w:t>، همایش ملی پیشگیری از جرائم و اسیب های اجتماعی بابلسر1391.</w:t>
      </w:r>
    </w:p>
    <w:p w:rsidR="0093508E" w:rsidRPr="00F11E7B" w:rsidRDefault="0093508E" w:rsidP="004F1503">
      <w:pPr>
        <w:bidi/>
        <w:spacing w:after="0" w:line="240" w:lineRule="auto"/>
        <w:ind w:left="4"/>
        <w:contextualSpacing/>
        <w:jc w:val="both"/>
        <w:rPr>
          <w:rFonts w:ascii="Calibri" w:eastAsia="Times New Roman" w:hAnsi="Calibri" w:cs="B Lotus"/>
          <w:color w:val="000000"/>
          <w:sz w:val="28"/>
          <w:szCs w:val="28"/>
        </w:rPr>
      </w:pPr>
      <w:r w:rsidRPr="00F11E7B">
        <w:rPr>
          <w:rFonts w:ascii="Calibri" w:eastAsia="Times New Roman" w:hAnsi="Calibri" w:cs="B Lotus" w:hint="cs"/>
          <w:color w:val="000000"/>
          <w:sz w:val="28"/>
          <w:szCs w:val="28"/>
          <w:rtl/>
        </w:rPr>
        <w:t xml:space="preserve">خدایاری فرد، م. شهابی، ر. اکبری زردخانه، س، (1387). </w:t>
      </w:r>
      <w:r w:rsidRPr="00F11E7B">
        <w:rPr>
          <w:rFonts w:ascii="Calibri" w:eastAsia="Times New Roman" w:hAnsi="Calibri" w:cs="B Lotus" w:hint="cs"/>
          <w:b/>
          <w:bCs/>
          <w:i/>
          <w:iCs/>
          <w:color w:val="000000"/>
          <w:sz w:val="28"/>
          <w:szCs w:val="28"/>
          <w:rtl/>
        </w:rPr>
        <w:t>بررسی دینداری، خودکنترلی و گرایش به مصرف مواد در دانشجویان،</w:t>
      </w:r>
      <w:r w:rsidRPr="00F11E7B">
        <w:rPr>
          <w:rFonts w:ascii="Calibri" w:eastAsia="Times New Roman" w:hAnsi="Calibri" w:cs="B Lotus" w:hint="cs"/>
          <w:color w:val="000000"/>
          <w:sz w:val="28"/>
          <w:szCs w:val="28"/>
          <w:rtl/>
        </w:rPr>
        <w:t xml:space="preserve"> فصلنامه علمی پژوهشی رفاه اجتماعی،سال دهم، شماره34.</w:t>
      </w:r>
    </w:p>
    <w:p w:rsidR="0093508E" w:rsidRPr="00F11E7B" w:rsidRDefault="0093508E" w:rsidP="004F1503">
      <w:pPr>
        <w:bidi/>
        <w:spacing w:line="240" w:lineRule="auto"/>
        <w:ind w:left="4"/>
        <w:jc w:val="both"/>
        <w:rPr>
          <w:rFonts w:ascii="Calibri" w:eastAsia="Times New Roman" w:hAnsi="Calibri" w:cs="B Lotus"/>
          <w:color w:val="000000"/>
          <w:sz w:val="28"/>
          <w:szCs w:val="28"/>
          <w:rtl/>
        </w:rPr>
      </w:pPr>
      <w:r w:rsidRPr="00F11E7B">
        <w:rPr>
          <w:rFonts w:ascii="Calibri" w:eastAsia="Times New Roman" w:hAnsi="Calibri" w:cs="B Lotus" w:hint="cs"/>
          <w:color w:val="000000"/>
          <w:sz w:val="28"/>
          <w:szCs w:val="28"/>
          <w:rtl/>
        </w:rPr>
        <w:t>خواجه نوری، ب.، (1385)، "</w:t>
      </w:r>
      <w:r w:rsidRPr="00F11E7B">
        <w:rPr>
          <w:rFonts w:ascii="Calibri" w:eastAsia="Times New Roman" w:hAnsi="Calibri" w:cs="B Lotus" w:hint="cs"/>
          <w:b/>
          <w:bCs/>
          <w:i/>
          <w:iCs/>
          <w:color w:val="000000"/>
          <w:sz w:val="28"/>
          <w:szCs w:val="28"/>
          <w:rtl/>
        </w:rPr>
        <w:t>بررسی رابطه مؤلفه های جهانی شدن و مشارکت اجتماعی زنان</w:t>
      </w:r>
      <w:r w:rsidRPr="00F11E7B">
        <w:rPr>
          <w:rFonts w:ascii="Calibri" w:eastAsia="Times New Roman" w:hAnsi="Calibri" w:cs="B Lotus" w:hint="cs"/>
          <w:color w:val="000000"/>
          <w:sz w:val="28"/>
          <w:szCs w:val="28"/>
          <w:rtl/>
        </w:rPr>
        <w:t xml:space="preserve">، </w:t>
      </w:r>
      <w:r w:rsidRPr="00F11E7B">
        <w:rPr>
          <w:rFonts w:ascii="Calibri" w:eastAsia="Times New Roman" w:hAnsi="Calibri" w:cs="B Lotus" w:hint="cs"/>
          <w:b/>
          <w:bCs/>
          <w:i/>
          <w:iCs/>
          <w:color w:val="000000"/>
          <w:sz w:val="28"/>
          <w:szCs w:val="28"/>
          <w:rtl/>
        </w:rPr>
        <w:t>مطالعه موردی : تهران، شیراز و استهبان"</w:t>
      </w:r>
      <w:r w:rsidRPr="00F11E7B">
        <w:rPr>
          <w:rFonts w:ascii="Calibri" w:eastAsia="Times New Roman" w:hAnsi="Calibri" w:cs="B Lotus" w:hint="cs"/>
          <w:color w:val="000000"/>
          <w:sz w:val="28"/>
          <w:szCs w:val="28"/>
          <w:rtl/>
        </w:rPr>
        <w:t>، رساله دکتری دانشگاه شیراز.</w:t>
      </w:r>
    </w:p>
    <w:p w:rsidR="0093508E" w:rsidRPr="00F11E7B" w:rsidRDefault="0093508E" w:rsidP="004F1503">
      <w:pPr>
        <w:bidi/>
        <w:spacing w:line="240" w:lineRule="auto"/>
        <w:ind w:left="4"/>
        <w:jc w:val="both"/>
        <w:rPr>
          <w:rFonts w:ascii="Calibri" w:eastAsia="Times New Roman" w:hAnsi="Calibri" w:cs="B Lotus"/>
          <w:color w:val="000000"/>
          <w:sz w:val="28"/>
          <w:szCs w:val="28"/>
          <w:rtl/>
        </w:rPr>
      </w:pPr>
      <w:r w:rsidRPr="00F11E7B">
        <w:rPr>
          <w:rFonts w:ascii="Calibri" w:eastAsia="Times New Roman" w:hAnsi="Calibri" w:cs="B Lotus" w:hint="cs"/>
          <w:color w:val="000000"/>
          <w:sz w:val="28"/>
          <w:szCs w:val="28"/>
          <w:rtl/>
          <w:lang w:bidi="fa-IR"/>
        </w:rPr>
        <w:lastRenderedPageBreak/>
        <w:t>سیمیاریا</w:t>
      </w:r>
      <w:bookmarkStart w:id="2" w:name="_GoBack"/>
      <w:bookmarkEnd w:id="2"/>
      <w:r w:rsidRPr="00F11E7B">
        <w:rPr>
          <w:rFonts w:ascii="Calibri" w:eastAsia="Times New Roman" w:hAnsi="Calibri" w:cs="B Lotus" w:hint="cs"/>
          <w:color w:val="000000"/>
          <w:sz w:val="28"/>
          <w:szCs w:val="28"/>
          <w:rtl/>
          <w:lang w:bidi="fa-IR"/>
        </w:rPr>
        <w:t xml:space="preserve">ن، ک و سیمیاریان، ق،ابراهیمی،ص.، (1390). </w:t>
      </w:r>
      <w:r w:rsidRPr="00F11E7B">
        <w:rPr>
          <w:rFonts w:ascii="Calibri" w:eastAsia="Times New Roman" w:hAnsi="Calibri" w:cs="B Lotus" w:hint="cs"/>
          <w:b/>
          <w:bCs/>
          <w:i/>
          <w:iCs/>
          <w:color w:val="000000"/>
          <w:sz w:val="28"/>
          <w:szCs w:val="28"/>
          <w:rtl/>
          <w:lang w:bidi="fa-IR"/>
        </w:rPr>
        <w:t>بررسی اثربخشی آموزش خود کنترلی بر کاهش سهل انگاری نوجوانان دختر پایه دوم متوسطه شهر تهران</w:t>
      </w:r>
      <w:r w:rsidRPr="00F11E7B">
        <w:rPr>
          <w:rFonts w:ascii="Calibri" w:eastAsia="Times New Roman" w:hAnsi="Calibri" w:cs="B Lotus" w:hint="cs"/>
          <w:color w:val="000000"/>
          <w:sz w:val="28"/>
          <w:szCs w:val="28"/>
          <w:rtl/>
          <w:lang w:bidi="fa-IR"/>
        </w:rPr>
        <w:t>، فصلنامه علمی پژوهش های روانشناسی اجتماعی، سال اول، شماره 3</w:t>
      </w:r>
    </w:p>
    <w:p w:rsidR="0093508E" w:rsidRPr="00F11E7B" w:rsidRDefault="0093508E" w:rsidP="003F4879">
      <w:pPr>
        <w:bidi/>
        <w:spacing w:after="0" w:line="240" w:lineRule="auto"/>
        <w:ind w:left="4"/>
        <w:contextualSpacing/>
        <w:jc w:val="both"/>
        <w:rPr>
          <w:rFonts w:ascii="Calibri" w:eastAsia="Times New Roman" w:hAnsi="Calibri" w:cs="B Lotus"/>
          <w:color w:val="000000"/>
          <w:sz w:val="28"/>
          <w:szCs w:val="28"/>
        </w:rPr>
      </w:pPr>
      <w:r w:rsidRPr="00F11E7B">
        <w:rPr>
          <w:rFonts w:ascii="Calibri" w:eastAsia="Times New Roman" w:hAnsi="Calibri" w:cs="B Lotus" w:hint="cs"/>
          <w:color w:val="000000"/>
          <w:sz w:val="28"/>
          <w:szCs w:val="28"/>
          <w:rtl/>
        </w:rPr>
        <w:t xml:space="preserve">صاحب زمانی، م </w:t>
      </w:r>
      <w:r w:rsidR="003F4879">
        <w:rPr>
          <w:rFonts w:ascii="Calibri" w:eastAsia="Times New Roman" w:hAnsi="Calibri" w:cs="B Lotus" w:hint="cs"/>
          <w:color w:val="000000"/>
          <w:sz w:val="28"/>
          <w:szCs w:val="28"/>
          <w:rtl/>
        </w:rPr>
        <w:t>صفوی، م. و ریاضی، س. ر.</w:t>
      </w:r>
      <w:r w:rsidRPr="00F11E7B">
        <w:rPr>
          <w:rFonts w:ascii="Calibri" w:eastAsia="Times New Roman" w:hAnsi="Calibri" w:cs="B Lotus" w:hint="cs"/>
          <w:color w:val="000000"/>
          <w:sz w:val="28"/>
          <w:szCs w:val="28"/>
          <w:rtl/>
        </w:rPr>
        <w:t xml:space="preserve">(1384). </w:t>
      </w:r>
      <w:r w:rsidRPr="00F11E7B">
        <w:rPr>
          <w:rFonts w:ascii="Calibri" w:eastAsia="Times New Roman" w:hAnsi="Calibri" w:cs="B Lotus" w:hint="cs"/>
          <w:b/>
          <w:bCs/>
          <w:i/>
          <w:iCs/>
          <w:color w:val="000000"/>
          <w:sz w:val="28"/>
          <w:szCs w:val="28"/>
          <w:rtl/>
        </w:rPr>
        <w:t>بررسی تأثیر آموزش بر آگاهی و نگرش دختران دبیرستان های منطقه 14 تهران نسبت به دوستی با جنس مخالف در سال 1384</w:t>
      </w:r>
      <w:r w:rsidRPr="00F11E7B">
        <w:rPr>
          <w:rFonts w:ascii="Calibri" w:eastAsia="Times New Roman" w:hAnsi="Calibri" w:cs="B Lotus" w:hint="cs"/>
          <w:color w:val="000000"/>
          <w:sz w:val="28"/>
          <w:szCs w:val="28"/>
          <w:rtl/>
        </w:rPr>
        <w:t>، مجله علوم پزشکی دانشگاه آزاد اسلامی، دوره15، شماره 4، صص207-213</w:t>
      </w:r>
      <w:r w:rsidR="003F4879">
        <w:rPr>
          <w:rFonts w:ascii="Calibri" w:eastAsia="Times New Roman" w:hAnsi="Calibri" w:cs="B Lotus" w:hint="cs"/>
          <w:color w:val="000000"/>
          <w:sz w:val="28"/>
          <w:szCs w:val="28"/>
          <w:rtl/>
        </w:rPr>
        <w:t>.</w:t>
      </w:r>
    </w:p>
    <w:p w:rsidR="0093508E" w:rsidRPr="00F11E7B" w:rsidRDefault="0093508E" w:rsidP="004F1503">
      <w:pPr>
        <w:bidi/>
        <w:spacing w:line="240" w:lineRule="auto"/>
        <w:ind w:left="4"/>
        <w:jc w:val="both"/>
        <w:rPr>
          <w:sz w:val="20"/>
          <w:szCs w:val="20"/>
          <w:rtl/>
          <w:lang w:bidi="fa-IR"/>
        </w:rPr>
      </w:pPr>
    </w:p>
    <w:p w:rsidR="00E8477D" w:rsidRPr="00F11E7B" w:rsidRDefault="00E8477D" w:rsidP="004F1503">
      <w:pPr>
        <w:bidi/>
        <w:spacing w:line="240" w:lineRule="auto"/>
        <w:ind w:left="4"/>
        <w:jc w:val="both"/>
        <w:rPr>
          <w:sz w:val="20"/>
          <w:szCs w:val="20"/>
          <w:rtl/>
          <w:lang w:bidi="fa-IR"/>
        </w:rPr>
      </w:pPr>
      <w:r w:rsidRPr="00F11E7B">
        <w:rPr>
          <w:rFonts w:ascii="Calibri" w:eastAsia="Times New Roman" w:hAnsi="Calibri" w:cs="B Lotus" w:hint="cs"/>
          <w:color w:val="000000"/>
          <w:sz w:val="28"/>
          <w:szCs w:val="28"/>
          <w:rtl/>
        </w:rPr>
        <w:t>عبداللهیان، ح.، (1383</w:t>
      </w:r>
      <w:r w:rsidRPr="00F11E7B">
        <w:rPr>
          <w:rFonts w:ascii="Calibri" w:eastAsia="Times New Roman" w:hAnsi="Calibri" w:cs="B Lotus" w:hint="cs"/>
          <w:b/>
          <w:bCs/>
          <w:i/>
          <w:iCs/>
          <w:color w:val="000000"/>
          <w:sz w:val="28"/>
          <w:szCs w:val="28"/>
          <w:rtl/>
        </w:rPr>
        <w:t>)." ارزش سنت و باز تولید فرهنگی"</w:t>
      </w:r>
      <w:r w:rsidRPr="00F11E7B">
        <w:rPr>
          <w:rFonts w:ascii="Calibri" w:eastAsia="Times New Roman" w:hAnsi="Calibri" w:cs="B Lotus" w:hint="cs"/>
          <w:color w:val="000000"/>
          <w:sz w:val="28"/>
          <w:szCs w:val="28"/>
          <w:rtl/>
        </w:rPr>
        <w:t>، مجموعه مقالات دومین همایش انجمن جمعیت شناسی ایران، با عنوان بررسی مسایل جمعیتی ایران با تأکید بر جوانان، دانشگاه شیراز: انتشارات مطالعه و پژوهش های جمعیتی آسیا و اقیانوسیه، صص290-255</w:t>
      </w:r>
    </w:p>
    <w:p w:rsidR="00646ABB" w:rsidRDefault="003A72FF" w:rsidP="00646ABB">
      <w:pPr>
        <w:bidi/>
        <w:spacing w:line="240" w:lineRule="auto"/>
        <w:ind w:left="4"/>
        <w:jc w:val="both"/>
        <w:rPr>
          <w:rFonts w:ascii="Calibri" w:eastAsia="Times New Roman" w:hAnsi="Calibri" w:cs="B Lotus"/>
          <w:color w:val="000000"/>
          <w:sz w:val="28"/>
          <w:szCs w:val="28"/>
          <w:rtl/>
          <w:lang w:bidi="fa-IR"/>
        </w:rPr>
      </w:pPr>
      <w:r w:rsidRPr="00F11E7B">
        <w:rPr>
          <w:rFonts w:ascii="Calibri" w:eastAsia="Times New Roman" w:hAnsi="Calibri" w:cs="B Lotus" w:hint="cs"/>
          <w:color w:val="000000"/>
          <w:sz w:val="28"/>
          <w:szCs w:val="28"/>
          <w:rtl/>
          <w:lang w:bidi="fa-IR"/>
        </w:rPr>
        <w:t xml:space="preserve">علم مهرجردی، ن.، (1381)، </w:t>
      </w:r>
      <w:r w:rsidRPr="00F11E7B">
        <w:rPr>
          <w:rFonts w:ascii="Calibri" w:eastAsia="Times New Roman" w:hAnsi="Calibri" w:cs="B Lotus" w:hint="cs"/>
          <w:b/>
          <w:bCs/>
          <w:i/>
          <w:iCs/>
          <w:color w:val="000000"/>
          <w:sz w:val="28"/>
          <w:szCs w:val="28"/>
          <w:rtl/>
          <w:lang w:bidi="fa-IR"/>
        </w:rPr>
        <w:t>روابط دختر و پسر در جامعه کنونی</w:t>
      </w:r>
      <w:r w:rsidR="00646ABB">
        <w:rPr>
          <w:rFonts w:ascii="Calibri" w:eastAsia="Times New Roman" w:hAnsi="Calibri" w:cs="B Lotus" w:hint="cs"/>
          <w:color w:val="000000"/>
          <w:sz w:val="28"/>
          <w:szCs w:val="28"/>
          <w:rtl/>
          <w:lang w:bidi="fa-IR"/>
        </w:rPr>
        <w:t>، تهران: نشر آن</w:t>
      </w:r>
    </w:p>
    <w:p w:rsidR="00C04D2D" w:rsidRPr="00F11E7B" w:rsidRDefault="00C04D2D" w:rsidP="00C04D2D">
      <w:pPr>
        <w:bidi/>
        <w:spacing w:line="240" w:lineRule="auto"/>
        <w:ind w:left="4"/>
        <w:jc w:val="both"/>
        <w:rPr>
          <w:rFonts w:ascii="Calibri" w:eastAsia="Times New Roman" w:hAnsi="Calibri" w:cs="B Lotus"/>
          <w:color w:val="000000"/>
          <w:sz w:val="28"/>
          <w:szCs w:val="28"/>
          <w:rtl/>
          <w:lang w:bidi="fa-IR"/>
        </w:rPr>
      </w:pPr>
      <w:r w:rsidRPr="00F11E7B">
        <w:rPr>
          <w:rFonts w:ascii="Calibri" w:eastAsia="Times New Roman" w:hAnsi="Calibri" w:cs="B Lotus" w:hint="cs"/>
          <w:color w:val="000000"/>
          <w:sz w:val="28"/>
          <w:szCs w:val="28"/>
          <w:rtl/>
          <w:lang w:bidi="fa-IR"/>
        </w:rPr>
        <w:t xml:space="preserve">گلزاری، م، (1391). </w:t>
      </w:r>
      <w:r w:rsidRPr="00F11E7B">
        <w:rPr>
          <w:rFonts w:ascii="Calibri" w:eastAsia="Times New Roman" w:hAnsi="Calibri" w:cs="B Lotus" w:hint="cs"/>
          <w:b/>
          <w:bCs/>
          <w:i/>
          <w:iCs/>
          <w:color w:val="000000"/>
          <w:sz w:val="28"/>
          <w:szCs w:val="28"/>
          <w:rtl/>
          <w:lang w:bidi="fa-IR"/>
        </w:rPr>
        <w:t>ارتباط آگاهانه با جنس مخالف ( تبیین روان شناختی ارتباط دختران و پسران )</w:t>
      </w:r>
      <w:r w:rsidRPr="00F11E7B">
        <w:rPr>
          <w:rFonts w:ascii="Calibri" w:eastAsia="Times New Roman" w:hAnsi="Calibri" w:cs="B Lotus" w:hint="cs"/>
          <w:color w:val="000000"/>
          <w:sz w:val="28"/>
          <w:szCs w:val="28"/>
          <w:rtl/>
          <w:lang w:bidi="fa-IR"/>
        </w:rPr>
        <w:t>، تهران:  موسسه نشر شهر، چاپ اول.</w:t>
      </w:r>
    </w:p>
    <w:p w:rsidR="004C2FF0" w:rsidRPr="00F11E7B" w:rsidRDefault="004C2FF0" w:rsidP="003F4879">
      <w:pPr>
        <w:bidi/>
        <w:spacing w:after="0" w:line="240" w:lineRule="auto"/>
        <w:ind w:left="4"/>
        <w:contextualSpacing/>
        <w:jc w:val="both"/>
        <w:rPr>
          <w:rFonts w:ascii="Calibri" w:eastAsia="Times New Roman" w:hAnsi="Calibri" w:cs="B Lotus"/>
          <w:color w:val="000000"/>
          <w:sz w:val="28"/>
          <w:szCs w:val="28"/>
        </w:rPr>
      </w:pPr>
      <w:r w:rsidRPr="00F11E7B">
        <w:rPr>
          <w:rFonts w:ascii="Calibri" w:eastAsia="Times New Roman" w:hAnsi="Calibri" w:cs="B Lotus" w:hint="cs"/>
          <w:color w:val="000000"/>
          <w:sz w:val="28"/>
          <w:szCs w:val="28"/>
          <w:rtl/>
        </w:rPr>
        <w:t xml:space="preserve">موحد، م و </w:t>
      </w:r>
      <w:r w:rsidR="003F4879">
        <w:rPr>
          <w:rFonts w:ascii="Calibri" w:eastAsia="Times New Roman" w:hAnsi="Calibri" w:cs="B Lotus" w:hint="cs"/>
          <w:color w:val="000000"/>
          <w:sz w:val="28"/>
          <w:szCs w:val="28"/>
          <w:rtl/>
        </w:rPr>
        <w:t xml:space="preserve">عباسی شوازی، م. ت. و هاشمی نیا، ز. </w:t>
      </w:r>
      <w:r w:rsidRPr="00F11E7B">
        <w:rPr>
          <w:rFonts w:ascii="Calibri" w:eastAsia="Times New Roman" w:hAnsi="Calibri" w:cs="B Lotus" w:hint="cs"/>
          <w:color w:val="000000"/>
          <w:sz w:val="28"/>
          <w:szCs w:val="28"/>
          <w:rtl/>
        </w:rPr>
        <w:t xml:space="preserve">(1388). </w:t>
      </w:r>
      <w:r w:rsidRPr="00F11E7B">
        <w:rPr>
          <w:rFonts w:ascii="Calibri" w:eastAsia="Times New Roman" w:hAnsi="Calibri" w:cs="B Lotus" w:hint="cs"/>
          <w:b/>
          <w:bCs/>
          <w:i/>
          <w:iCs/>
          <w:color w:val="000000"/>
          <w:sz w:val="28"/>
          <w:szCs w:val="28"/>
          <w:rtl/>
        </w:rPr>
        <w:t>ناهمگونی جنسیتی، نگرش افراد و ارتباط دختران و پسران در دانشگاه</w:t>
      </w:r>
      <w:r w:rsidRPr="00F11E7B">
        <w:rPr>
          <w:rFonts w:ascii="Calibri" w:eastAsia="Times New Roman" w:hAnsi="Calibri" w:cs="B Lotus" w:hint="cs"/>
          <w:color w:val="000000"/>
          <w:sz w:val="28"/>
          <w:szCs w:val="28"/>
          <w:rtl/>
        </w:rPr>
        <w:t>، مطالعات راهبردی زنان، سال یازدهم، ش44، صص72-36</w:t>
      </w:r>
    </w:p>
    <w:p w:rsidR="00E8477D" w:rsidRDefault="004C2FF0" w:rsidP="003F4879">
      <w:pPr>
        <w:bidi/>
        <w:spacing w:after="0" w:line="240" w:lineRule="auto"/>
        <w:ind w:left="4"/>
        <w:contextualSpacing/>
        <w:jc w:val="both"/>
        <w:rPr>
          <w:rFonts w:ascii="Calibri" w:eastAsia="Times New Roman" w:hAnsi="Calibri" w:cs="B Lotus"/>
          <w:color w:val="000000"/>
          <w:sz w:val="28"/>
          <w:szCs w:val="28"/>
          <w:rtl/>
        </w:rPr>
      </w:pPr>
      <w:r w:rsidRPr="00F11E7B">
        <w:rPr>
          <w:rFonts w:ascii="Calibri" w:eastAsia="Times New Roman" w:hAnsi="Calibri" w:cs="B Lotus" w:hint="cs"/>
          <w:color w:val="000000"/>
          <w:sz w:val="28"/>
          <w:szCs w:val="28"/>
          <w:rtl/>
        </w:rPr>
        <w:t xml:space="preserve">موحد، م و </w:t>
      </w:r>
      <w:r w:rsidR="003F4879">
        <w:rPr>
          <w:rFonts w:ascii="Calibri" w:eastAsia="Times New Roman" w:hAnsi="Calibri" w:cs="B Lotus" w:hint="cs"/>
          <w:color w:val="000000"/>
          <w:sz w:val="28"/>
          <w:szCs w:val="28"/>
          <w:rtl/>
        </w:rPr>
        <w:t>عنایت، ع. و عباسی شوازی، م. ت.</w:t>
      </w:r>
      <w:r w:rsidRPr="00F11E7B">
        <w:rPr>
          <w:rFonts w:ascii="Calibri" w:eastAsia="Times New Roman" w:hAnsi="Calibri" w:cs="B Lotus" w:hint="cs"/>
          <w:color w:val="000000"/>
          <w:sz w:val="28"/>
          <w:szCs w:val="28"/>
          <w:rtl/>
        </w:rPr>
        <w:t xml:space="preserve"> (1385). </w:t>
      </w:r>
      <w:r w:rsidRPr="00F11E7B">
        <w:rPr>
          <w:rFonts w:ascii="Calibri" w:eastAsia="Times New Roman" w:hAnsi="Calibri" w:cs="B Lotus" w:hint="cs"/>
          <w:b/>
          <w:bCs/>
          <w:i/>
          <w:iCs/>
          <w:color w:val="000000"/>
          <w:sz w:val="28"/>
          <w:szCs w:val="28"/>
          <w:rtl/>
        </w:rPr>
        <w:t>بررسی رابطه عوامل اجتماعی و فرهنگی با نگرش دانشجویان نسبت به معاشرت و دوستی دختر و پسر پیش از ازدواج</w:t>
      </w:r>
      <w:r w:rsidRPr="00F11E7B">
        <w:rPr>
          <w:rFonts w:ascii="Calibri" w:eastAsia="Times New Roman" w:hAnsi="Calibri" w:cs="B Lotus" w:hint="cs"/>
          <w:color w:val="000000"/>
          <w:sz w:val="28"/>
          <w:szCs w:val="28"/>
          <w:rtl/>
        </w:rPr>
        <w:t>، مجله علوم اجتماعی و انسانی دانشگاه شیراز، دوره 24، شماره 2، صص147-165.</w:t>
      </w:r>
    </w:p>
    <w:p w:rsidR="00997F64" w:rsidRDefault="00997F64" w:rsidP="003F4879">
      <w:pPr>
        <w:bidi/>
        <w:spacing w:after="0" w:line="240" w:lineRule="auto"/>
        <w:ind w:left="4"/>
        <w:contextualSpacing/>
        <w:jc w:val="both"/>
        <w:rPr>
          <w:rFonts w:ascii="Calibri" w:eastAsia="Times New Roman" w:hAnsi="Calibri" w:cs="B Lotus"/>
          <w:color w:val="000000"/>
          <w:sz w:val="28"/>
          <w:szCs w:val="28"/>
          <w:rtl/>
          <w:lang w:bidi="fa-IR"/>
        </w:rPr>
      </w:pPr>
      <w:r w:rsidRPr="00997F64">
        <w:rPr>
          <w:rFonts w:ascii="Calibri" w:eastAsia="Times New Roman" w:hAnsi="Calibri" w:cs="B Lotus" w:hint="cs"/>
          <w:color w:val="000000"/>
          <w:sz w:val="28"/>
          <w:szCs w:val="28"/>
          <w:rtl/>
          <w:lang w:bidi="fa-IR"/>
        </w:rPr>
        <w:t xml:space="preserve">مهرام، ب.، (1383)." </w:t>
      </w:r>
      <w:r w:rsidRPr="00997F64">
        <w:rPr>
          <w:rFonts w:ascii="Calibri" w:eastAsia="Times New Roman" w:hAnsi="Calibri" w:cs="B Lotus" w:hint="cs"/>
          <w:b/>
          <w:bCs/>
          <w:i/>
          <w:iCs/>
          <w:color w:val="000000"/>
          <w:sz w:val="28"/>
          <w:szCs w:val="28"/>
          <w:rtl/>
          <w:lang w:bidi="fa-IR"/>
        </w:rPr>
        <w:t>نقش مؤلفه های برنامه درسی در خودکنترلی دانشجویان مطالعه موردی دانشگاه فردوسی مشهد"</w:t>
      </w:r>
      <w:r w:rsidRPr="00997F64">
        <w:rPr>
          <w:rFonts w:ascii="Calibri" w:eastAsia="Times New Roman" w:hAnsi="Calibri" w:cs="B Lotus" w:hint="cs"/>
          <w:color w:val="000000"/>
          <w:sz w:val="28"/>
          <w:szCs w:val="28"/>
          <w:rtl/>
          <w:lang w:bidi="fa-IR"/>
        </w:rPr>
        <w:t>، مجموعه مقالات سمینار سراسری بهداشت روانی دانشجویان.</w:t>
      </w:r>
      <w:r w:rsidR="003F4879">
        <w:rPr>
          <w:rFonts w:ascii="Calibri" w:eastAsia="Times New Roman" w:hAnsi="Calibri" w:cs="B Lotus" w:hint="cs"/>
          <w:color w:val="000000"/>
          <w:sz w:val="28"/>
          <w:szCs w:val="28"/>
          <w:rtl/>
          <w:lang w:bidi="fa-IR"/>
        </w:rPr>
        <w:t>دانشگاه شیراز.</w:t>
      </w:r>
    </w:p>
    <w:p w:rsidR="00BC0C3C" w:rsidRPr="00BC0C3C" w:rsidRDefault="00BC0C3C" w:rsidP="00BC0C3C">
      <w:pPr>
        <w:bidi/>
        <w:spacing w:after="0" w:line="240" w:lineRule="auto"/>
        <w:contextualSpacing/>
        <w:jc w:val="both"/>
        <w:rPr>
          <w:rFonts w:ascii="Calibri" w:eastAsia="Times New Roman" w:hAnsi="Calibri" w:cs="B Lotus"/>
          <w:color w:val="000000"/>
          <w:sz w:val="28"/>
          <w:szCs w:val="28"/>
        </w:rPr>
      </w:pPr>
      <w:r w:rsidRPr="00BC0C3C">
        <w:rPr>
          <w:rFonts w:ascii="Calibri" w:eastAsia="Times New Roman" w:hAnsi="Calibri" w:cs="B Lotus" w:hint="cs"/>
          <w:color w:val="000000"/>
          <w:sz w:val="28"/>
          <w:szCs w:val="28"/>
          <w:rtl/>
        </w:rPr>
        <w:t xml:space="preserve">والری،ک و همکاران، (2013). </w:t>
      </w:r>
      <w:r w:rsidRPr="00BC0C3C">
        <w:rPr>
          <w:rFonts w:ascii="Calibri" w:eastAsia="Times New Roman" w:hAnsi="Calibri" w:cs="B Lotus" w:hint="cs"/>
          <w:b/>
          <w:bCs/>
          <w:i/>
          <w:iCs/>
          <w:color w:val="000000"/>
          <w:sz w:val="28"/>
          <w:szCs w:val="28"/>
          <w:rtl/>
        </w:rPr>
        <w:t>مطالعه تفاوتهای جنسیتی دو قلوها بر خودکنترلی</w:t>
      </w:r>
      <w:r w:rsidRPr="00BC0C3C">
        <w:rPr>
          <w:rFonts w:ascii="Calibri" w:eastAsia="Times New Roman" w:hAnsi="Calibri" w:cs="B Lotus" w:hint="cs"/>
          <w:color w:val="000000"/>
          <w:sz w:val="28"/>
          <w:szCs w:val="28"/>
          <w:rtl/>
        </w:rPr>
        <w:t>، فصلنامه عدالت، شماره3، جلد 39.</w:t>
      </w:r>
    </w:p>
    <w:p w:rsidR="00BC0C3C" w:rsidRPr="00997F64" w:rsidRDefault="00564BE6" w:rsidP="00564BE6">
      <w:pPr>
        <w:bidi/>
        <w:spacing w:after="0" w:line="240" w:lineRule="auto"/>
        <w:ind w:left="4"/>
        <w:contextualSpacing/>
        <w:jc w:val="right"/>
        <w:rPr>
          <w:rFonts w:ascii="Calibri" w:eastAsia="Times New Roman" w:hAnsi="Calibri" w:cs="B Lotus"/>
          <w:color w:val="000000"/>
          <w:sz w:val="24"/>
          <w:szCs w:val="24"/>
          <w:lang w:bidi="fa-IR"/>
        </w:rPr>
      </w:pPr>
      <w:r>
        <w:rPr>
          <w:rFonts w:ascii="Calibri" w:eastAsia="Times New Roman" w:hAnsi="Calibri" w:cs="B Lotus"/>
          <w:color w:val="000000"/>
          <w:sz w:val="24"/>
          <w:szCs w:val="24"/>
          <w:lang w:bidi="fa-IR"/>
        </w:rPr>
        <w:t xml:space="preserve">      Boisvert,D. Paul, J. Knopik, V.&amp; Vaske, J. (2013). A twin study of sex differences in self control. Justic Quartrly. Volume 30, Issue 3, 529-559.</w:t>
      </w:r>
    </w:p>
    <w:p w:rsidR="006E5FB0" w:rsidRPr="006E5FB0" w:rsidRDefault="006E5FB0" w:rsidP="004F1503">
      <w:pPr>
        <w:spacing w:after="0" w:line="240" w:lineRule="auto"/>
        <w:ind w:left="360"/>
        <w:rPr>
          <w:rFonts w:ascii="Calibri" w:eastAsia="Times New Roman" w:hAnsi="Calibri" w:cs="B Lotus"/>
          <w:color w:val="000000"/>
          <w:sz w:val="32"/>
          <w:szCs w:val="32"/>
        </w:rPr>
      </w:pPr>
      <w:r w:rsidRPr="006E5FB0">
        <w:rPr>
          <w:rFonts w:ascii="Times New Roman" w:eastAsia="Times New Roman" w:hAnsi="Times New Roman" w:cs="B Lotus"/>
          <w:color w:val="000000"/>
          <w:sz w:val="28"/>
          <w:szCs w:val="28"/>
        </w:rPr>
        <w:t>fehr,B.(1996), friendship processes. Thousand Oaks, CA:Sage</w:t>
      </w:r>
      <w:r w:rsidRPr="006E5FB0">
        <w:rPr>
          <w:rFonts w:ascii="Times New Roman" w:eastAsia="Times New Roman" w:hAnsi="Times New Roman" w:cs="B Lotus" w:hint="cs"/>
          <w:color w:val="000000"/>
          <w:sz w:val="28"/>
          <w:szCs w:val="28"/>
          <w:rtl/>
        </w:rPr>
        <w:t>.</w:t>
      </w:r>
    </w:p>
    <w:p w:rsidR="00E8477D" w:rsidRPr="006E5FB0" w:rsidRDefault="00E8477D" w:rsidP="004F1503">
      <w:pPr>
        <w:ind w:left="360"/>
        <w:jc w:val="both"/>
        <w:rPr>
          <w:rFonts w:ascii="Calibri" w:eastAsia="Times New Roman" w:hAnsi="Calibri" w:cs="B Lotus"/>
          <w:color w:val="000000"/>
          <w:sz w:val="32"/>
          <w:szCs w:val="32"/>
          <w:rtl/>
        </w:rPr>
      </w:pPr>
      <w:r w:rsidRPr="006E5FB0">
        <w:rPr>
          <w:rFonts w:ascii="Times New Roman" w:eastAsia="Times New Roman" w:hAnsi="Times New Roman" w:cs="B Lotus"/>
          <w:color w:val="000000"/>
          <w:sz w:val="28"/>
          <w:szCs w:val="28"/>
        </w:rPr>
        <w:lastRenderedPageBreak/>
        <w:t>Hartup, W. W.(1975), "The origins of  friendship".  In M. Lewis &amp; L.A. Rosenblum (eds.), friendship and  Peer Relations (pp. 11-26). New York: John Wiley</w:t>
      </w:r>
      <w:r w:rsidR="006E5FB0">
        <w:rPr>
          <w:rFonts w:ascii="Times New Roman" w:eastAsia="Times New Roman" w:hAnsi="Times New Roman" w:cs="B Lotus" w:hint="cs"/>
          <w:color w:val="000000"/>
          <w:sz w:val="28"/>
          <w:szCs w:val="28"/>
          <w:rtl/>
        </w:rPr>
        <w:t>.</w:t>
      </w:r>
    </w:p>
    <w:p w:rsidR="00E8477D" w:rsidRPr="006E5FB0" w:rsidRDefault="006C279A" w:rsidP="004F1503">
      <w:pPr>
        <w:ind w:left="360"/>
        <w:jc w:val="both"/>
        <w:rPr>
          <w:rFonts w:ascii="Calibri" w:eastAsia="Times New Roman" w:hAnsi="Calibri" w:cs="B Lotus"/>
          <w:color w:val="000000"/>
          <w:sz w:val="32"/>
          <w:szCs w:val="32"/>
          <w:rtl/>
        </w:rPr>
      </w:pPr>
      <w:hyperlink r:id="rId8" w:history="1">
        <w:r w:rsidR="003A72FF" w:rsidRPr="006E5FB0">
          <w:rPr>
            <w:rFonts w:ascii="Times New Roman" w:eastAsia="Times New Roman" w:hAnsi="Times New Roman" w:cs="B Lotus"/>
            <w:color w:val="000000"/>
            <w:sz w:val="28"/>
            <w:szCs w:val="28"/>
          </w:rPr>
          <w:t>Sheppes,  G., Catran,  E., &amp;  Meiran,  N. ( 2009) . Reappraisal  ( but  not  distraction) is  going  to make you  sweat: Physiological  evidence  for   self – control   effort.   Interantional   Journal  of  Psychophysiology,   71,  pp.  91-96.  www.elsevier.com / locate /ijpsycho .</w:t>
        </w:r>
      </w:hyperlink>
    </w:p>
    <w:p w:rsidR="004C2FF0" w:rsidRDefault="004C2FF0" w:rsidP="004F1503">
      <w:pPr>
        <w:ind w:left="360"/>
        <w:jc w:val="both"/>
        <w:rPr>
          <w:rtl/>
          <w:lang w:bidi="fa-IR"/>
        </w:rPr>
      </w:pPr>
      <w:r w:rsidRPr="006E5FB0">
        <w:rPr>
          <w:rFonts w:ascii="Times New Roman" w:eastAsia="Times New Roman" w:hAnsi="Times New Roman" w:cs="B Lotus"/>
          <w:color w:val="000000"/>
          <w:sz w:val="28"/>
          <w:szCs w:val="28"/>
        </w:rPr>
        <w:t>workman, E., &amp; Hector, M (1978). Behavioral  self-control  in  classroom  setting: A review  of  literature. Journal  of  School  Psycology, 16, 227-236.</w:t>
      </w:r>
    </w:p>
    <w:sectPr w:rsidR="004C2FF0" w:rsidSect="00C47D4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1B65" w:rsidRDefault="008F1B65" w:rsidP="00546C3A">
      <w:pPr>
        <w:spacing w:after="0" w:line="240" w:lineRule="auto"/>
      </w:pPr>
      <w:r>
        <w:separator/>
      </w:r>
    </w:p>
  </w:endnote>
  <w:endnote w:type="continuationSeparator" w:id="1">
    <w:p w:rsidR="008F1B65" w:rsidRDefault="008F1B65" w:rsidP="00546C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2  Lotus">
    <w:altName w:val="Courier New"/>
    <w:charset w:val="B2"/>
    <w:family w:val="auto"/>
    <w:pitch w:val="variable"/>
    <w:sig w:usb0="00002000" w:usb1="80000000" w:usb2="00000008" w:usb3="00000000" w:csb0="0000004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 Lotus">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1B65" w:rsidRDefault="008F1B65" w:rsidP="00546C3A">
      <w:pPr>
        <w:spacing w:after="0" w:line="240" w:lineRule="auto"/>
      </w:pPr>
      <w:r>
        <w:separator/>
      </w:r>
    </w:p>
  </w:footnote>
  <w:footnote w:type="continuationSeparator" w:id="1">
    <w:p w:rsidR="008F1B65" w:rsidRDefault="008F1B65" w:rsidP="00546C3A">
      <w:pPr>
        <w:spacing w:after="0" w:line="240" w:lineRule="auto"/>
      </w:pPr>
      <w:r>
        <w:continuationSeparator/>
      </w:r>
    </w:p>
  </w:footnote>
  <w:footnote w:id="2">
    <w:p w:rsidR="00D80FAB" w:rsidRDefault="00DA18F8" w:rsidP="00AA3E6A">
      <w:pPr>
        <w:pStyle w:val="FootnoteText"/>
        <w:jc w:val="right"/>
        <w:rPr>
          <w:rtl/>
          <w:lang w:bidi="fa-IR"/>
        </w:rPr>
      </w:pPr>
      <w:r>
        <w:rPr>
          <w:rFonts w:hint="cs"/>
          <w:rtl/>
        </w:rPr>
        <w:t>استادیار گروه روان شناسی</w:t>
      </w:r>
      <w:r w:rsidR="00AA3E6A">
        <w:rPr>
          <w:rFonts w:hint="cs"/>
          <w:rtl/>
        </w:rPr>
        <w:t xml:space="preserve"> عمومی،</w:t>
      </w:r>
      <w:r w:rsidR="00AA3E6A" w:rsidRPr="00AA3E6A">
        <w:rPr>
          <w:rFonts w:hint="cs"/>
          <w:rtl/>
        </w:rPr>
        <w:t xml:space="preserve"> </w:t>
      </w:r>
      <w:r w:rsidR="00AA3E6A">
        <w:rPr>
          <w:rFonts w:hint="cs"/>
          <w:rtl/>
        </w:rPr>
        <w:t>دانشگاه آزاد اسلامی واحد اهواز، اهواز، ایران.</w:t>
      </w:r>
      <w:r w:rsidR="00AA3E6A">
        <w:rPr>
          <w:rStyle w:val="FootnoteReference"/>
          <w:rFonts w:hint="cs"/>
          <w:rtl/>
        </w:rPr>
        <w:t xml:space="preserve"> </w:t>
      </w:r>
      <w:r w:rsidR="00AA3E6A">
        <w:rPr>
          <w:rFonts w:hint="cs"/>
          <w:rtl/>
        </w:rPr>
        <w:t xml:space="preserve">  </w:t>
      </w:r>
      <w:r w:rsidR="00784C4D">
        <w:t>-1</w:t>
      </w:r>
    </w:p>
  </w:footnote>
  <w:footnote w:id="3">
    <w:p w:rsidR="00AA3E6A" w:rsidRDefault="00AA3E6A" w:rsidP="00AA3E6A">
      <w:pPr>
        <w:pStyle w:val="FootnoteText"/>
        <w:jc w:val="right"/>
        <w:rPr>
          <w:rFonts w:hint="cs"/>
          <w:rtl/>
          <w:lang w:bidi="fa-IR"/>
        </w:rPr>
      </w:pPr>
      <w:r>
        <w:rPr>
          <w:rFonts w:cs="B Lotus" w:hint="cs"/>
          <w:rtl/>
          <w:lang w:bidi="fa-IR"/>
        </w:rPr>
        <w:t>کارشناس ارشد روانشناسی عمومی، دانشگاه آزاد اسلامی، واحد اهواز، اهواز، ایران.</w:t>
      </w:r>
      <w:r>
        <w:t xml:space="preserve"> </w:t>
      </w:r>
      <w:r>
        <w:rPr>
          <w:rStyle w:val="FootnoteReference"/>
        </w:rPr>
        <w:footnoteRef/>
      </w:r>
      <w:r>
        <w:t xml:space="preserve"> </w:t>
      </w:r>
    </w:p>
  </w:footnote>
  <w:footnote w:id="4">
    <w:p w:rsidR="00646ABB" w:rsidRDefault="00646ABB">
      <w:pPr>
        <w:pStyle w:val="FootnoteText"/>
        <w:rPr>
          <w:lang w:bidi="fa-IR"/>
        </w:rPr>
      </w:pPr>
      <w:r>
        <w:rPr>
          <w:rStyle w:val="FootnoteReference"/>
        </w:rPr>
        <w:footnoteRef/>
      </w:r>
      <w:r>
        <w:t xml:space="preserve"> </w:t>
      </w:r>
      <w:r>
        <w:rPr>
          <w:lang w:bidi="fa-IR"/>
        </w:rPr>
        <w:t>attitudes</w:t>
      </w:r>
    </w:p>
  </w:footnote>
  <w:footnote w:id="5">
    <w:p w:rsidR="00646ABB" w:rsidRDefault="00646ABB">
      <w:pPr>
        <w:pStyle w:val="FootnoteText"/>
      </w:pPr>
      <w:r>
        <w:rPr>
          <w:rStyle w:val="FootnoteReference"/>
        </w:rPr>
        <w:footnoteRef/>
      </w:r>
      <w:r>
        <w:t xml:space="preserve"> Engelhart</w:t>
      </w:r>
    </w:p>
  </w:footnote>
  <w:footnote w:id="6">
    <w:p w:rsidR="00646ABB" w:rsidRDefault="00646ABB">
      <w:pPr>
        <w:pStyle w:val="FootnoteText"/>
      </w:pPr>
      <w:r>
        <w:rPr>
          <w:rStyle w:val="FootnoteReference"/>
        </w:rPr>
        <w:footnoteRef/>
      </w:r>
      <w:r>
        <w:t xml:space="preserve"> Olson&amp; Maio</w:t>
      </w:r>
    </w:p>
  </w:footnote>
  <w:footnote w:id="7">
    <w:p w:rsidR="00646ABB" w:rsidRDefault="00646ABB">
      <w:pPr>
        <w:pStyle w:val="FootnoteText"/>
      </w:pPr>
      <w:r>
        <w:rPr>
          <w:rStyle w:val="FootnoteReference"/>
        </w:rPr>
        <w:footnoteRef/>
      </w:r>
      <w:r>
        <w:t xml:space="preserve"> Petty,Wheeler&amp;Tormala</w:t>
      </w:r>
    </w:p>
  </w:footnote>
  <w:footnote w:id="8">
    <w:p w:rsidR="00646ABB" w:rsidRDefault="00646ABB">
      <w:pPr>
        <w:pStyle w:val="FootnoteText"/>
      </w:pPr>
      <w:r>
        <w:rPr>
          <w:rStyle w:val="FootnoteReference"/>
        </w:rPr>
        <w:footnoteRef/>
      </w:r>
      <w:r>
        <w:t xml:space="preserve"> Baron,Byrne&amp; Branscomb</w:t>
      </w:r>
    </w:p>
  </w:footnote>
  <w:footnote w:id="9">
    <w:p w:rsidR="00546C3A" w:rsidRPr="004A7493" w:rsidRDefault="00546C3A" w:rsidP="00546C3A">
      <w:pPr>
        <w:pStyle w:val="FootnoteText"/>
        <w:rPr>
          <w:rFonts w:asciiTheme="majorBidi" w:hAnsiTheme="majorBidi" w:cstheme="majorBidi"/>
          <w:lang w:bidi="fa-IR"/>
        </w:rPr>
      </w:pPr>
      <w:r w:rsidRPr="004A7493">
        <w:rPr>
          <w:rStyle w:val="FootnoteReference"/>
          <w:rFonts w:asciiTheme="majorBidi" w:hAnsiTheme="majorBidi" w:cstheme="majorBidi"/>
        </w:rPr>
        <w:footnoteRef/>
      </w:r>
      <w:r w:rsidRPr="004A7493">
        <w:rPr>
          <w:rFonts w:asciiTheme="majorBidi" w:hAnsiTheme="majorBidi" w:cstheme="majorBidi"/>
        </w:rPr>
        <w:t xml:space="preserve"> Klynger</w:t>
      </w:r>
    </w:p>
  </w:footnote>
  <w:footnote w:id="10">
    <w:p w:rsidR="00546C3A" w:rsidRPr="004A7493" w:rsidRDefault="00546C3A" w:rsidP="00546C3A">
      <w:pPr>
        <w:pStyle w:val="FootnoteText"/>
        <w:rPr>
          <w:rFonts w:asciiTheme="majorBidi" w:hAnsiTheme="majorBidi" w:cstheme="majorBidi"/>
          <w:rtl/>
          <w:lang w:bidi="fa-IR"/>
        </w:rPr>
      </w:pPr>
      <w:r w:rsidRPr="004A7493">
        <w:rPr>
          <w:rStyle w:val="FootnoteReference"/>
          <w:rFonts w:asciiTheme="majorBidi" w:hAnsiTheme="majorBidi" w:cstheme="majorBidi"/>
        </w:rPr>
        <w:footnoteRef/>
      </w:r>
      <w:r w:rsidRPr="004A7493">
        <w:rPr>
          <w:rFonts w:asciiTheme="majorBidi" w:hAnsiTheme="majorBidi" w:cstheme="majorBidi"/>
        </w:rPr>
        <w:t xml:space="preserve"> Argyle</w:t>
      </w:r>
    </w:p>
  </w:footnote>
  <w:footnote w:id="11">
    <w:p w:rsidR="00546C3A" w:rsidRPr="004A7493" w:rsidRDefault="00546C3A" w:rsidP="002067AB">
      <w:pPr>
        <w:pStyle w:val="FootnoteText"/>
        <w:rPr>
          <w:rFonts w:asciiTheme="majorBidi" w:hAnsiTheme="majorBidi" w:cstheme="majorBidi"/>
          <w:lang w:bidi="fa-IR"/>
        </w:rPr>
      </w:pPr>
      <w:r w:rsidRPr="004A7493">
        <w:rPr>
          <w:rStyle w:val="FootnoteReference"/>
          <w:rFonts w:asciiTheme="majorBidi" w:hAnsiTheme="majorBidi" w:cstheme="majorBidi"/>
        </w:rPr>
        <w:footnoteRef/>
      </w:r>
      <w:r w:rsidRPr="004A7493">
        <w:rPr>
          <w:rFonts w:asciiTheme="majorBidi" w:hAnsiTheme="majorBidi" w:cstheme="majorBidi"/>
        </w:rPr>
        <w:t xml:space="preserve"> </w:t>
      </w:r>
      <w:r w:rsidRPr="00295D6D">
        <w:rPr>
          <w:rFonts w:asciiTheme="majorBidi" w:hAnsiTheme="majorBidi" w:cstheme="majorBidi"/>
        </w:rPr>
        <w:t>Fehr.</w:t>
      </w:r>
    </w:p>
  </w:footnote>
  <w:footnote w:id="12">
    <w:p w:rsidR="00546C3A" w:rsidRPr="004A7493" w:rsidRDefault="00546C3A" w:rsidP="002067AB">
      <w:pPr>
        <w:pStyle w:val="FootnoteText"/>
        <w:rPr>
          <w:rFonts w:asciiTheme="majorBidi" w:hAnsiTheme="majorBidi" w:cstheme="majorBidi"/>
          <w:lang w:bidi="fa-IR"/>
        </w:rPr>
      </w:pPr>
      <w:r w:rsidRPr="004A7493">
        <w:rPr>
          <w:rStyle w:val="FootnoteReference"/>
          <w:rFonts w:asciiTheme="majorBidi" w:hAnsiTheme="majorBidi" w:cstheme="majorBidi"/>
        </w:rPr>
        <w:footnoteRef/>
      </w:r>
      <w:r w:rsidRPr="004A7493">
        <w:rPr>
          <w:rFonts w:asciiTheme="majorBidi" w:hAnsiTheme="majorBidi" w:cstheme="majorBidi"/>
        </w:rPr>
        <w:t xml:space="preserve"> </w:t>
      </w:r>
      <w:r w:rsidRPr="004A7493">
        <w:rPr>
          <w:rFonts w:asciiTheme="majorBidi" w:hAnsiTheme="majorBidi" w:cstheme="majorBidi"/>
          <w:lang w:bidi="fa-IR"/>
        </w:rPr>
        <w:t>Hartup</w:t>
      </w:r>
    </w:p>
  </w:footnote>
  <w:footnote w:id="13">
    <w:p w:rsidR="00C82120" w:rsidRPr="004F72AA" w:rsidRDefault="00C82120" w:rsidP="002067AB">
      <w:pPr>
        <w:pStyle w:val="FootnoteText"/>
        <w:rPr>
          <w:rFonts w:asciiTheme="majorBidi" w:hAnsiTheme="majorBidi" w:cstheme="majorBidi"/>
          <w:lang w:bidi="fa-IR"/>
        </w:rPr>
      </w:pPr>
      <w:r w:rsidRPr="004F72AA">
        <w:rPr>
          <w:rFonts w:asciiTheme="majorBidi" w:hAnsiTheme="majorBidi" w:cstheme="majorBidi"/>
          <w:lang w:bidi="fa-IR"/>
        </w:rPr>
        <w:footnoteRef/>
      </w:r>
      <w:r w:rsidRPr="004F72AA">
        <w:rPr>
          <w:rFonts w:asciiTheme="majorBidi" w:hAnsiTheme="majorBidi" w:cstheme="majorBidi"/>
          <w:lang w:bidi="fa-IR"/>
        </w:rPr>
        <w:t xml:space="preserve"> Erikson</w:t>
      </w:r>
    </w:p>
  </w:footnote>
  <w:footnote w:id="14">
    <w:p w:rsidR="00C82120" w:rsidRPr="004F72AA" w:rsidRDefault="00C82120" w:rsidP="002067AB">
      <w:pPr>
        <w:pStyle w:val="FootnoteText"/>
        <w:rPr>
          <w:rFonts w:asciiTheme="majorBidi" w:hAnsiTheme="majorBidi" w:cstheme="majorBidi"/>
          <w:rtl/>
          <w:lang w:bidi="fa-IR"/>
        </w:rPr>
      </w:pPr>
      <w:r w:rsidRPr="004F72AA">
        <w:rPr>
          <w:rFonts w:asciiTheme="majorBidi" w:hAnsiTheme="majorBidi" w:cstheme="majorBidi"/>
          <w:lang w:bidi="fa-IR"/>
        </w:rPr>
        <w:footnoteRef/>
      </w:r>
      <w:r w:rsidRPr="004F72AA">
        <w:rPr>
          <w:rFonts w:asciiTheme="majorBidi" w:hAnsiTheme="majorBidi" w:cstheme="majorBidi"/>
          <w:lang w:bidi="fa-IR"/>
        </w:rPr>
        <w:t xml:space="preserve"> </w:t>
      </w:r>
      <w:r w:rsidRPr="000D0C5A">
        <w:rPr>
          <w:rFonts w:asciiTheme="majorBidi" w:hAnsiTheme="majorBidi" w:cstheme="majorBidi"/>
          <w:lang w:bidi="fa-IR"/>
        </w:rPr>
        <w:t>Sternberg</w:t>
      </w:r>
    </w:p>
  </w:footnote>
  <w:footnote w:id="15">
    <w:p w:rsidR="004A671C" w:rsidRPr="004F72AA" w:rsidRDefault="004A671C" w:rsidP="004A671C">
      <w:pPr>
        <w:pStyle w:val="FootnoteText"/>
        <w:rPr>
          <w:rFonts w:asciiTheme="majorBidi" w:hAnsiTheme="majorBidi" w:cstheme="majorBidi"/>
          <w:rtl/>
        </w:rPr>
      </w:pPr>
      <w:r w:rsidRPr="004F72AA">
        <w:rPr>
          <w:rFonts w:asciiTheme="majorBidi" w:hAnsiTheme="majorBidi" w:cstheme="majorBidi"/>
        </w:rPr>
        <w:footnoteRef/>
      </w:r>
      <w:r w:rsidRPr="004F72AA">
        <w:rPr>
          <w:rFonts w:asciiTheme="majorBidi" w:hAnsiTheme="majorBidi" w:cstheme="majorBidi"/>
        </w:rPr>
        <w:t xml:space="preserve"> Guff</w:t>
      </w:r>
    </w:p>
  </w:footnote>
  <w:footnote w:id="16">
    <w:p w:rsidR="00C82120" w:rsidRDefault="00C82120" w:rsidP="00C82120">
      <w:pPr>
        <w:pStyle w:val="FootnoteText"/>
      </w:pPr>
      <w:r w:rsidRPr="004F72AA">
        <w:rPr>
          <w:rFonts w:asciiTheme="majorBidi" w:hAnsiTheme="majorBidi" w:cstheme="majorBidi"/>
          <w:lang w:bidi="fa-IR"/>
        </w:rPr>
        <w:footnoteRef/>
      </w:r>
      <w:r w:rsidRPr="004F72AA">
        <w:rPr>
          <w:rFonts w:asciiTheme="majorBidi" w:hAnsiTheme="majorBidi" w:cstheme="majorBidi"/>
          <w:lang w:bidi="fa-IR"/>
        </w:rPr>
        <w:t xml:space="preserve"> Scholts</w:t>
      </w:r>
    </w:p>
  </w:footnote>
  <w:footnote w:id="17">
    <w:p w:rsidR="00C82120" w:rsidRDefault="00C82120" w:rsidP="00FA7B54">
      <w:pPr>
        <w:pStyle w:val="FootnoteText"/>
        <w:rPr>
          <w:lang w:bidi="fa-IR"/>
        </w:rPr>
      </w:pPr>
      <w:r>
        <w:rPr>
          <w:rStyle w:val="FootnoteReference"/>
        </w:rPr>
        <w:footnoteRef/>
      </w:r>
      <w:r>
        <w:t xml:space="preserve"> </w:t>
      </w:r>
      <w:r w:rsidRPr="00E60EF4">
        <w:t>Sheppes,  Catran</w:t>
      </w:r>
      <w:r>
        <w:t>,</w:t>
      </w:r>
      <w:r w:rsidRPr="00E60EF4">
        <w:t xml:space="preserve"> &amp;  Meiran</w:t>
      </w:r>
    </w:p>
  </w:footnote>
  <w:footnote w:id="18">
    <w:p w:rsidR="00565C8E" w:rsidRPr="00155E3F" w:rsidRDefault="00565C8E" w:rsidP="00565C8E">
      <w:pPr>
        <w:pStyle w:val="FootnoteText"/>
        <w:rPr>
          <w:rFonts w:asciiTheme="majorBidi" w:hAnsiTheme="majorBidi" w:cstheme="majorBidi"/>
          <w:lang w:bidi="fa-IR"/>
        </w:rPr>
      </w:pPr>
      <w:r>
        <w:rPr>
          <w:rStyle w:val="FootnoteReference"/>
        </w:rPr>
        <w:footnoteRef/>
      </w:r>
      <w:r>
        <w:t xml:space="preserve"> </w:t>
      </w:r>
      <w:r w:rsidRPr="00155E3F">
        <w:rPr>
          <w:rFonts w:asciiTheme="majorBidi" w:hAnsiTheme="majorBidi" w:cstheme="majorBidi"/>
          <w:lang w:bidi="fa-IR"/>
        </w:rPr>
        <w:t>workman</w:t>
      </w:r>
    </w:p>
  </w:footnote>
  <w:footnote w:id="19">
    <w:p w:rsidR="00565C8E" w:rsidRDefault="00565C8E" w:rsidP="00565C8E">
      <w:pPr>
        <w:pStyle w:val="FootnoteText"/>
        <w:rPr>
          <w:rtl/>
          <w:lang w:bidi="fa-IR"/>
        </w:rPr>
      </w:pPr>
      <w:r>
        <w:rPr>
          <w:rStyle w:val="FootnoteReference"/>
        </w:rPr>
        <w:footnoteRef/>
      </w:r>
      <w:r>
        <w:t xml:space="preserve"> </w:t>
      </w:r>
      <w:r w:rsidRPr="00770644">
        <w:rPr>
          <w:rFonts w:asciiTheme="majorBidi" w:hAnsiTheme="majorBidi" w:cstheme="majorBidi"/>
          <w:lang w:bidi="fa-IR"/>
        </w:rPr>
        <w:t>Disruptive behavior</w:t>
      </w:r>
    </w:p>
  </w:footnote>
  <w:footnote w:id="20">
    <w:p w:rsidR="00565C8E" w:rsidRDefault="00565C8E" w:rsidP="00565C8E">
      <w:pPr>
        <w:pStyle w:val="FootnoteText"/>
        <w:rPr>
          <w:lang w:bidi="fa-IR"/>
        </w:rPr>
      </w:pPr>
      <w:r>
        <w:rPr>
          <w:rStyle w:val="FootnoteReference"/>
        </w:rPr>
        <w:footnoteRef/>
      </w:r>
      <w:r>
        <w:t xml:space="preserve"> </w:t>
      </w:r>
      <w:r w:rsidRPr="00770644">
        <w:rPr>
          <w:rFonts w:asciiTheme="majorBidi" w:hAnsiTheme="majorBidi" w:cstheme="majorBidi"/>
          <w:lang w:bidi="fa-IR"/>
        </w:rPr>
        <w:t>Academic performance</w:t>
      </w:r>
    </w:p>
  </w:footnote>
  <w:footnote w:id="21">
    <w:p w:rsidR="00846FB7" w:rsidRPr="00155E3F" w:rsidRDefault="00846FB7" w:rsidP="00846FB7">
      <w:pPr>
        <w:pStyle w:val="FootnoteText"/>
        <w:rPr>
          <w:rFonts w:asciiTheme="majorBidi" w:hAnsiTheme="majorBidi" w:cstheme="majorBidi"/>
          <w:lang w:bidi="fa-IR"/>
        </w:rPr>
      </w:pPr>
      <w:r w:rsidRPr="00155E3F">
        <w:rPr>
          <w:rFonts w:asciiTheme="majorBidi" w:hAnsiTheme="majorBidi" w:cstheme="majorBidi"/>
          <w:lang w:bidi="fa-IR"/>
        </w:rPr>
        <w:footnoteRef/>
      </w:r>
      <w:r w:rsidRPr="00155E3F">
        <w:rPr>
          <w:rFonts w:asciiTheme="majorBidi" w:hAnsiTheme="majorBidi" w:cstheme="majorBidi"/>
          <w:lang w:bidi="fa-IR"/>
        </w:rPr>
        <w:t xml:space="preserve"> Hector</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33CE1"/>
    <w:multiLevelType w:val="hybridMultilevel"/>
    <w:tmpl w:val="863C3D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C775BF"/>
    <w:multiLevelType w:val="hybridMultilevel"/>
    <w:tmpl w:val="C90C4E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495782C"/>
    <w:multiLevelType w:val="hybridMultilevel"/>
    <w:tmpl w:val="0268B5D6"/>
    <w:lvl w:ilvl="0" w:tplc="39DE46C0">
      <w:start w:val="2"/>
      <w:numFmt w:val="bullet"/>
      <w:lvlText w:val="-"/>
      <w:lvlJc w:val="left"/>
      <w:pPr>
        <w:ind w:left="720" w:hanging="360"/>
      </w:pPr>
      <w:rPr>
        <w:rFonts w:ascii="Calibri" w:eastAsia="Times New Roman" w:hAnsi="Calibri" w:cs="2  Lotu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5025827"/>
    <w:multiLevelType w:val="hybridMultilevel"/>
    <w:tmpl w:val="2604AD0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nsid w:val="3FCA7783"/>
    <w:multiLevelType w:val="hybridMultilevel"/>
    <w:tmpl w:val="BA389D92"/>
    <w:lvl w:ilvl="0" w:tplc="39DE46C0">
      <w:start w:val="2"/>
      <w:numFmt w:val="bullet"/>
      <w:lvlText w:val="-"/>
      <w:lvlJc w:val="left"/>
      <w:pPr>
        <w:ind w:left="720" w:hanging="360"/>
      </w:pPr>
      <w:rPr>
        <w:rFonts w:ascii="Calibri" w:eastAsia="Times New Roman" w:hAnsi="Calibri" w:cs="2  Lot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6D22ED0"/>
    <w:multiLevelType w:val="hybridMultilevel"/>
    <w:tmpl w:val="337A2B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C0C0618"/>
    <w:multiLevelType w:val="hybridMultilevel"/>
    <w:tmpl w:val="5C1CF730"/>
    <w:lvl w:ilvl="0" w:tplc="7F4609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0090C59"/>
    <w:multiLevelType w:val="hybridMultilevel"/>
    <w:tmpl w:val="052A6EAA"/>
    <w:lvl w:ilvl="0" w:tplc="F3ACCD14">
      <w:start w:val="1"/>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8">
    <w:nsid w:val="6CF42D38"/>
    <w:multiLevelType w:val="hybridMultilevel"/>
    <w:tmpl w:val="023E3DB4"/>
    <w:lvl w:ilvl="0" w:tplc="39DE46C0">
      <w:start w:val="2"/>
      <w:numFmt w:val="bullet"/>
      <w:lvlText w:val="-"/>
      <w:lvlJc w:val="left"/>
      <w:pPr>
        <w:ind w:left="720" w:hanging="360"/>
      </w:pPr>
      <w:rPr>
        <w:rFonts w:ascii="Calibri" w:eastAsia="Times New Roman" w:hAnsi="Calibri" w:cs="2  Lotu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1853B50"/>
    <w:multiLevelType w:val="hybridMultilevel"/>
    <w:tmpl w:val="33B886C0"/>
    <w:lvl w:ilvl="0" w:tplc="9596234E">
      <w:numFmt w:val="bullet"/>
      <w:lvlText w:val="-"/>
      <w:lvlJc w:val="left"/>
      <w:pPr>
        <w:ind w:left="720" w:hanging="360"/>
      </w:pPr>
      <w:rPr>
        <w:rFonts w:asciiTheme="minorHAnsi" w:eastAsiaTheme="minorHAnsi" w:hAnsiTheme="minorHAnsi" w:cs="2  Lotus" w:hint="default"/>
      </w:rPr>
    </w:lvl>
    <w:lvl w:ilvl="1" w:tplc="9596234E">
      <w:numFmt w:val="bullet"/>
      <w:lvlText w:val="-"/>
      <w:lvlJc w:val="left"/>
      <w:pPr>
        <w:ind w:left="1440" w:hanging="360"/>
      </w:pPr>
      <w:rPr>
        <w:rFonts w:asciiTheme="minorHAnsi" w:eastAsiaTheme="minorHAnsi" w:hAnsiTheme="minorHAnsi" w:cs="2  Lotu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2514E81"/>
    <w:multiLevelType w:val="hybridMultilevel"/>
    <w:tmpl w:val="2376AEDE"/>
    <w:lvl w:ilvl="0" w:tplc="F40E4B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3"/>
  </w:num>
  <w:num w:numId="3">
    <w:abstractNumId w:val="7"/>
  </w:num>
  <w:num w:numId="4">
    <w:abstractNumId w:val="6"/>
  </w:num>
  <w:num w:numId="5">
    <w:abstractNumId w:val="10"/>
  </w:num>
  <w:num w:numId="6">
    <w:abstractNumId w:val="4"/>
  </w:num>
  <w:num w:numId="7">
    <w:abstractNumId w:val="1"/>
  </w:num>
  <w:num w:numId="8">
    <w:abstractNumId w:val="8"/>
  </w:num>
  <w:num w:numId="9">
    <w:abstractNumId w:val="5"/>
  </w:num>
  <w:num w:numId="10">
    <w:abstractNumId w:val="2"/>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footnotePr>
    <w:footnote w:id="0"/>
    <w:footnote w:id="1"/>
  </w:footnotePr>
  <w:endnotePr>
    <w:endnote w:id="0"/>
    <w:endnote w:id="1"/>
  </w:endnotePr>
  <w:compat/>
  <w:rsids>
    <w:rsidRoot w:val="00B748D3"/>
    <w:rsid w:val="000A3599"/>
    <w:rsid w:val="000A6469"/>
    <w:rsid w:val="000D54A5"/>
    <w:rsid w:val="00133879"/>
    <w:rsid w:val="00155E3F"/>
    <w:rsid w:val="00183BDF"/>
    <w:rsid w:val="001957EE"/>
    <w:rsid w:val="001A551F"/>
    <w:rsid w:val="001C6BAE"/>
    <w:rsid w:val="002067AB"/>
    <w:rsid w:val="00282F3B"/>
    <w:rsid w:val="002F40A4"/>
    <w:rsid w:val="0031205C"/>
    <w:rsid w:val="00354EB9"/>
    <w:rsid w:val="003A72FF"/>
    <w:rsid w:val="003B4498"/>
    <w:rsid w:val="003D15BD"/>
    <w:rsid w:val="003F4879"/>
    <w:rsid w:val="00405BAE"/>
    <w:rsid w:val="0048583F"/>
    <w:rsid w:val="0048607C"/>
    <w:rsid w:val="004A671C"/>
    <w:rsid w:val="004C2FF0"/>
    <w:rsid w:val="004D62F3"/>
    <w:rsid w:val="004D6656"/>
    <w:rsid w:val="004F1503"/>
    <w:rsid w:val="00523D70"/>
    <w:rsid w:val="00546C3A"/>
    <w:rsid w:val="00564BE6"/>
    <w:rsid w:val="00565C8E"/>
    <w:rsid w:val="00586354"/>
    <w:rsid w:val="00586ACE"/>
    <w:rsid w:val="005C64C9"/>
    <w:rsid w:val="006151CF"/>
    <w:rsid w:val="00646ABB"/>
    <w:rsid w:val="006A3A9F"/>
    <w:rsid w:val="006C279A"/>
    <w:rsid w:val="006E5FB0"/>
    <w:rsid w:val="006F5A74"/>
    <w:rsid w:val="00704BBF"/>
    <w:rsid w:val="0072195B"/>
    <w:rsid w:val="0076544E"/>
    <w:rsid w:val="00784C4D"/>
    <w:rsid w:val="007915FF"/>
    <w:rsid w:val="007C7311"/>
    <w:rsid w:val="007F3CCD"/>
    <w:rsid w:val="007F43E4"/>
    <w:rsid w:val="007F6316"/>
    <w:rsid w:val="00816B61"/>
    <w:rsid w:val="00846FB7"/>
    <w:rsid w:val="008D69E3"/>
    <w:rsid w:val="008F1B65"/>
    <w:rsid w:val="0091568C"/>
    <w:rsid w:val="00917053"/>
    <w:rsid w:val="00923B64"/>
    <w:rsid w:val="0093508E"/>
    <w:rsid w:val="00941E09"/>
    <w:rsid w:val="00996DBA"/>
    <w:rsid w:val="009979A8"/>
    <w:rsid w:val="00997F64"/>
    <w:rsid w:val="009B24F7"/>
    <w:rsid w:val="009E6E3D"/>
    <w:rsid w:val="009F501F"/>
    <w:rsid w:val="00A125A8"/>
    <w:rsid w:val="00A15F7D"/>
    <w:rsid w:val="00AA3E6A"/>
    <w:rsid w:val="00AB56D2"/>
    <w:rsid w:val="00B439BB"/>
    <w:rsid w:val="00B748D3"/>
    <w:rsid w:val="00B91560"/>
    <w:rsid w:val="00BC0C3C"/>
    <w:rsid w:val="00BE040C"/>
    <w:rsid w:val="00C04D2D"/>
    <w:rsid w:val="00C47D40"/>
    <w:rsid w:val="00C82120"/>
    <w:rsid w:val="00CD6229"/>
    <w:rsid w:val="00D80FAB"/>
    <w:rsid w:val="00DA18F8"/>
    <w:rsid w:val="00DF1163"/>
    <w:rsid w:val="00E8051B"/>
    <w:rsid w:val="00E8477D"/>
    <w:rsid w:val="00EB42CE"/>
    <w:rsid w:val="00EF7629"/>
    <w:rsid w:val="00F11E7B"/>
    <w:rsid w:val="00F121CE"/>
    <w:rsid w:val="00F27D38"/>
    <w:rsid w:val="00F5767B"/>
    <w:rsid w:val="00F73743"/>
    <w:rsid w:val="00F7517E"/>
    <w:rsid w:val="00F851D0"/>
    <w:rsid w:val="00FA7B54"/>
    <w:rsid w:val="00FB32DF"/>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6B6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546C3A"/>
    <w:pPr>
      <w:spacing w:after="0" w:line="240" w:lineRule="auto"/>
    </w:pPr>
    <w:rPr>
      <w:sz w:val="20"/>
      <w:szCs w:val="20"/>
    </w:rPr>
  </w:style>
  <w:style w:type="character" w:customStyle="1" w:styleId="FootnoteTextChar">
    <w:name w:val="Footnote Text Char"/>
    <w:basedOn w:val="DefaultParagraphFont"/>
    <w:link w:val="FootnoteText"/>
    <w:uiPriority w:val="99"/>
    <w:rsid w:val="00546C3A"/>
    <w:rPr>
      <w:sz w:val="20"/>
      <w:szCs w:val="20"/>
    </w:rPr>
  </w:style>
  <w:style w:type="character" w:styleId="FootnoteReference">
    <w:name w:val="footnote reference"/>
    <w:uiPriority w:val="99"/>
    <w:unhideWhenUsed/>
    <w:rsid w:val="00546C3A"/>
    <w:rPr>
      <w:vertAlign w:val="superscript"/>
    </w:rPr>
  </w:style>
  <w:style w:type="paragraph" w:styleId="ListParagraph">
    <w:name w:val="List Paragraph"/>
    <w:basedOn w:val="Normal"/>
    <w:uiPriority w:val="34"/>
    <w:qFormat/>
    <w:rsid w:val="007F6316"/>
    <w:pPr>
      <w:ind w:left="720"/>
      <w:contextualSpacing/>
    </w:pPr>
  </w:style>
  <w:style w:type="paragraph" w:customStyle="1" w:styleId="Default">
    <w:name w:val="Default"/>
    <w:rsid w:val="004F1503"/>
    <w:pPr>
      <w:autoSpaceDE w:val="0"/>
      <w:autoSpaceDN w:val="0"/>
      <w:adjustRightInd w:val="0"/>
      <w:spacing w:after="0" w:line="240" w:lineRule="auto"/>
    </w:pPr>
    <w:rPr>
      <w:rFonts w:ascii="Times New Roman" w:hAnsi="Times New Roman" w:cs="Times New Roman"/>
      <w:color w:val="000000"/>
      <w:sz w:val="24"/>
      <w:szCs w:val="24"/>
      <w:lang w:bidi="fa-IR"/>
    </w:rPr>
  </w:style>
  <w:style w:type="paragraph" w:styleId="EndnoteText">
    <w:name w:val="endnote text"/>
    <w:basedOn w:val="Normal"/>
    <w:link w:val="EndnoteTextChar"/>
    <w:uiPriority w:val="99"/>
    <w:semiHidden/>
    <w:unhideWhenUsed/>
    <w:rsid w:val="00D80FA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80FAB"/>
    <w:rPr>
      <w:sz w:val="20"/>
      <w:szCs w:val="20"/>
    </w:rPr>
  </w:style>
  <w:style w:type="character" w:styleId="EndnoteReference">
    <w:name w:val="endnote reference"/>
    <w:basedOn w:val="DefaultParagraphFont"/>
    <w:uiPriority w:val="99"/>
    <w:semiHidden/>
    <w:unhideWhenUsed/>
    <w:rsid w:val="00D80FA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6B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546C3A"/>
    <w:pPr>
      <w:spacing w:after="0" w:line="240" w:lineRule="auto"/>
    </w:pPr>
    <w:rPr>
      <w:sz w:val="20"/>
      <w:szCs w:val="20"/>
    </w:rPr>
  </w:style>
  <w:style w:type="character" w:customStyle="1" w:styleId="FootnoteTextChar">
    <w:name w:val="Footnote Text Char"/>
    <w:basedOn w:val="DefaultParagraphFont"/>
    <w:link w:val="FootnoteText"/>
    <w:uiPriority w:val="99"/>
    <w:rsid w:val="00546C3A"/>
    <w:rPr>
      <w:sz w:val="20"/>
      <w:szCs w:val="20"/>
    </w:rPr>
  </w:style>
  <w:style w:type="character" w:styleId="FootnoteReference">
    <w:name w:val="footnote reference"/>
    <w:uiPriority w:val="99"/>
    <w:unhideWhenUsed/>
    <w:rsid w:val="00546C3A"/>
    <w:rPr>
      <w:vertAlign w:val="superscript"/>
    </w:rPr>
  </w:style>
  <w:style w:type="paragraph" w:styleId="ListParagraph">
    <w:name w:val="List Paragraph"/>
    <w:basedOn w:val="Normal"/>
    <w:uiPriority w:val="34"/>
    <w:qFormat/>
    <w:rsid w:val="007F6316"/>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lsevier.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D55802-DC49-40EE-AD11-A38EBBD54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543</TotalTime>
  <Pages>1</Pages>
  <Words>3742</Words>
  <Characters>21330</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sarina</dc:creator>
  <cp:lastModifiedBy>MRT</cp:lastModifiedBy>
  <cp:revision>30</cp:revision>
  <dcterms:created xsi:type="dcterms:W3CDTF">2014-12-01T08:04:00Z</dcterms:created>
  <dcterms:modified xsi:type="dcterms:W3CDTF">2016-07-29T17:47:00Z</dcterms:modified>
</cp:coreProperties>
</file>