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85" w:rsidRPr="00C61681" w:rsidRDefault="008E7C85" w:rsidP="008E7C85">
      <w:pPr>
        <w:pStyle w:val="FootnoteText"/>
        <w:bidi/>
        <w:rPr>
          <w:rFonts w:hint="cs"/>
          <w:b/>
          <w:color w:val="003300"/>
          <w:sz w:val="28"/>
          <w:szCs w:val="28"/>
          <w:rtl/>
          <w:lang w:val="en-US"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90114839"/>
      <w:r w:rsidRPr="00C61681">
        <w:rPr>
          <w:rFonts w:hint="cs"/>
          <w:b/>
          <w:color w:val="003300"/>
          <w:sz w:val="28"/>
          <w:szCs w:val="28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نویسنده محترم : این فایل نمونه </w:t>
      </w:r>
      <w:r w:rsidRPr="00C61681">
        <w:rPr>
          <w:b/>
          <w:color w:val="003300"/>
          <w:sz w:val="28"/>
          <w:szCs w:val="28"/>
          <w:highlight w:val="yellow"/>
          <w:lang w:val="en-US"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(Template)</w:t>
      </w:r>
      <w:r w:rsidRPr="00C61681">
        <w:rPr>
          <w:rFonts w:hint="cs"/>
          <w:b/>
          <w:color w:val="003300"/>
          <w:sz w:val="28"/>
          <w:szCs w:val="28"/>
          <w:highlight w:val="yellow"/>
          <w:rtl/>
          <w:lang w:val="en-US"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مقالاتی است که قبل از سال 1404 پذیرش شده اند.</w:t>
      </w:r>
    </w:p>
    <w:p w:rsidR="008E7C85" w:rsidRDefault="008E7C85" w:rsidP="00356F92">
      <w:pPr>
        <w:pStyle w:val="FootnoteText"/>
        <w:rPr>
          <w:b/>
          <w:color w:val="0033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6098" w:rsidRPr="00315DD0" w:rsidRDefault="00826098" w:rsidP="00356F92">
      <w:pPr>
        <w:pStyle w:val="FootnoteText"/>
        <w:rPr>
          <w:b/>
          <w:color w:val="0033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DD0">
        <w:rPr>
          <w:b/>
          <w:color w:val="0033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Research</w:t>
      </w:r>
      <w:r w:rsidR="00BA4B62" w:rsidRPr="00315DD0">
        <w:rPr>
          <w:b/>
          <w:color w:val="0033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15DD0">
        <w:rPr>
          <w:b/>
          <w:color w:val="0033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Paper</w:t>
      </w:r>
    </w:p>
    <w:bookmarkEnd w:id="0"/>
    <w:p w:rsidR="000E21CA" w:rsidRPr="00DB231A" w:rsidRDefault="000E21CA" w:rsidP="00A143AB">
      <w:pPr>
        <w:spacing w:after="0"/>
        <w:jc w:val="center"/>
        <w:rPr>
          <w:rFonts w:eastAsia="Times New Roman" w:cs="Times New Roman"/>
          <w:b/>
          <w:bCs/>
          <w:kern w:val="32"/>
          <w:szCs w:val="20"/>
        </w:rPr>
      </w:pPr>
    </w:p>
    <w:p w:rsidR="00B666C8" w:rsidRDefault="00430AFC" w:rsidP="00B666C8">
      <w:pPr>
        <w:spacing w:after="0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Analysis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17th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Global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Development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Foreign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" w:name="_GoBack"/>
      <w:bookmarkEnd w:id="1"/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Policy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Approach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Islamic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Republic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 w:rsidR="00BA4B62"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/>
          <w:bCs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Iran</w:t>
      </w:r>
    </w:p>
    <w:p w:rsidR="00430AFC" w:rsidRPr="00430AFC" w:rsidRDefault="00430AFC" w:rsidP="00B666C8">
      <w:pPr>
        <w:spacing w:after="0"/>
        <w:jc w:val="center"/>
        <w:rPr>
          <w:b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688F" w:rsidRPr="00524239" w:rsidRDefault="00B2688F" w:rsidP="00E84493">
      <w:pPr>
        <w:spacing w:after="0"/>
        <w:jc w:val="both"/>
        <w:rPr>
          <w:rFonts w:asciiTheme="majorBidi" w:hAnsiTheme="majorBidi" w:cs="Times New Roman"/>
          <w:color w:val="auto"/>
          <w:szCs w:val="20"/>
          <w:lang w:bidi="fa-IR"/>
        </w:rPr>
      </w:pPr>
      <w:r w:rsidRPr="00524239">
        <w:rPr>
          <w:rFonts w:asciiTheme="majorBidi" w:hAnsiTheme="majorBidi" w:cs="Times New Roman"/>
          <w:b/>
          <w:bCs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Majid</w:t>
      </w:r>
      <w:r w:rsidR="00BA4B62" w:rsidRPr="00524239">
        <w:rPr>
          <w:rFonts w:asciiTheme="majorBidi" w:hAnsiTheme="majorBidi" w:cs="Times New Roman"/>
          <w:b/>
          <w:bCs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239">
        <w:rPr>
          <w:rFonts w:asciiTheme="majorBidi" w:hAnsiTheme="majorBidi" w:cs="Times New Roman"/>
          <w:b/>
          <w:bCs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Abdollahi:</w:t>
      </w:r>
      <w:r w:rsidR="00BA4B62" w:rsidRPr="00524239">
        <w:rPr>
          <w:rFonts w:asciiTheme="majorBidi" w:hAnsiTheme="majorBidi" w:cs="Times New Roman"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4493" w:rsidRPr="00524239">
        <w:rPr>
          <w:rFonts w:asciiTheme="majorBidi" w:hAnsiTheme="majorBidi" w:cs="Times New Roman"/>
          <w:color w:val="auto"/>
          <w:szCs w:val="20"/>
          <w:lang w:bidi="fa-IR"/>
        </w:rPr>
        <w:t>Phd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student,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Department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of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International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Relations,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Qeshm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Branch,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Islamic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Azad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University,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Qeshm,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Iran.</w:t>
      </w:r>
    </w:p>
    <w:p w:rsidR="00B2688F" w:rsidRPr="00524239" w:rsidRDefault="00B2688F" w:rsidP="00B2688F">
      <w:pPr>
        <w:spacing w:after="0"/>
        <w:jc w:val="both"/>
        <w:rPr>
          <w:rFonts w:asciiTheme="majorBidi" w:hAnsiTheme="majorBidi" w:cs="Times New Roman"/>
          <w:color w:val="auto"/>
          <w:szCs w:val="20"/>
          <w:lang w:bidi="fa-IR"/>
        </w:rPr>
      </w:pPr>
      <w:r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Mohammad</w:t>
      </w:r>
      <w:r w:rsidR="00BA4B62"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Reza</w:t>
      </w:r>
      <w:r w:rsidR="00BA4B62"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Ghaedi</w:t>
      </w:r>
      <w:r w:rsidRPr="00524239">
        <w:rPr>
          <w:rFonts w:eastAsia="Times New Roman" w:cs="Times New Roman"/>
          <w:b/>
          <w:bCs/>
          <w:color w:val="auto"/>
          <w:szCs w:val="20"/>
          <w:vertAlign w:val="superscript"/>
          <w:lang w:val="x-none" w:eastAsia="x-none"/>
        </w:rPr>
        <w:footnoteReference w:id="1"/>
      </w:r>
      <w:r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A4B62" w:rsidRPr="00524239">
        <w:rPr>
          <w:rFonts w:asciiTheme="majorBidi" w:hAnsiTheme="majorBidi" w:cs="Times New Roman"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Associate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Professor,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Department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of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Political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Science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and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International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Relations,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Shiraz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Branch,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Islamic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Azad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University,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Shiraz,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Iran</w:t>
      </w:r>
    </w:p>
    <w:p w:rsidR="00B2688F" w:rsidRPr="00524239" w:rsidRDefault="00B2688F" w:rsidP="00B2688F">
      <w:pPr>
        <w:spacing w:after="0"/>
        <w:jc w:val="both"/>
        <w:rPr>
          <w:rFonts w:asciiTheme="majorBidi" w:hAnsiTheme="majorBidi" w:cs="Times New Roman"/>
          <w:color w:val="auto"/>
          <w:szCs w:val="20"/>
          <w:lang w:bidi="fa-IR"/>
        </w:rPr>
      </w:pPr>
      <w:r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Maryam</w:t>
      </w:r>
      <w:r w:rsidR="00BA4B62"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Moradi:</w:t>
      </w:r>
      <w:r w:rsidR="00BA4B62" w:rsidRPr="00524239">
        <w:rPr>
          <w:rFonts w:asciiTheme="majorBidi" w:hAnsiTheme="majorBidi" w:cs="Times New Roman"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Assistant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Professor,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Law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and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Political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Science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Department,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Qeshm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Branch,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Islamic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Azad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University,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Qeshm,</w:t>
      </w:r>
      <w:r w:rsidR="00BA4B62"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>Iran</w:t>
      </w:r>
    </w:p>
    <w:p w:rsidR="00B2688F" w:rsidRDefault="00BA4B62" w:rsidP="00B2688F">
      <w:pPr>
        <w:spacing w:after="0"/>
        <w:jc w:val="both"/>
        <w:rPr>
          <w:rFonts w:asciiTheme="majorBidi" w:hAnsiTheme="majorBidi" w:cs="Times New Roman"/>
          <w:color w:val="auto"/>
          <w:szCs w:val="20"/>
          <w:rtl/>
          <w:lang w:bidi="fa-IR"/>
        </w:rPr>
      </w:pPr>
      <w:r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688F"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Habibollah</w:t>
      </w:r>
      <w:r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688F"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Abolhasan</w:t>
      </w:r>
      <w:r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688F" w:rsidRPr="00524239">
        <w:rPr>
          <w:rFonts w:asciiTheme="majorBidi" w:hAnsiTheme="majorBidi" w:cs="Times New Roman"/>
          <w:b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Shirazi:</w:t>
      </w:r>
      <w:r w:rsidRPr="00524239">
        <w:rPr>
          <w:rFonts w:asciiTheme="majorBidi" w:hAnsiTheme="majorBidi" w:cs="Times New Roman"/>
          <w:color w:val="000000" w:themeColor="text1"/>
          <w:szCs w:val="2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688F" w:rsidRPr="00524239">
        <w:rPr>
          <w:rFonts w:asciiTheme="majorBidi" w:hAnsiTheme="majorBidi" w:cs="Times New Roman"/>
          <w:color w:val="auto"/>
          <w:szCs w:val="20"/>
          <w:lang w:bidi="fa-IR"/>
        </w:rPr>
        <w:t>Professor,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="00B2688F" w:rsidRPr="00524239">
        <w:rPr>
          <w:rFonts w:asciiTheme="majorBidi" w:hAnsiTheme="majorBidi" w:cs="Times New Roman"/>
          <w:color w:val="auto"/>
          <w:szCs w:val="20"/>
          <w:lang w:bidi="fa-IR"/>
        </w:rPr>
        <w:t>Department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="00B2688F" w:rsidRPr="00524239">
        <w:rPr>
          <w:rFonts w:asciiTheme="majorBidi" w:hAnsiTheme="majorBidi" w:cs="Times New Roman"/>
          <w:color w:val="auto"/>
          <w:szCs w:val="20"/>
          <w:lang w:bidi="fa-IR"/>
        </w:rPr>
        <w:t>of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="00B2688F" w:rsidRPr="00524239">
        <w:rPr>
          <w:rFonts w:asciiTheme="majorBidi" w:hAnsiTheme="majorBidi" w:cs="Times New Roman"/>
          <w:color w:val="auto"/>
          <w:szCs w:val="20"/>
          <w:lang w:bidi="fa-IR"/>
        </w:rPr>
        <w:t>Political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="00B2688F" w:rsidRPr="00524239">
        <w:rPr>
          <w:rFonts w:asciiTheme="majorBidi" w:hAnsiTheme="majorBidi" w:cs="Times New Roman"/>
          <w:color w:val="auto"/>
          <w:szCs w:val="20"/>
          <w:lang w:bidi="fa-IR"/>
        </w:rPr>
        <w:t>Science,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="00B2688F" w:rsidRPr="00524239">
        <w:rPr>
          <w:rFonts w:asciiTheme="majorBidi" w:hAnsiTheme="majorBidi" w:cs="Times New Roman"/>
          <w:color w:val="auto"/>
          <w:szCs w:val="20"/>
          <w:lang w:bidi="fa-IR"/>
        </w:rPr>
        <w:t>Central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="00B2688F" w:rsidRPr="00524239">
        <w:rPr>
          <w:rFonts w:asciiTheme="majorBidi" w:hAnsiTheme="majorBidi" w:cs="Times New Roman"/>
          <w:color w:val="auto"/>
          <w:szCs w:val="20"/>
          <w:lang w:bidi="fa-IR"/>
        </w:rPr>
        <w:t>Tehran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="00B2688F" w:rsidRPr="00524239">
        <w:rPr>
          <w:rFonts w:asciiTheme="majorBidi" w:hAnsiTheme="majorBidi" w:cs="Times New Roman"/>
          <w:color w:val="auto"/>
          <w:szCs w:val="20"/>
          <w:lang w:bidi="fa-IR"/>
        </w:rPr>
        <w:t>Branch,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="00B2688F" w:rsidRPr="00524239">
        <w:rPr>
          <w:rFonts w:asciiTheme="majorBidi" w:hAnsiTheme="majorBidi" w:cs="Times New Roman"/>
          <w:color w:val="auto"/>
          <w:szCs w:val="20"/>
          <w:lang w:bidi="fa-IR"/>
        </w:rPr>
        <w:t>Islamic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="00B2688F" w:rsidRPr="00524239">
        <w:rPr>
          <w:rFonts w:asciiTheme="majorBidi" w:hAnsiTheme="majorBidi" w:cs="Times New Roman"/>
          <w:color w:val="auto"/>
          <w:szCs w:val="20"/>
          <w:lang w:bidi="fa-IR"/>
        </w:rPr>
        <w:t>Azad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="00B2688F" w:rsidRPr="00524239">
        <w:rPr>
          <w:rFonts w:asciiTheme="majorBidi" w:hAnsiTheme="majorBidi" w:cs="Times New Roman"/>
          <w:color w:val="auto"/>
          <w:szCs w:val="20"/>
          <w:lang w:bidi="fa-IR"/>
        </w:rPr>
        <w:t>University,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="00B2688F" w:rsidRPr="00524239">
        <w:rPr>
          <w:rFonts w:asciiTheme="majorBidi" w:hAnsiTheme="majorBidi" w:cs="Times New Roman"/>
          <w:color w:val="auto"/>
          <w:szCs w:val="20"/>
          <w:lang w:bidi="fa-IR"/>
        </w:rPr>
        <w:t>Tehran,</w:t>
      </w:r>
      <w:r w:rsidRPr="00524239">
        <w:rPr>
          <w:rFonts w:asciiTheme="majorBidi" w:hAnsiTheme="majorBidi" w:cs="Times New Roman"/>
          <w:color w:val="auto"/>
          <w:szCs w:val="20"/>
          <w:lang w:bidi="fa-IR"/>
        </w:rPr>
        <w:t xml:space="preserve"> </w:t>
      </w:r>
      <w:r w:rsidR="00B2688F" w:rsidRPr="00524239">
        <w:rPr>
          <w:rFonts w:asciiTheme="majorBidi" w:hAnsiTheme="majorBidi" w:cs="Times New Roman"/>
          <w:color w:val="auto"/>
          <w:szCs w:val="20"/>
          <w:lang w:bidi="fa-IR"/>
        </w:rPr>
        <w:t>Iran</w:t>
      </w:r>
    </w:p>
    <w:p w:rsidR="00635E9F" w:rsidRDefault="00635E9F" w:rsidP="00B2688F">
      <w:pPr>
        <w:spacing w:after="0"/>
        <w:jc w:val="both"/>
        <w:rPr>
          <w:rFonts w:asciiTheme="majorBidi" w:hAnsiTheme="majorBidi" w:cs="Times New Roman"/>
          <w:color w:val="auto"/>
          <w:szCs w:val="20"/>
          <w:rtl/>
          <w:lang w:bidi="fa-IR"/>
        </w:rPr>
      </w:pPr>
    </w:p>
    <w:p w:rsidR="00635E9F" w:rsidRDefault="00652D2F" w:rsidP="00635E9F">
      <w:pPr>
        <w:bidi/>
        <w:spacing w:after="0"/>
        <w:jc w:val="both"/>
        <w:rPr>
          <w:b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2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توجه</w:t>
      </w:r>
      <w:r w:rsidR="00635E9F" w:rsidRPr="00635E9F">
        <w:rPr>
          <w:rFonts w:hint="cs"/>
          <w:b/>
          <w:color w:val="000000" w:themeColor="text1"/>
          <w:sz w:val="22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نحوه نگارش نام نویسندگان باید اینطور باشد.</w:t>
      </w:r>
    </w:p>
    <w:p w:rsidR="00635E9F" w:rsidRDefault="00635E9F" w:rsidP="00635E9F">
      <w:pPr>
        <w:bidi/>
        <w:spacing w:after="0"/>
        <w:jc w:val="both"/>
        <w:rPr>
          <w:rFonts w:asciiTheme="majorBidi" w:hAnsiTheme="majorBidi" w:cstheme="majorBidi"/>
          <w:color w:val="auto"/>
          <w:sz w:val="22"/>
          <w:lang w:bidi="fa-IR"/>
        </w:rPr>
      </w:pPr>
    </w:p>
    <w:p w:rsidR="005F170C" w:rsidRPr="00316BC9" w:rsidRDefault="005F170C" w:rsidP="00D06C1A">
      <w:pPr>
        <w:spacing w:after="0"/>
        <w:rPr>
          <w:rFonts w:eastAsia="Times New Roman" w:cs="Times New Roman"/>
          <w:color w:val="auto"/>
          <w:szCs w:val="20"/>
          <w:rtl/>
          <w:lang w:eastAsia="x-none"/>
        </w:rPr>
      </w:pPr>
    </w:p>
    <w:tbl>
      <w:tblPr>
        <w:tblStyle w:val="TableGrid"/>
        <w:tblW w:w="0" w:type="auto"/>
        <w:tblBorders>
          <w:top w:val="single" w:sz="18" w:space="0" w:color="339966"/>
          <w:left w:val="none" w:sz="0" w:space="0" w:color="auto"/>
          <w:bottom w:val="single" w:sz="18" w:space="0" w:color="33996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D0A2B" w:rsidTr="00BC4251">
        <w:tc>
          <w:tcPr>
            <w:tcW w:w="9287" w:type="dxa"/>
          </w:tcPr>
          <w:p w:rsidR="00FD0A2B" w:rsidRPr="00FD0A2B" w:rsidRDefault="00FD0A2B" w:rsidP="00237468">
            <w:pPr>
              <w:spacing w:after="0"/>
              <w:jc w:val="right"/>
              <w:rPr>
                <w:rFonts w:cs="Times New Roman"/>
                <w:spacing w:val="-6"/>
                <w:sz w:val="18"/>
                <w:szCs w:val="18"/>
              </w:rPr>
            </w:pPr>
            <w:bookmarkStart w:id="3" w:name="_Hlk90335578"/>
            <w:r w:rsidRPr="00896DDA">
              <w:rPr>
                <w:rFonts w:cs="Times New Roman"/>
                <w:b/>
                <w:color w:val="00808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Receive</w:t>
            </w:r>
            <w:r w:rsidR="003B3BE7" w:rsidRPr="00896DDA">
              <w:rPr>
                <w:rFonts w:cs="Times New Roman"/>
                <w:b/>
                <w:color w:val="00808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d:</w:t>
            </w:r>
            <w:r w:rsidR="00BA4B62">
              <w:rPr>
                <w:rFonts w:cs="Times New Roman"/>
                <w:b/>
                <w:color w:val="00808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A02EA">
              <w:rPr>
                <w:rFonts w:cs="Times New Roman"/>
                <w:spacing w:val="-6"/>
                <w:sz w:val="18"/>
                <w:szCs w:val="18"/>
              </w:rPr>
              <w:t>2023/</w:t>
            </w:r>
            <w:r w:rsidR="00237468">
              <w:rPr>
                <w:rFonts w:cs="Times New Roman"/>
                <w:spacing w:val="-6"/>
                <w:sz w:val="18"/>
                <w:szCs w:val="18"/>
              </w:rPr>
              <w:t xml:space="preserve">11/01 </w:t>
            </w:r>
            <w:r w:rsidR="00BA4B62" w:rsidRPr="00FF7645">
              <w:rPr>
                <w:rFonts w:cs="Times New Roman"/>
                <w:spacing w:val="-6"/>
                <w:sz w:val="18"/>
                <w:szCs w:val="18"/>
              </w:rPr>
              <w:t xml:space="preserve"> </w:t>
            </w:r>
            <w:r w:rsidRPr="00896DDA">
              <w:rPr>
                <w:rFonts w:cs="Times New Roman"/>
                <w:bCs/>
                <w:color w:val="008080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PP</w:t>
            </w:r>
            <w:r w:rsidR="00BA4B62" w:rsidRPr="00FF7645">
              <w:rPr>
                <w:rFonts w:cs="Times New Roman"/>
                <w:spacing w:val="-6"/>
                <w:sz w:val="18"/>
                <w:szCs w:val="18"/>
                <w:u w:val="single"/>
              </w:rPr>
              <w:t xml:space="preserve"> </w:t>
            </w:r>
            <w:r w:rsidR="00056F63">
              <w:rPr>
                <w:rFonts w:cs="Times New Roman"/>
                <w:spacing w:val="-6"/>
                <w:sz w:val="18"/>
                <w:szCs w:val="18"/>
                <w:u w:val="single"/>
              </w:rPr>
              <w:t>1-16</w:t>
            </w:r>
            <w:r w:rsidR="00BA4B62" w:rsidRPr="00FF7645">
              <w:rPr>
                <w:rFonts w:cs="Times New Roman"/>
                <w:spacing w:val="-6"/>
                <w:sz w:val="18"/>
                <w:szCs w:val="18"/>
              </w:rPr>
              <w:t xml:space="preserve"> </w:t>
            </w:r>
            <w:r w:rsidRPr="00896DDA">
              <w:rPr>
                <w:rFonts w:cs="Times New Roman"/>
                <w:b/>
                <w:bCs/>
                <w:color w:val="008080"/>
                <w:spacing w:val="-6"/>
                <w:sz w:val="18"/>
                <w:szCs w:val="18"/>
              </w:rPr>
              <w:t>Accepte</w:t>
            </w:r>
            <w:r w:rsidR="003B3BE7" w:rsidRPr="00896DDA">
              <w:rPr>
                <w:rFonts w:cs="Times New Roman"/>
                <w:b/>
                <w:bCs/>
                <w:color w:val="008080"/>
                <w:spacing w:val="-6"/>
                <w:sz w:val="18"/>
                <w:szCs w:val="18"/>
              </w:rPr>
              <w:t>d:</w:t>
            </w:r>
            <w:r w:rsidR="00BA4B62">
              <w:rPr>
                <w:rFonts w:cs="Times New Roman"/>
                <w:b/>
                <w:bCs/>
                <w:color w:val="008080"/>
                <w:spacing w:val="-6"/>
                <w:sz w:val="18"/>
                <w:szCs w:val="18"/>
              </w:rPr>
              <w:t xml:space="preserve"> </w:t>
            </w:r>
            <w:r w:rsidR="008A02EA">
              <w:rPr>
                <w:rFonts w:cs="Times New Roman"/>
                <w:spacing w:val="-6"/>
                <w:sz w:val="18"/>
                <w:szCs w:val="18"/>
              </w:rPr>
              <w:t>2023/</w:t>
            </w:r>
            <w:r w:rsidR="00237468">
              <w:rPr>
                <w:rFonts w:cs="Times New Roman"/>
                <w:spacing w:val="-6"/>
                <w:sz w:val="18"/>
                <w:szCs w:val="18"/>
              </w:rPr>
              <w:t>12/17</w:t>
            </w:r>
          </w:p>
        </w:tc>
      </w:tr>
    </w:tbl>
    <w:bookmarkEnd w:id="3"/>
    <w:p w:rsidR="00EC3AA0" w:rsidRPr="00896DDA" w:rsidRDefault="00826098" w:rsidP="00EC3AA0">
      <w:pPr>
        <w:spacing w:after="0"/>
        <w:rPr>
          <w:rFonts w:cs="Times New Roman"/>
          <w:b/>
          <w:color w:val="00808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6DDA">
        <w:rPr>
          <w:rFonts w:cs="Times New Roman"/>
          <w:b/>
          <w:color w:val="00808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Abstract</w:t>
      </w:r>
    </w:p>
    <w:p w:rsidR="00430AFC" w:rsidRDefault="00430AFC" w:rsidP="00F53259">
      <w:pPr>
        <w:spacing w:after="0"/>
        <w:jc w:val="both"/>
      </w:pPr>
      <w:bookmarkStart w:id="4" w:name="_Hlk90335646"/>
      <w:r w:rsidRPr="00430AFC">
        <w:t>Governments</w:t>
      </w:r>
      <w:r w:rsidR="00BA4B62" w:rsidRPr="00430AFC">
        <w:t xml:space="preserve"> </w:t>
      </w:r>
      <w:r w:rsidRPr="00430AFC">
        <w:t>need</w:t>
      </w:r>
      <w:r w:rsidR="00BA4B62" w:rsidRPr="00430AFC">
        <w:t xml:space="preserve"> </w:t>
      </w:r>
      <w:r w:rsidRPr="00430AFC">
        <w:t>regular</w:t>
      </w:r>
      <w:r w:rsidR="00BA4B62" w:rsidRPr="00430AFC">
        <w:t xml:space="preserve"> </w:t>
      </w:r>
      <w:r w:rsidRPr="00430AFC">
        <w:t>and</w:t>
      </w:r>
      <w:r w:rsidR="00BA4B62" w:rsidRPr="00430AFC">
        <w:t xml:space="preserve"> </w:t>
      </w:r>
      <w:r w:rsidRPr="00430AFC">
        <w:t>codified</w:t>
      </w:r>
      <w:r w:rsidR="00BA4B62" w:rsidRPr="00430AFC">
        <w:t xml:space="preserve"> </w:t>
      </w:r>
      <w:r w:rsidRPr="00430AFC">
        <w:t>plans</w:t>
      </w:r>
      <w:r w:rsidR="00BA4B62" w:rsidRPr="00430AFC">
        <w:t xml:space="preserve"> </w:t>
      </w:r>
      <w:r w:rsidRPr="00430AFC">
        <w:t>to</w:t>
      </w:r>
      <w:r w:rsidR="00BA4B62" w:rsidRPr="00430AFC">
        <w:t xml:space="preserve"> </w:t>
      </w:r>
      <w:r w:rsidRPr="00430AFC">
        <w:t>develop.</w:t>
      </w:r>
      <w:r w:rsidR="00BA4B62" w:rsidRPr="00430AFC">
        <w:t xml:space="preserve"> </w:t>
      </w:r>
      <w:r w:rsidRPr="00430AFC">
        <w:t>Also,</w:t>
      </w:r>
      <w:r w:rsidR="00BA4B62" w:rsidRPr="00430AFC">
        <w:t xml:space="preserve"> </w:t>
      </w:r>
      <w:r w:rsidRPr="00430AFC">
        <w:t>in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international</w:t>
      </w:r>
      <w:r w:rsidR="00BA4B62" w:rsidRPr="00430AFC">
        <w:t xml:space="preserve"> </w:t>
      </w:r>
      <w:r w:rsidRPr="00430AFC">
        <w:t>system,</w:t>
      </w:r>
      <w:r w:rsidR="00BA4B62" w:rsidRPr="00430AFC">
        <w:t xml:space="preserve"> </w:t>
      </w:r>
      <w:r w:rsidRPr="00430AFC">
        <w:t>for</w:t>
      </w:r>
      <w:r w:rsidR="00BA4B62" w:rsidRPr="00430AFC">
        <w:t xml:space="preserve"> </w:t>
      </w:r>
      <w:r w:rsidRPr="00430AFC">
        <w:t>better</w:t>
      </w:r>
      <w:r w:rsidR="00BA4B62" w:rsidRPr="00430AFC">
        <w:t xml:space="preserve"> </w:t>
      </w:r>
      <w:r w:rsidRPr="00430AFC">
        <w:t>and</w:t>
      </w:r>
      <w:r w:rsidR="00BA4B62" w:rsidRPr="00430AFC">
        <w:t xml:space="preserve"> </w:t>
      </w:r>
      <w:r w:rsidRPr="00430AFC">
        <w:t>more</w:t>
      </w:r>
      <w:r w:rsidR="00BA4B62" w:rsidRPr="00430AFC">
        <w:t xml:space="preserve"> </w:t>
      </w:r>
      <w:r w:rsidRPr="00430AFC">
        <w:t>governments</w:t>
      </w:r>
      <w:r w:rsidR="00BA4B62" w:rsidRPr="00430AFC">
        <w:t xml:space="preserve"> </w:t>
      </w:r>
      <w:r w:rsidRPr="00430AFC">
        <w:t>to</w:t>
      </w:r>
      <w:r w:rsidR="00BA4B62" w:rsidRPr="00430AFC">
        <w:t xml:space="preserve"> </w:t>
      </w:r>
      <w:r w:rsidRPr="00430AFC">
        <w:t>cooperate</w:t>
      </w:r>
      <w:r w:rsidR="00BA4B62" w:rsidRPr="00430AFC">
        <w:t xml:space="preserve"> </w:t>
      </w:r>
      <w:r w:rsidRPr="00430AFC">
        <w:t>with</w:t>
      </w:r>
      <w:r w:rsidR="00BA4B62" w:rsidRPr="00430AFC">
        <w:t xml:space="preserve"> </w:t>
      </w:r>
      <w:r w:rsidRPr="00430AFC">
        <w:t>each</w:t>
      </w:r>
      <w:r w:rsidR="00BA4B62" w:rsidRPr="00430AFC">
        <w:t xml:space="preserve"> </w:t>
      </w:r>
      <w:r w:rsidRPr="00430AFC">
        <w:t>other,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United</w:t>
      </w:r>
      <w:r w:rsidR="00BA4B62" w:rsidRPr="00430AFC">
        <w:t xml:space="preserve"> </w:t>
      </w:r>
      <w:r w:rsidRPr="00430AFC">
        <w:t>Nations</w:t>
      </w:r>
      <w:r w:rsidR="00BA4B62" w:rsidRPr="00430AFC">
        <w:t xml:space="preserve"> </w:t>
      </w:r>
      <w:r w:rsidRPr="00430AFC">
        <w:t>has</w:t>
      </w:r>
      <w:r w:rsidR="00BA4B62" w:rsidRPr="00430AFC">
        <w:t xml:space="preserve"> </w:t>
      </w:r>
      <w:r w:rsidRPr="00430AFC">
        <w:t>developed</w:t>
      </w:r>
      <w:r w:rsidR="00BA4B62" w:rsidRPr="00430AFC">
        <w:t xml:space="preserve"> </w:t>
      </w:r>
      <w:r w:rsidRPr="00430AFC">
        <w:t>and</w:t>
      </w:r>
      <w:r w:rsidR="00BA4B62" w:rsidRPr="00430AFC">
        <w:t xml:space="preserve"> </w:t>
      </w:r>
      <w:r w:rsidRPr="00430AFC">
        <w:t>presented</w:t>
      </w:r>
      <w:r w:rsidR="00BA4B62" w:rsidRPr="00430AFC">
        <w:t xml:space="preserve"> </w:t>
      </w:r>
      <w:r w:rsidRPr="00430AFC">
        <w:t>programs.</w:t>
      </w:r>
      <w:r w:rsidR="00BA4B62" w:rsidRPr="00430AFC">
        <w:t xml:space="preserve"> </w:t>
      </w:r>
      <w:r w:rsidRPr="00430AFC">
        <w:t>For</w:t>
      </w:r>
      <w:r w:rsidR="00BA4B62" w:rsidRPr="00430AFC">
        <w:t xml:space="preserve"> </w:t>
      </w:r>
      <w:r w:rsidRPr="00430AFC">
        <w:t>example,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17th</w:t>
      </w:r>
      <w:r w:rsidR="00BA4B62" w:rsidRPr="00430AFC">
        <w:t xml:space="preserve"> </w:t>
      </w:r>
      <w:r w:rsidRPr="00430AFC">
        <w:t>World</w:t>
      </w:r>
      <w:r w:rsidR="00BA4B62" w:rsidRPr="00430AFC">
        <w:t xml:space="preserve"> </w:t>
      </w:r>
      <w:r w:rsidRPr="00430AFC">
        <w:t>Development</w:t>
      </w:r>
      <w:r w:rsidR="00BA4B62" w:rsidRPr="00430AFC">
        <w:t xml:space="preserve"> </w:t>
      </w:r>
      <w:r w:rsidRPr="00430AFC">
        <w:t>Program</w:t>
      </w:r>
      <w:r w:rsidR="00BA4B62" w:rsidRPr="00430AFC">
        <w:t xml:space="preserve"> </w:t>
      </w:r>
      <w:r w:rsidRPr="00430AFC">
        <w:t>is</w:t>
      </w:r>
      <w:r w:rsidR="00BA4B62" w:rsidRPr="00430AFC">
        <w:t xml:space="preserve"> </w:t>
      </w:r>
      <w:r w:rsidRPr="00430AFC">
        <w:t>one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these</w:t>
      </w:r>
      <w:r w:rsidR="00BA4B62" w:rsidRPr="00430AFC">
        <w:t xml:space="preserve"> </w:t>
      </w:r>
      <w:r w:rsidRPr="00430AFC">
        <w:t>measures</w:t>
      </w:r>
      <w:r w:rsidR="00BA4B62" w:rsidRPr="00430AFC">
        <w:t xml:space="preserve"> </w:t>
      </w:r>
      <w:r w:rsidRPr="00430AFC">
        <w:t>that</w:t>
      </w:r>
      <w:r w:rsidR="00BA4B62" w:rsidRPr="00430AFC">
        <w:t xml:space="preserve"> </w:t>
      </w:r>
      <w:r w:rsidRPr="00430AFC">
        <w:t>have</w:t>
      </w:r>
      <w:r w:rsidR="00BA4B62" w:rsidRPr="00430AFC">
        <w:t xml:space="preserve"> </w:t>
      </w:r>
      <w:r w:rsidRPr="00430AFC">
        <w:t>been</w:t>
      </w:r>
      <w:r w:rsidR="00BA4B62" w:rsidRPr="00430AFC">
        <w:t xml:space="preserve"> </w:t>
      </w:r>
      <w:r w:rsidRPr="00430AFC">
        <w:t>considered.</w:t>
      </w:r>
      <w:r w:rsidR="00BA4B62" w:rsidRPr="00430AFC">
        <w:t xml:space="preserve"> </w:t>
      </w:r>
      <w:r w:rsidRPr="00430AFC">
        <w:t>In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meantime,</w:t>
      </w:r>
      <w:r w:rsidR="00BA4B62" w:rsidRPr="00430AFC">
        <w:t xml:space="preserve"> </w:t>
      </w:r>
      <w:r w:rsidRPr="00430AFC">
        <w:t>what</w:t>
      </w:r>
      <w:r w:rsidR="00BA4B62" w:rsidRPr="00430AFC">
        <w:t xml:space="preserve"> </w:t>
      </w:r>
      <w:r w:rsidRPr="00430AFC">
        <w:t>helps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faster</w:t>
      </w:r>
      <w:r w:rsidR="00BA4B62" w:rsidRPr="00430AFC">
        <w:t xml:space="preserve"> </w:t>
      </w:r>
      <w:r w:rsidRPr="00430AFC">
        <w:t>and</w:t>
      </w:r>
      <w:r w:rsidR="00BA4B62" w:rsidRPr="00430AFC">
        <w:t xml:space="preserve"> </w:t>
      </w:r>
      <w:r w:rsidRPr="00430AFC">
        <w:t>coordinated</w:t>
      </w:r>
      <w:r w:rsidR="00BA4B62" w:rsidRPr="00430AFC">
        <w:t xml:space="preserve"> </w:t>
      </w:r>
      <w:r w:rsidRPr="00430AFC">
        <w:t>development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countries</w:t>
      </w:r>
      <w:r w:rsidR="00BA4B62" w:rsidRPr="00430AFC">
        <w:t xml:space="preserve"> </w:t>
      </w:r>
      <w:r w:rsidRPr="00430AFC">
        <w:t>in</w:t>
      </w:r>
      <w:r w:rsidR="00BA4B62" w:rsidRPr="00430AFC">
        <w:t xml:space="preserve"> </w:t>
      </w:r>
      <w:r w:rsidRPr="00430AFC">
        <w:t>line</w:t>
      </w:r>
      <w:r w:rsidR="00BA4B62" w:rsidRPr="00430AFC">
        <w:t xml:space="preserve"> </w:t>
      </w:r>
      <w:r w:rsidRPr="00430AFC">
        <w:t>with</w:t>
      </w:r>
      <w:r w:rsidR="00BA4B62" w:rsidRPr="00430AFC">
        <w:t xml:space="preserve"> </w:t>
      </w:r>
      <w:r w:rsidRPr="00430AFC">
        <w:t>international</w:t>
      </w:r>
      <w:r w:rsidR="00BA4B62" w:rsidRPr="00430AFC">
        <w:t xml:space="preserve"> </w:t>
      </w:r>
      <w:r w:rsidRPr="00430AFC">
        <w:t>programs</w:t>
      </w:r>
      <w:r w:rsidR="00BA4B62" w:rsidRPr="00430AFC">
        <w:t xml:space="preserve"> </w:t>
      </w:r>
      <w:r w:rsidRPr="00430AFC">
        <w:t>is</w:t>
      </w:r>
      <w:r w:rsidR="00BA4B62" w:rsidRPr="00430AFC">
        <w:t xml:space="preserve"> </w:t>
      </w:r>
      <w:r w:rsidRPr="00430AFC">
        <w:t>an</w:t>
      </w:r>
      <w:r w:rsidR="00BA4B62" w:rsidRPr="00430AFC">
        <w:t xml:space="preserve"> </w:t>
      </w:r>
      <w:r w:rsidRPr="00430AFC">
        <w:t>efficient</w:t>
      </w:r>
      <w:r w:rsidR="00BA4B62" w:rsidRPr="00430AFC">
        <w:t xml:space="preserve"> </w:t>
      </w:r>
      <w:r w:rsidRPr="00430AFC">
        <w:t>foreign</w:t>
      </w:r>
      <w:r w:rsidR="00BA4B62" w:rsidRPr="00430AFC">
        <w:t xml:space="preserve"> </w:t>
      </w:r>
      <w:r w:rsidRPr="00430AFC">
        <w:t>policy.</w:t>
      </w:r>
      <w:r w:rsidR="00BA4B62" w:rsidRPr="00430AFC">
        <w:t xml:space="preserve"> </w:t>
      </w:r>
      <w:r w:rsidRPr="00430AFC">
        <w:t>Regarding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importance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foreign</w:t>
      </w:r>
      <w:r w:rsidR="00BA4B62" w:rsidRPr="00430AFC">
        <w:t xml:space="preserve"> </w:t>
      </w:r>
      <w:r w:rsidRPr="00430AFC">
        <w:t>policy</w:t>
      </w:r>
      <w:r w:rsidR="00BA4B62" w:rsidRPr="00430AFC">
        <w:t xml:space="preserve"> </w:t>
      </w:r>
      <w:r w:rsidRPr="00430AFC">
        <w:t>that</w:t>
      </w:r>
      <w:r w:rsidR="00BA4B62" w:rsidRPr="00430AFC">
        <w:t xml:space="preserve"> </w:t>
      </w:r>
      <w:r w:rsidRPr="00430AFC">
        <w:t>regulates</w:t>
      </w:r>
      <w:r w:rsidR="00BA4B62" w:rsidRPr="00430AFC">
        <w:t xml:space="preserve"> </w:t>
      </w:r>
      <w:r w:rsidRPr="00430AFC">
        <w:t>relations</w:t>
      </w:r>
      <w:r w:rsidR="00BA4B62" w:rsidRPr="00430AFC">
        <w:t xml:space="preserve"> </w:t>
      </w:r>
      <w:r w:rsidRPr="00430AFC">
        <w:t>between</w:t>
      </w:r>
      <w:r w:rsidR="00BA4B62" w:rsidRPr="00430AFC">
        <w:t xml:space="preserve"> </w:t>
      </w:r>
      <w:r w:rsidRPr="00430AFC">
        <w:t>countries,</w:t>
      </w:r>
      <w:r w:rsidR="00BA4B62" w:rsidRPr="00430AFC">
        <w:t xml:space="preserve"> </w:t>
      </w:r>
      <w:r w:rsidRPr="00430AFC">
        <w:t>it</w:t>
      </w:r>
      <w:r w:rsidR="00BA4B62" w:rsidRPr="00430AFC">
        <w:t xml:space="preserve"> </w:t>
      </w:r>
      <w:r w:rsidRPr="00430AFC">
        <w:t>should</w:t>
      </w:r>
      <w:r w:rsidR="00BA4B62" w:rsidRPr="00430AFC">
        <w:t xml:space="preserve"> </w:t>
      </w:r>
      <w:r w:rsidRPr="00430AFC">
        <w:t>be</w:t>
      </w:r>
      <w:r w:rsidR="00BA4B62" w:rsidRPr="00430AFC">
        <w:t xml:space="preserve"> </w:t>
      </w:r>
      <w:r w:rsidRPr="00430AFC">
        <w:t>said</w:t>
      </w:r>
      <w:r w:rsidR="00BA4B62" w:rsidRPr="00430AFC">
        <w:t xml:space="preserve"> </w:t>
      </w:r>
      <w:r w:rsidRPr="00430AFC">
        <w:t>that</w:t>
      </w:r>
      <w:r w:rsidR="00BA4B62" w:rsidRPr="00430AFC">
        <w:t xml:space="preserve"> </w:t>
      </w:r>
      <w:r w:rsidRPr="00430AFC">
        <w:t>foreign</w:t>
      </w:r>
      <w:r w:rsidR="00BA4B62" w:rsidRPr="00430AFC">
        <w:t xml:space="preserve"> </w:t>
      </w:r>
      <w:r w:rsidRPr="00430AFC">
        <w:t>policy</w:t>
      </w:r>
      <w:r w:rsidR="00BA4B62" w:rsidRPr="00430AFC">
        <w:t xml:space="preserve"> </w:t>
      </w:r>
      <w:r w:rsidRPr="00430AFC">
        <w:t>is</w:t>
      </w:r>
      <w:r w:rsidR="00BA4B62" w:rsidRPr="00430AFC">
        <w:t xml:space="preserve"> </w:t>
      </w:r>
      <w:r w:rsidRPr="00430AFC">
        <w:t>always</w:t>
      </w:r>
      <w:r w:rsidR="00BA4B62" w:rsidRPr="00430AFC">
        <w:t xml:space="preserve"> </w:t>
      </w:r>
      <w:r w:rsidRPr="00430AFC">
        <w:t>a</w:t>
      </w:r>
      <w:r w:rsidR="00BA4B62" w:rsidRPr="00430AFC">
        <w:t xml:space="preserve"> </w:t>
      </w:r>
      <w:r w:rsidRPr="00430AFC">
        <w:t>reflection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nature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government;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level</w:t>
      </w:r>
      <w:r w:rsidR="00BA4B62" w:rsidRPr="00430AFC">
        <w:t xml:space="preserve"> </w:t>
      </w:r>
      <w:r w:rsidRPr="00430AFC">
        <w:t>and</w:t>
      </w:r>
      <w:r w:rsidR="00BA4B62" w:rsidRPr="00430AFC">
        <w:t xml:space="preserve"> </w:t>
      </w:r>
      <w:r w:rsidRPr="00430AFC">
        <w:t>depth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change</w:t>
      </w:r>
      <w:r w:rsidR="00BA4B62" w:rsidRPr="00430AFC">
        <w:t xml:space="preserve"> </w:t>
      </w:r>
      <w:r w:rsidRPr="00430AFC">
        <w:t>in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foreign</w:t>
      </w:r>
      <w:r w:rsidR="00BA4B62" w:rsidRPr="00430AFC">
        <w:t xml:space="preserve"> </w:t>
      </w:r>
      <w:r w:rsidRPr="00430AFC">
        <w:t>policy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countries</w:t>
      </w:r>
      <w:r w:rsidR="00BA4B62" w:rsidRPr="00430AFC">
        <w:t xml:space="preserve"> </w:t>
      </w:r>
      <w:r w:rsidRPr="00430AFC">
        <w:t>is</w:t>
      </w:r>
      <w:r w:rsidR="00BA4B62" w:rsidRPr="00430AFC">
        <w:t xml:space="preserve"> </w:t>
      </w:r>
      <w:r w:rsidRPr="00430AFC">
        <w:t>directly</w:t>
      </w:r>
      <w:r w:rsidR="00BA4B62" w:rsidRPr="00430AFC">
        <w:t xml:space="preserve"> </w:t>
      </w:r>
      <w:r w:rsidRPr="00430AFC">
        <w:t>related</w:t>
      </w:r>
      <w:r w:rsidR="00BA4B62" w:rsidRPr="00430AFC">
        <w:t xml:space="preserve"> </w:t>
      </w:r>
      <w:r w:rsidRPr="00430AFC">
        <w:t>to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form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government</w:t>
      </w:r>
      <w:r w:rsidR="00BA4B62" w:rsidRPr="00430AFC">
        <w:t xml:space="preserve"> </w:t>
      </w:r>
      <w:r w:rsidRPr="00430AFC">
        <w:t>system,</w:t>
      </w:r>
      <w:r w:rsidR="00BA4B62" w:rsidRPr="00430AFC">
        <w:t xml:space="preserve"> </w:t>
      </w:r>
      <w:r w:rsidRPr="00430AFC">
        <w:t>decision</w:t>
      </w:r>
      <w:r w:rsidR="00BA4B62" w:rsidRPr="00430AFC">
        <w:t xml:space="preserve"> </w:t>
      </w:r>
      <w:r w:rsidRPr="00430AFC">
        <w:t>making</w:t>
      </w:r>
      <w:r w:rsidR="00BA4B62" w:rsidRPr="00430AFC">
        <w:t xml:space="preserve"> </w:t>
      </w:r>
      <w:r w:rsidRPr="00430AFC">
        <w:t>model,</w:t>
      </w:r>
      <w:r w:rsidR="00BA4B62" w:rsidRPr="00430AFC">
        <w:t xml:space="preserve"> </w:t>
      </w:r>
      <w:r w:rsidRPr="00430AFC">
        <w:t>governing</w:t>
      </w:r>
      <w:r w:rsidR="00BA4B62" w:rsidRPr="00430AFC">
        <w:t xml:space="preserve"> </w:t>
      </w:r>
      <w:r w:rsidRPr="00430AFC">
        <w:t>norms</w:t>
      </w:r>
      <w:r w:rsidR="00BA4B62" w:rsidRPr="00430AFC">
        <w:t xml:space="preserve"> </w:t>
      </w:r>
      <w:r w:rsidRPr="00430AFC">
        <w:t>and</w:t>
      </w:r>
      <w:r w:rsidR="00BA4B62" w:rsidRPr="00430AFC">
        <w:t xml:space="preserve"> </w:t>
      </w:r>
      <w:r w:rsidRPr="00430AFC">
        <w:t>principles</w:t>
      </w:r>
      <w:r w:rsidR="00BA4B62" w:rsidRPr="00430AFC">
        <w:t xml:space="preserve"> </w:t>
      </w:r>
      <w:r w:rsidRPr="00430AFC">
        <w:t>and</w:t>
      </w:r>
      <w:r w:rsidR="00BA4B62" w:rsidRPr="00430AFC">
        <w:t xml:space="preserve"> </w:t>
      </w:r>
      <w:r w:rsidRPr="00430AFC">
        <w:t>numerous</w:t>
      </w:r>
      <w:r w:rsidR="00BA4B62" w:rsidRPr="00430AFC">
        <w:t xml:space="preserve"> </w:t>
      </w:r>
      <w:r w:rsidRPr="00430AFC">
        <w:t>environmental</w:t>
      </w:r>
      <w:r w:rsidR="00BA4B62" w:rsidRPr="00430AFC">
        <w:t xml:space="preserve"> </w:t>
      </w:r>
      <w:r w:rsidRPr="00430AFC">
        <w:t>components</w:t>
      </w:r>
      <w:r w:rsidR="00BA4B62" w:rsidRPr="00430AFC">
        <w:t xml:space="preserve"> </w:t>
      </w:r>
      <w:r w:rsidRPr="00430AFC">
        <w:t>that</w:t>
      </w:r>
      <w:r w:rsidR="00BA4B62" w:rsidRPr="00430AFC">
        <w:t xml:space="preserve"> </w:t>
      </w:r>
      <w:r w:rsidRPr="00430AFC">
        <w:t>return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feedback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continuity</w:t>
      </w:r>
      <w:r w:rsidR="00BA4B62" w:rsidRPr="00430AFC">
        <w:t xml:space="preserve"> </w:t>
      </w:r>
      <w:r w:rsidRPr="00430AFC">
        <w:t>and</w:t>
      </w:r>
      <w:r w:rsidR="00BA4B62" w:rsidRPr="00430AFC">
        <w:t xml:space="preserve"> </w:t>
      </w:r>
      <w:r w:rsidRPr="00430AFC">
        <w:t>change</w:t>
      </w:r>
      <w:r w:rsidR="00BA4B62" w:rsidRPr="00430AFC">
        <w:t xml:space="preserve"> </w:t>
      </w:r>
      <w:r w:rsidRPr="00430AFC">
        <w:t>into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system.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main</w:t>
      </w:r>
      <w:r w:rsidR="00BA4B62" w:rsidRPr="00430AFC">
        <w:t xml:space="preserve"> </w:t>
      </w:r>
      <w:r w:rsidRPr="00430AFC">
        <w:t>goal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this</w:t>
      </w:r>
      <w:r w:rsidR="00BA4B62" w:rsidRPr="00430AFC">
        <w:t xml:space="preserve"> </w:t>
      </w:r>
      <w:r w:rsidRPr="00430AFC">
        <w:t>article</w:t>
      </w:r>
      <w:r w:rsidR="00BA4B62" w:rsidRPr="00430AFC">
        <w:t xml:space="preserve"> </w:t>
      </w:r>
      <w:r w:rsidRPr="00430AFC">
        <w:t>is</w:t>
      </w:r>
      <w:r w:rsidR="00BA4B62" w:rsidRPr="00430AFC">
        <w:t xml:space="preserve"> </w:t>
      </w:r>
      <w:r w:rsidRPr="00430AFC">
        <w:t>to</w:t>
      </w:r>
      <w:r w:rsidR="00BA4B62" w:rsidRPr="00430AFC">
        <w:t xml:space="preserve"> </w:t>
      </w:r>
      <w:r w:rsidRPr="00430AFC">
        <w:t>analyze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role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17th</w:t>
      </w:r>
      <w:r w:rsidR="00BA4B62" w:rsidRPr="00430AFC">
        <w:t xml:space="preserve"> </w:t>
      </w:r>
      <w:r w:rsidRPr="00430AFC">
        <w:t>World</w:t>
      </w:r>
      <w:r w:rsidR="00BA4B62" w:rsidRPr="00430AFC">
        <w:t xml:space="preserve"> </w:t>
      </w:r>
      <w:r w:rsidRPr="00430AFC">
        <w:t>Development</w:t>
      </w:r>
      <w:r w:rsidR="00BA4B62" w:rsidRPr="00430AFC">
        <w:t xml:space="preserve"> </w:t>
      </w:r>
      <w:r w:rsidRPr="00430AFC">
        <w:t>Program</w:t>
      </w:r>
      <w:r w:rsidR="00BA4B62" w:rsidRPr="00430AFC">
        <w:t xml:space="preserve"> </w:t>
      </w:r>
      <w:r w:rsidRPr="00430AFC">
        <w:t>and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foreign</w:t>
      </w:r>
      <w:r w:rsidR="00BA4B62" w:rsidRPr="00430AFC">
        <w:t xml:space="preserve"> </w:t>
      </w:r>
      <w:r w:rsidRPr="00430AFC">
        <w:t>policy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Islamic</w:t>
      </w:r>
      <w:r w:rsidR="00BA4B62" w:rsidRPr="00430AFC">
        <w:t xml:space="preserve"> </w:t>
      </w:r>
      <w:r w:rsidRPr="00430AFC">
        <w:t>Republic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Iran.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main</w:t>
      </w:r>
      <w:r w:rsidR="00BA4B62" w:rsidRPr="00430AFC">
        <w:t xml:space="preserve"> </w:t>
      </w:r>
      <w:r w:rsidRPr="00430AFC">
        <w:t>question</w:t>
      </w:r>
      <w:r w:rsidR="00BA4B62" w:rsidRPr="00430AFC">
        <w:t xml:space="preserve"> </w:t>
      </w:r>
      <w:r w:rsidRPr="00430AFC">
        <w:t>raised</w:t>
      </w:r>
      <w:r w:rsidR="00BA4B62" w:rsidRPr="00430AFC">
        <w:t xml:space="preserve"> </w:t>
      </w:r>
      <w:r w:rsidRPr="00430AFC">
        <w:t>is,</w:t>
      </w:r>
      <w:r w:rsidR="00BA4B62" w:rsidRPr="00430AFC">
        <w:t xml:space="preserve"> </w:t>
      </w:r>
      <w:r w:rsidRPr="00430AFC">
        <w:t>what</w:t>
      </w:r>
      <w:r w:rsidR="00BA4B62" w:rsidRPr="00430AFC">
        <w:t xml:space="preserve"> </w:t>
      </w:r>
      <w:r w:rsidRPr="00430AFC">
        <w:t>has</w:t>
      </w:r>
      <w:r w:rsidR="00BA4B62" w:rsidRPr="00430AFC">
        <w:t xml:space="preserve"> </w:t>
      </w:r>
      <w:r w:rsidRPr="00430AFC">
        <w:t>been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foreign</w:t>
      </w:r>
      <w:r w:rsidR="00BA4B62" w:rsidRPr="00430AFC">
        <w:t xml:space="preserve"> </w:t>
      </w:r>
      <w:r w:rsidRPr="00430AFC">
        <w:t>policy</w:t>
      </w:r>
      <w:r w:rsidR="00BA4B62" w:rsidRPr="00430AFC">
        <w:t xml:space="preserve"> </w:t>
      </w:r>
      <w:r w:rsidRPr="00430AFC">
        <w:t>approach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Islamic</w:t>
      </w:r>
      <w:r w:rsidR="00BA4B62" w:rsidRPr="00430AFC">
        <w:t xml:space="preserve"> </w:t>
      </w:r>
      <w:r w:rsidRPr="00430AFC">
        <w:t>Republic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Iran</w:t>
      </w:r>
      <w:r w:rsidR="00BA4B62" w:rsidRPr="00430AFC">
        <w:t xml:space="preserve"> </w:t>
      </w:r>
      <w:r w:rsidRPr="00430AFC">
        <w:t>for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17th</w:t>
      </w:r>
      <w:r w:rsidR="00BA4B62" w:rsidRPr="00430AFC">
        <w:t xml:space="preserve"> </w:t>
      </w:r>
      <w:r w:rsidRPr="00430AFC">
        <w:t>World</w:t>
      </w:r>
      <w:r w:rsidR="00BA4B62" w:rsidRPr="00430AFC">
        <w:t xml:space="preserve"> </w:t>
      </w:r>
      <w:r w:rsidRPr="00430AFC">
        <w:t>Development</w:t>
      </w:r>
      <w:r w:rsidR="00BA4B62" w:rsidRPr="00430AFC">
        <w:t xml:space="preserve"> </w:t>
      </w:r>
      <w:r w:rsidRPr="00430AFC">
        <w:t>Program?</w:t>
      </w:r>
      <w:r w:rsidR="00BA4B62" w:rsidRPr="00430AFC">
        <w:t xml:space="preserve"> </w:t>
      </w:r>
      <w:r w:rsidRPr="00430AFC">
        <w:t>To</w:t>
      </w:r>
      <w:r w:rsidR="00BA4B62" w:rsidRPr="00430AFC">
        <w:t xml:space="preserve"> </w:t>
      </w:r>
      <w:r w:rsidRPr="00430AFC">
        <w:t>answer</w:t>
      </w:r>
      <w:r w:rsidR="00BA4B62" w:rsidRPr="00430AFC">
        <w:t xml:space="preserve"> </w:t>
      </w:r>
      <w:r w:rsidRPr="00430AFC">
        <w:t>this</w:t>
      </w:r>
      <w:r w:rsidR="00BA4B62" w:rsidRPr="00430AFC">
        <w:t xml:space="preserve"> </w:t>
      </w:r>
      <w:r w:rsidRPr="00430AFC">
        <w:t>question,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descriptive-analytical</w:t>
      </w:r>
      <w:r w:rsidR="00BA4B62" w:rsidRPr="00430AFC">
        <w:t xml:space="preserve"> </w:t>
      </w:r>
      <w:r w:rsidRPr="00430AFC">
        <w:t>method</w:t>
      </w:r>
      <w:r w:rsidR="00BA4B62" w:rsidRPr="00430AFC">
        <w:t xml:space="preserve"> </w:t>
      </w:r>
      <w:r w:rsidRPr="00430AFC">
        <w:t>has</w:t>
      </w:r>
      <w:r w:rsidR="00BA4B62" w:rsidRPr="00430AFC">
        <w:t xml:space="preserve"> </w:t>
      </w:r>
      <w:r w:rsidRPr="00430AFC">
        <w:t>been</w:t>
      </w:r>
      <w:r w:rsidR="00BA4B62" w:rsidRPr="00430AFC">
        <w:t xml:space="preserve"> </w:t>
      </w:r>
      <w:r w:rsidRPr="00430AFC">
        <w:t>used,</w:t>
      </w:r>
      <w:r w:rsidR="00BA4B62" w:rsidRPr="00430AFC">
        <w:t xml:space="preserve"> </w:t>
      </w:r>
      <w:r w:rsidRPr="00430AFC">
        <w:t>using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findings</w:t>
      </w:r>
      <w:r w:rsidR="00BA4B62" w:rsidRPr="00430AFC">
        <w:t xml:space="preserve"> </w:t>
      </w:r>
      <w:r w:rsidRPr="00430AFC">
        <w:t>collected</w:t>
      </w:r>
      <w:r w:rsidR="00BA4B62" w:rsidRPr="00430AFC">
        <w:t xml:space="preserve"> </w:t>
      </w:r>
      <w:r w:rsidRPr="00430AFC">
        <w:t>by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library</w:t>
      </w:r>
      <w:r w:rsidR="00BA4B62" w:rsidRPr="00430AFC">
        <w:t xml:space="preserve"> </w:t>
      </w:r>
      <w:r w:rsidRPr="00430AFC">
        <w:t>method</w:t>
      </w:r>
      <w:r w:rsidR="00BA4B62" w:rsidRPr="00430AFC">
        <w:t xml:space="preserve"> </w:t>
      </w:r>
      <w:r w:rsidRPr="00430AFC">
        <w:t>and</w:t>
      </w:r>
      <w:r w:rsidR="00BA4B62" w:rsidRPr="00430AFC">
        <w:t xml:space="preserve"> </w:t>
      </w:r>
      <w:r w:rsidRPr="00430AFC">
        <w:t>internet</w:t>
      </w:r>
      <w:r w:rsidR="00BA4B62" w:rsidRPr="00430AFC">
        <w:t xml:space="preserve"> </w:t>
      </w:r>
      <w:r w:rsidRPr="00430AFC">
        <w:t>sites.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results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findings</w:t>
      </w:r>
      <w:r w:rsidR="00BA4B62" w:rsidRPr="00430AFC">
        <w:t xml:space="preserve"> </w:t>
      </w:r>
      <w:r w:rsidRPr="00430AFC">
        <w:t>show</w:t>
      </w:r>
      <w:r w:rsidR="00BA4B62" w:rsidRPr="00430AFC">
        <w:t xml:space="preserve"> </w:t>
      </w:r>
      <w:r w:rsidRPr="00430AFC">
        <w:t>that</w:t>
      </w:r>
      <w:r w:rsidR="00BA4B62" w:rsidRPr="00430AFC">
        <w:t xml:space="preserve"> </w:t>
      </w:r>
      <w:r w:rsidRPr="00430AFC">
        <w:t>due</w:t>
      </w:r>
      <w:r w:rsidR="00BA4B62" w:rsidRPr="00430AFC">
        <w:t xml:space="preserve"> </w:t>
      </w:r>
      <w:r w:rsidRPr="00430AFC">
        <w:t>to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fact</w:t>
      </w:r>
      <w:r w:rsidR="00BA4B62" w:rsidRPr="00430AFC">
        <w:t xml:space="preserve"> </w:t>
      </w:r>
      <w:r w:rsidRPr="00430AFC">
        <w:t>that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issue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development</w:t>
      </w:r>
      <w:r w:rsidR="00BA4B62" w:rsidRPr="00430AFC">
        <w:t xml:space="preserve"> </w:t>
      </w:r>
      <w:r w:rsidRPr="00430AFC">
        <w:t>is</w:t>
      </w:r>
      <w:r w:rsidR="00BA4B62" w:rsidRPr="00430AFC">
        <w:t xml:space="preserve"> </w:t>
      </w:r>
      <w:r w:rsidRPr="00430AFC">
        <w:t>considered</w:t>
      </w:r>
      <w:r w:rsidR="00BA4B62" w:rsidRPr="00430AFC">
        <w:t xml:space="preserve"> </w:t>
      </w:r>
      <w:r w:rsidRPr="00430AFC">
        <w:t>in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foreign</w:t>
      </w:r>
      <w:r w:rsidR="00BA4B62" w:rsidRPr="00430AFC">
        <w:t xml:space="preserve"> </w:t>
      </w:r>
      <w:r w:rsidRPr="00430AFC">
        <w:t>policy</w:t>
      </w:r>
      <w:r w:rsidR="00BA4B62" w:rsidRPr="00430AFC">
        <w:t xml:space="preserve"> </w:t>
      </w:r>
      <w:r w:rsidRPr="00430AFC">
        <w:t>programs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Republic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Iran,</w:t>
      </w:r>
      <w:r w:rsidR="00BA4B62" w:rsidRPr="00430AFC">
        <w:t xml:space="preserve"> </w:t>
      </w:r>
      <w:r w:rsidRPr="00430AFC">
        <w:t>but</w:t>
      </w:r>
      <w:r w:rsidR="00BA4B62" w:rsidRPr="00430AFC">
        <w:t xml:space="preserve"> </w:t>
      </w:r>
      <w:r w:rsidRPr="00430AFC">
        <w:t>in</w:t>
      </w:r>
      <w:r w:rsidR="00BA4B62" w:rsidRPr="00430AFC">
        <w:t xml:space="preserve"> </w:t>
      </w:r>
      <w:r w:rsidRPr="00430AFC">
        <w:t>line</w:t>
      </w:r>
      <w:r w:rsidR="00BA4B62" w:rsidRPr="00430AFC">
        <w:t xml:space="preserve"> </w:t>
      </w:r>
      <w:r w:rsidRPr="00430AFC">
        <w:t>with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seventeen</w:t>
      </w:r>
      <w:r w:rsidR="00BA4B62" w:rsidRPr="00430AFC">
        <w:t xml:space="preserve"> </w:t>
      </w:r>
      <w:r w:rsidRPr="00430AFC">
        <w:t>goals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global</w:t>
      </w:r>
      <w:r w:rsidR="00BA4B62" w:rsidRPr="00430AFC">
        <w:t xml:space="preserve"> </w:t>
      </w:r>
      <w:r w:rsidRPr="00430AFC">
        <w:t>development,</w:t>
      </w:r>
      <w:r w:rsidR="00BA4B62" w:rsidRPr="00430AFC">
        <w:t xml:space="preserve"> </w:t>
      </w:r>
      <w:r w:rsidRPr="00430AFC">
        <w:t>effective</w:t>
      </w:r>
      <w:r w:rsidR="00BA4B62" w:rsidRPr="00430AFC">
        <w:t xml:space="preserve"> </w:t>
      </w:r>
      <w:r w:rsidRPr="00430AFC">
        <w:t>measures</w:t>
      </w:r>
      <w:r w:rsidR="00BA4B62" w:rsidRPr="00430AFC">
        <w:t xml:space="preserve"> </w:t>
      </w:r>
      <w:r w:rsidRPr="00430AFC">
        <w:t>are</w:t>
      </w:r>
      <w:r w:rsidR="00BA4B62" w:rsidRPr="00430AFC">
        <w:t xml:space="preserve"> </w:t>
      </w:r>
      <w:r w:rsidRPr="00430AFC">
        <w:t>not</w:t>
      </w:r>
      <w:r w:rsidR="00BA4B62" w:rsidRPr="00430AFC">
        <w:t xml:space="preserve"> </w:t>
      </w:r>
      <w:r w:rsidRPr="00430AFC">
        <w:t>observed</w:t>
      </w:r>
      <w:r w:rsidR="00BA4B62" w:rsidRPr="00430AFC">
        <w:t xml:space="preserve"> </w:t>
      </w:r>
      <w:r w:rsidRPr="00430AFC">
        <w:t>in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approach</w:t>
      </w:r>
      <w:r w:rsidR="00BA4B62" w:rsidRPr="00430AFC">
        <w:t xml:space="preserve"> </w:t>
      </w:r>
      <w:r w:rsidRPr="00430AFC">
        <w:t>and</w:t>
      </w:r>
      <w:r w:rsidR="00BA4B62" w:rsidRPr="00430AFC">
        <w:t xml:space="preserve"> </w:t>
      </w:r>
      <w:r w:rsidRPr="00430AFC">
        <w:t>behavior</w:t>
      </w:r>
      <w:r w:rsidR="00BA4B62" w:rsidRPr="00430AFC">
        <w:t xml:space="preserve"> </w:t>
      </w:r>
      <w:r w:rsidRPr="00430AFC">
        <w:t>of</w:t>
      </w:r>
      <w:r w:rsidR="00BA4B62" w:rsidRPr="00430AFC">
        <w:t xml:space="preserve"> </w:t>
      </w:r>
      <w:r w:rsidRPr="00430AFC">
        <w:t>the</w:t>
      </w:r>
      <w:r w:rsidR="00BA4B62" w:rsidRPr="00430AFC">
        <w:t xml:space="preserve"> </w:t>
      </w:r>
      <w:r w:rsidRPr="00430AFC">
        <w:t>foreign</w:t>
      </w:r>
      <w:r w:rsidR="00BA4B62" w:rsidRPr="00430AFC">
        <w:t xml:space="preserve"> </w:t>
      </w:r>
      <w:r w:rsidRPr="00430AFC">
        <w:t>policy.</w:t>
      </w:r>
      <w:r w:rsidR="00BA4B62" w:rsidRPr="00430AFC">
        <w:t xml:space="preserve"> </w:t>
      </w:r>
    </w:p>
    <w:p w:rsidR="00F53259" w:rsidRPr="005464DF" w:rsidRDefault="00F53259" w:rsidP="00F53259">
      <w:pPr>
        <w:bidi/>
        <w:spacing w:after="0"/>
        <w:jc w:val="both"/>
        <w:rPr>
          <w:rtl/>
        </w:rPr>
      </w:pPr>
      <w:r w:rsidRPr="00971241">
        <w:rPr>
          <w:rFonts w:asciiTheme="majorBidi" w:hAnsiTheme="majorBidi" w:hint="cs"/>
          <w:highlight w:val="yellow"/>
          <w:rtl/>
          <w:lang w:val="en"/>
        </w:rPr>
        <w:t xml:space="preserve">چکیده انگلیسی حداکثر 300 کلمه با فونت </w:t>
      </w:r>
      <w:r w:rsidRPr="00971241">
        <w:rPr>
          <w:color w:val="202124"/>
          <w:szCs w:val="20"/>
          <w:highlight w:val="yellow"/>
          <w:shd w:val="clear" w:color="auto" w:fill="FFFFFF"/>
        </w:rPr>
        <w:t>Times New Roman</w:t>
      </w:r>
      <w:r w:rsidRPr="00971241">
        <w:rPr>
          <w:rFonts w:asciiTheme="majorBidi" w:hAnsiTheme="majorBidi" w:hint="cs"/>
          <w:szCs w:val="20"/>
          <w:highlight w:val="yellow"/>
          <w:rtl/>
          <w:lang w:val="en"/>
        </w:rPr>
        <w:t xml:space="preserve"> انداز فونت 10 نازک نوشنه شود.</w:t>
      </w:r>
    </w:p>
    <w:tbl>
      <w:tblPr>
        <w:tblStyle w:val="TableGrid"/>
        <w:tblW w:w="0" w:type="auto"/>
        <w:tblBorders>
          <w:top w:val="single" w:sz="18" w:space="0" w:color="339966"/>
          <w:left w:val="none" w:sz="0" w:space="0" w:color="auto"/>
          <w:bottom w:val="single" w:sz="18" w:space="0" w:color="33996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D0A2B" w:rsidTr="00F67DF1">
        <w:tc>
          <w:tcPr>
            <w:tcW w:w="9287" w:type="dxa"/>
          </w:tcPr>
          <w:p w:rsidR="00FD0A2B" w:rsidRDefault="00FD0A2B" w:rsidP="009E3A2F">
            <w:pPr>
              <w:spacing w:after="0"/>
              <w:jc w:val="both"/>
              <w:rPr>
                <w:rFonts w:cs="Times New Roman"/>
                <w:b/>
                <w:bCs/>
                <w:color w:val="4472C4"/>
                <w:szCs w:val="20"/>
              </w:rPr>
            </w:pPr>
            <w:r w:rsidRPr="00896DDA">
              <w:rPr>
                <w:rFonts w:cs="Times New Roman"/>
                <w:b/>
                <w:color w:val="00808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Keyword</w:t>
            </w:r>
            <w:r w:rsidR="003B3BE7" w:rsidRPr="00896DDA">
              <w:rPr>
                <w:rFonts w:cs="Times New Roman"/>
                <w:b/>
                <w:color w:val="00808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s:</w:t>
            </w:r>
            <w:r w:rsidR="00BA4B62">
              <w:rPr>
                <w:rFonts w:cs="Times New Roman"/>
                <w:b/>
                <w:color w:val="00808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30AFC" w:rsidRPr="00430AFC">
              <w:rPr>
                <w:rFonts w:cs="Times New Roman"/>
                <w:color w:val="auto"/>
                <w:szCs w:val="20"/>
              </w:rPr>
              <w:t>17th</w:t>
            </w:r>
            <w:r w:rsidR="00BA4B62" w:rsidRPr="00430AFC">
              <w:rPr>
                <w:rFonts w:cs="Times New Roman"/>
                <w:color w:val="auto"/>
                <w:szCs w:val="20"/>
              </w:rPr>
              <w:t xml:space="preserve"> </w:t>
            </w:r>
            <w:r w:rsidR="00430AFC" w:rsidRPr="00430AFC">
              <w:rPr>
                <w:rFonts w:cs="Times New Roman"/>
                <w:color w:val="auto"/>
                <w:szCs w:val="20"/>
              </w:rPr>
              <w:t>World</w:t>
            </w:r>
            <w:r w:rsidR="00BA4B62" w:rsidRPr="00430AFC">
              <w:rPr>
                <w:rFonts w:cs="Times New Roman"/>
                <w:color w:val="auto"/>
                <w:szCs w:val="20"/>
              </w:rPr>
              <w:t xml:space="preserve"> </w:t>
            </w:r>
            <w:r w:rsidR="00430AFC" w:rsidRPr="00430AFC">
              <w:rPr>
                <w:rFonts w:cs="Times New Roman"/>
                <w:color w:val="auto"/>
                <w:szCs w:val="20"/>
              </w:rPr>
              <w:t>Development</w:t>
            </w:r>
            <w:r w:rsidR="00BA4B62" w:rsidRPr="00430AFC">
              <w:rPr>
                <w:rFonts w:cs="Times New Roman"/>
                <w:color w:val="auto"/>
                <w:szCs w:val="20"/>
              </w:rPr>
              <w:t xml:space="preserve"> </w:t>
            </w:r>
            <w:r w:rsidR="00430AFC" w:rsidRPr="00430AFC">
              <w:rPr>
                <w:rFonts w:cs="Times New Roman"/>
                <w:color w:val="auto"/>
                <w:szCs w:val="20"/>
              </w:rPr>
              <w:t>Program,</w:t>
            </w:r>
            <w:r w:rsidR="00BA4B62" w:rsidRPr="00430AFC">
              <w:rPr>
                <w:rFonts w:cs="Times New Roman"/>
                <w:color w:val="auto"/>
                <w:szCs w:val="20"/>
              </w:rPr>
              <w:t xml:space="preserve"> </w:t>
            </w:r>
            <w:r w:rsidR="00430AFC" w:rsidRPr="00430AFC">
              <w:rPr>
                <w:rFonts w:cs="Times New Roman"/>
                <w:color w:val="auto"/>
                <w:szCs w:val="20"/>
              </w:rPr>
              <w:t>Foreign</w:t>
            </w:r>
            <w:r w:rsidR="00BA4B62" w:rsidRPr="00430AFC">
              <w:rPr>
                <w:rFonts w:cs="Times New Roman"/>
                <w:color w:val="auto"/>
                <w:szCs w:val="20"/>
              </w:rPr>
              <w:t xml:space="preserve"> </w:t>
            </w:r>
            <w:r w:rsidR="00430AFC" w:rsidRPr="00430AFC">
              <w:rPr>
                <w:rFonts w:cs="Times New Roman"/>
                <w:color w:val="auto"/>
                <w:szCs w:val="20"/>
              </w:rPr>
              <w:t>Policy,</w:t>
            </w:r>
            <w:r w:rsidR="00BA4B62" w:rsidRPr="00430AFC">
              <w:rPr>
                <w:rFonts w:cs="Times New Roman"/>
                <w:color w:val="auto"/>
                <w:szCs w:val="20"/>
              </w:rPr>
              <w:t xml:space="preserve"> </w:t>
            </w:r>
            <w:r w:rsidR="00430AFC" w:rsidRPr="00430AFC">
              <w:rPr>
                <w:rFonts w:cs="Times New Roman"/>
                <w:color w:val="auto"/>
                <w:szCs w:val="20"/>
              </w:rPr>
              <w:t>Islamic</w:t>
            </w:r>
            <w:r w:rsidR="00BA4B62" w:rsidRPr="00430AFC">
              <w:rPr>
                <w:rFonts w:cs="Times New Roman"/>
                <w:color w:val="auto"/>
                <w:szCs w:val="20"/>
              </w:rPr>
              <w:t xml:space="preserve"> </w:t>
            </w:r>
            <w:r w:rsidR="00430AFC" w:rsidRPr="00430AFC">
              <w:rPr>
                <w:rFonts w:cs="Times New Roman"/>
                <w:color w:val="auto"/>
                <w:szCs w:val="20"/>
              </w:rPr>
              <w:t>Republic</w:t>
            </w:r>
            <w:r w:rsidR="00BA4B62" w:rsidRPr="00430AFC">
              <w:rPr>
                <w:rFonts w:cs="Times New Roman"/>
                <w:color w:val="auto"/>
                <w:szCs w:val="20"/>
              </w:rPr>
              <w:t xml:space="preserve"> </w:t>
            </w:r>
            <w:r w:rsidR="00430AFC" w:rsidRPr="00430AFC">
              <w:rPr>
                <w:rFonts w:cs="Times New Roman"/>
                <w:color w:val="auto"/>
                <w:szCs w:val="20"/>
              </w:rPr>
              <w:t>of</w:t>
            </w:r>
            <w:r w:rsidR="00BA4B62" w:rsidRPr="00430AFC">
              <w:rPr>
                <w:rFonts w:cs="Times New Roman"/>
                <w:color w:val="auto"/>
                <w:szCs w:val="20"/>
              </w:rPr>
              <w:t xml:space="preserve"> </w:t>
            </w:r>
            <w:r w:rsidR="00430AFC" w:rsidRPr="00430AFC">
              <w:rPr>
                <w:rFonts w:cs="Times New Roman"/>
                <w:color w:val="auto"/>
                <w:szCs w:val="20"/>
              </w:rPr>
              <w:t>Iran</w:t>
            </w:r>
            <w:r w:rsidR="00316BC9">
              <w:rPr>
                <w:rFonts w:cs="Times New Roman"/>
                <w:color w:val="auto"/>
                <w:szCs w:val="20"/>
              </w:rPr>
              <w:t>.</w:t>
            </w:r>
          </w:p>
        </w:tc>
      </w:tr>
    </w:tbl>
    <w:p w:rsidR="00A85765" w:rsidRDefault="00A85765" w:rsidP="00A85765">
      <w:pPr>
        <w:spacing w:after="0"/>
        <w:rPr>
          <w:rFonts w:cs="Times New Roman"/>
          <w:b/>
          <w:bCs/>
          <w:color w:val="4472C4"/>
          <w:szCs w:val="20"/>
        </w:rPr>
      </w:pPr>
    </w:p>
    <w:p w:rsidR="00FD0A2B" w:rsidRDefault="00FD0A2B" w:rsidP="00A85765">
      <w:pPr>
        <w:spacing w:after="0"/>
        <w:rPr>
          <w:rFonts w:cs="Times New Roman"/>
          <w:szCs w:val="20"/>
        </w:rPr>
      </w:pPr>
    </w:p>
    <w:p w:rsidR="00FD0A2B" w:rsidRPr="00FF7645" w:rsidRDefault="00FD0A2B" w:rsidP="00A85765">
      <w:pPr>
        <w:spacing w:after="0"/>
        <w:rPr>
          <w:rFonts w:cs="Times New Roman"/>
          <w:szCs w:val="20"/>
          <w:lang w:bidi="fa-IR"/>
        </w:rPr>
      </w:pPr>
    </w:p>
    <w:tbl>
      <w:tblPr>
        <w:tblW w:w="0" w:type="auto"/>
        <w:tblBorders>
          <w:top w:val="single" w:sz="18" w:space="0" w:color="339966"/>
          <w:bottom w:val="single" w:sz="18" w:space="0" w:color="339966"/>
        </w:tblBorders>
        <w:tblLook w:val="04A0" w:firstRow="1" w:lastRow="0" w:firstColumn="1" w:lastColumn="0" w:noHBand="0" w:noVBand="1"/>
      </w:tblPr>
      <w:tblGrid>
        <w:gridCol w:w="9071"/>
      </w:tblGrid>
      <w:tr w:rsidR="0006213A" w:rsidRPr="00FF7645" w:rsidTr="00F67DF1">
        <w:tc>
          <w:tcPr>
            <w:tcW w:w="9287" w:type="dxa"/>
            <w:shd w:val="clear" w:color="auto" w:fill="auto"/>
          </w:tcPr>
          <w:p w:rsidR="0006213A" w:rsidRPr="00B666C8" w:rsidRDefault="0006213A" w:rsidP="00056F63">
            <w:pPr>
              <w:spacing w:before="240" w:after="0"/>
              <w:jc w:val="both"/>
              <w:rPr>
                <w:rFonts w:eastAsia="Times New Roman" w:cs="Times New Roman"/>
                <w:szCs w:val="20"/>
              </w:rPr>
            </w:pPr>
            <w:r w:rsidRPr="00B666C8">
              <w:rPr>
                <w:rFonts w:eastAsia="Times New Roman" w:cs="Times New Roman"/>
                <w:b/>
                <w:color w:val="00808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Citatio</w:t>
            </w:r>
            <w:r w:rsidR="003B3BE7" w:rsidRPr="00B666C8">
              <w:rPr>
                <w:rFonts w:eastAsia="Times New Roman" w:cs="Times New Roman"/>
                <w:b/>
                <w:color w:val="00808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n:</w:t>
            </w:r>
            <w:r w:rsidR="00BA4B62" w:rsidRPr="00B666C8">
              <w:rPr>
                <w:rFonts w:eastAsia="Times New Roman" w:cs="Times New Roman"/>
                <w:b/>
                <w:color w:val="00808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2688F" w:rsidRPr="00B2688F">
              <w:rPr>
                <w:rFonts w:eastAsia="Times New Roman" w:cs="Times New Roman"/>
                <w:szCs w:val="20"/>
                <w:lang w:val="en"/>
              </w:rPr>
              <w:t>Abdollahi,</w:t>
            </w:r>
            <w:r w:rsidR="00BA4B62" w:rsidRPr="00B2688F">
              <w:rPr>
                <w:rFonts w:eastAsia="Times New Roman" w:cs="Times New Roman"/>
                <w:szCs w:val="20"/>
                <w:lang w:val="en"/>
              </w:rPr>
              <w:t xml:space="preserve"> </w:t>
            </w:r>
            <w:r w:rsidR="00B2688F" w:rsidRPr="00B2688F">
              <w:rPr>
                <w:rFonts w:eastAsia="Times New Roman" w:cs="Times New Roman"/>
                <w:szCs w:val="20"/>
                <w:lang w:val="en"/>
              </w:rPr>
              <w:t>M.,</w:t>
            </w:r>
            <w:r w:rsidR="00BA4B62" w:rsidRPr="00B2688F">
              <w:rPr>
                <w:rFonts w:eastAsia="Times New Roman" w:cs="Times New Roman"/>
                <w:szCs w:val="20"/>
                <w:lang w:val="en"/>
              </w:rPr>
              <w:t xml:space="preserve"> </w:t>
            </w:r>
            <w:r w:rsidR="00B2688F" w:rsidRPr="00B2688F">
              <w:rPr>
                <w:rFonts w:eastAsia="Times New Roman" w:cs="Times New Roman"/>
                <w:szCs w:val="20"/>
                <w:lang w:val="en"/>
              </w:rPr>
              <w:t>Ghaedi,</w:t>
            </w:r>
            <w:r w:rsidR="00BA4B62" w:rsidRPr="00B2688F">
              <w:rPr>
                <w:rFonts w:eastAsia="Times New Roman" w:cs="Times New Roman"/>
                <w:szCs w:val="20"/>
                <w:lang w:val="en"/>
              </w:rPr>
              <w:t xml:space="preserve"> </w:t>
            </w:r>
            <w:r w:rsidR="00B2688F" w:rsidRPr="00B2688F">
              <w:rPr>
                <w:rFonts w:eastAsia="Times New Roman" w:cs="Times New Roman"/>
                <w:szCs w:val="20"/>
                <w:lang w:val="en"/>
              </w:rPr>
              <w:t>M.</w:t>
            </w:r>
            <w:r w:rsidR="00BA4B62" w:rsidRPr="00B2688F">
              <w:rPr>
                <w:rFonts w:eastAsia="Times New Roman" w:cs="Times New Roman"/>
                <w:szCs w:val="20"/>
                <w:lang w:val="en"/>
              </w:rPr>
              <w:t xml:space="preserve"> </w:t>
            </w:r>
            <w:r w:rsidR="00B2688F" w:rsidRPr="00B2688F">
              <w:rPr>
                <w:rFonts w:eastAsia="Times New Roman" w:cs="Times New Roman"/>
                <w:szCs w:val="20"/>
                <w:lang w:val="en"/>
              </w:rPr>
              <w:t>R.,</w:t>
            </w:r>
            <w:r w:rsidR="00BA4B62" w:rsidRPr="00B2688F">
              <w:rPr>
                <w:rFonts w:eastAsia="Times New Roman" w:cs="Times New Roman"/>
                <w:szCs w:val="20"/>
                <w:lang w:val="en"/>
              </w:rPr>
              <w:t xml:space="preserve"> </w:t>
            </w:r>
            <w:r w:rsidR="00B2688F" w:rsidRPr="00B2688F">
              <w:rPr>
                <w:rFonts w:eastAsia="Times New Roman" w:cs="Times New Roman"/>
                <w:szCs w:val="20"/>
                <w:lang w:val="en"/>
              </w:rPr>
              <w:t>Mor</w:t>
            </w:r>
            <w:r w:rsidR="00B2688F">
              <w:rPr>
                <w:rFonts w:eastAsia="Times New Roman" w:cs="Times New Roman"/>
                <w:szCs w:val="20"/>
                <w:lang w:val="en"/>
              </w:rPr>
              <w:t>adi,</w:t>
            </w:r>
            <w:r w:rsidR="00BA4B62">
              <w:rPr>
                <w:rFonts w:eastAsia="Times New Roman" w:cs="Times New Roman"/>
                <w:szCs w:val="20"/>
                <w:lang w:val="en"/>
              </w:rPr>
              <w:t xml:space="preserve"> </w:t>
            </w:r>
            <w:r w:rsidR="00B2688F">
              <w:rPr>
                <w:rFonts w:eastAsia="Times New Roman" w:cs="Times New Roman"/>
                <w:szCs w:val="20"/>
                <w:lang w:val="en"/>
              </w:rPr>
              <w:t>M.,</w:t>
            </w:r>
            <w:r w:rsidR="00BA4B62">
              <w:rPr>
                <w:rFonts w:eastAsia="Times New Roman" w:cs="Times New Roman"/>
                <w:szCs w:val="20"/>
                <w:lang w:val="en"/>
              </w:rPr>
              <w:t xml:space="preserve"> </w:t>
            </w:r>
            <w:r w:rsidR="00B2688F">
              <w:rPr>
                <w:rFonts w:eastAsia="Times New Roman" w:cs="Times New Roman"/>
                <w:szCs w:val="20"/>
                <w:lang w:val="en"/>
              </w:rPr>
              <w:t>&amp;</w:t>
            </w:r>
            <w:r w:rsidR="00BA4B62">
              <w:rPr>
                <w:rFonts w:eastAsia="Times New Roman" w:cs="Times New Roman"/>
                <w:szCs w:val="20"/>
                <w:lang w:val="en"/>
              </w:rPr>
              <w:t xml:space="preserve"> </w:t>
            </w:r>
            <w:r w:rsidR="00B2688F">
              <w:rPr>
                <w:rFonts w:eastAsia="Times New Roman" w:cs="Times New Roman"/>
                <w:szCs w:val="20"/>
                <w:lang w:val="en"/>
              </w:rPr>
              <w:t>Abolhasan</w:t>
            </w:r>
            <w:r w:rsidR="00BA4B62">
              <w:rPr>
                <w:rFonts w:eastAsia="Times New Roman" w:cs="Times New Roman"/>
                <w:szCs w:val="20"/>
                <w:lang w:val="en"/>
              </w:rPr>
              <w:t xml:space="preserve"> </w:t>
            </w:r>
            <w:r w:rsidR="00B2688F">
              <w:rPr>
                <w:rFonts w:eastAsia="Times New Roman" w:cs="Times New Roman"/>
                <w:szCs w:val="20"/>
                <w:lang w:val="en"/>
              </w:rPr>
              <w:t>Shirazi,</w:t>
            </w:r>
            <w:r w:rsidR="00BA4B62">
              <w:rPr>
                <w:rFonts w:eastAsia="Times New Roman" w:cs="Times New Roman"/>
                <w:szCs w:val="20"/>
                <w:lang w:val="en"/>
              </w:rPr>
              <w:t xml:space="preserve"> </w:t>
            </w:r>
            <w:r w:rsidR="00B2688F">
              <w:rPr>
                <w:rFonts w:eastAsia="Times New Roman" w:cs="Times New Roman"/>
                <w:szCs w:val="20"/>
                <w:lang w:val="en"/>
              </w:rPr>
              <w:t>H</w:t>
            </w:r>
            <w:r w:rsidR="003B3BE7" w:rsidRPr="00B666C8">
              <w:rPr>
                <w:rFonts w:eastAsia="Times New Roman" w:cs="Times New Roman"/>
                <w:szCs w:val="20"/>
              </w:rPr>
              <w:t>.</w:t>
            </w:r>
            <w:r w:rsidRPr="00B666C8">
              <w:rPr>
                <w:rFonts w:eastAsia="Times New Roman" w:cs="Times New Roman"/>
                <w:szCs w:val="20"/>
              </w:rPr>
              <w:t>(2023</w:t>
            </w:r>
            <w:r w:rsidR="003B3BE7" w:rsidRPr="00B666C8">
              <w:rPr>
                <w:rFonts w:eastAsia="Times New Roman" w:cs="Times New Roman"/>
                <w:szCs w:val="20"/>
              </w:rPr>
              <w:t>).</w:t>
            </w:r>
            <w:r w:rsidR="00BA4B62" w:rsidRPr="00B666C8">
              <w:rPr>
                <w:rFonts w:eastAsia="Times New Roman" w:cs="Times New Roman"/>
                <w:szCs w:val="20"/>
              </w:rPr>
              <w:t xml:space="preserve"> </w:t>
            </w:r>
            <w:r w:rsidR="001D4113" w:rsidRPr="001D4113">
              <w:rPr>
                <w:rFonts w:eastAsia="Times New Roman" w:cs="Times New Roman"/>
                <w:b/>
                <w:bCs/>
                <w:kern w:val="32"/>
                <w:szCs w:val="20"/>
              </w:rPr>
              <w:t>An Analysis of the 17th Global Development Program and the Foreign Policy Approach of the Islamic Republic of Iran</w:t>
            </w:r>
            <w:r w:rsidR="003B3BE7" w:rsidRPr="00B666C8">
              <w:rPr>
                <w:rFonts w:eastAsia="Times New Roman" w:cs="Times New Roman"/>
                <w:b/>
                <w:bCs/>
                <w:kern w:val="32"/>
                <w:szCs w:val="20"/>
              </w:rPr>
              <w:t>.</w:t>
            </w:r>
            <w:r w:rsidR="00BA4B62" w:rsidRPr="00B666C8">
              <w:rPr>
                <w:rFonts w:eastAsia="Times New Roman" w:cs="Times New Roman"/>
                <w:b/>
                <w:bCs/>
                <w:kern w:val="32"/>
                <w:szCs w:val="20"/>
              </w:rPr>
              <w:t xml:space="preserve"> </w:t>
            </w:r>
            <w:r w:rsidR="003B3BE7" w:rsidRPr="00B666C8">
              <w:rPr>
                <w:rStyle w:val="Strong"/>
                <w:rFonts w:eastAsia="Times New Roman"/>
                <w:b w:val="0"/>
                <w:bCs w:val="0"/>
                <w:i/>
                <w:iCs/>
                <w:szCs w:val="20"/>
              </w:rPr>
              <w:t>J</w:t>
            </w:r>
            <w:r w:rsidRPr="00B666C8">
              <w:rPr>
                <w:rStyle w:val="Strong"/>
                <w:rFonts w:eastAsia="Times New Roman"/>
                <w:b w:val="0"/>
                <w:bCs w:val="0"/>
                <w:i/>
                <w:iCs/>
                <w:szCs w:val="20"/>
              </w:rPr>
              <w:t>ournal</w:t>
            </w:r>
            <w:r w:rsidR="00BA4B62" w:rsidRPr="00B666C8">
              <w:rPr>
                <w:rStyle w:val="Strong"/>
                <w:rFonts w:eastAsia="Times New Roman"/>
                <w:b w:val="0"/>
                <w:bCs w:val="0"/>
                <w:i/>
                <w:iCs/>
                <w:szCs w:val="20"/>
              </w:rPr>
              <w:t xml:space="preserve"> </w:t>
            </w:r>
            <w:r w:rsidRPr="00B666C8">
              <w:rPr>
                <w:rStyle w:val="Strong"/>
                <w:rFonts w:eastAsia="Times New Roman"/>
                <w:b w:val="0"/>
                <w:bCs w:val="0"/>
                <w:i/>
                <w:iCs/>
                <w:szCs w:val="20"/>
              </w:rPr>
              <w:t>of</w:t>
            </w:r>
            <w:r w:rsidR="00BA4B62" w:rsidRPr="00B666C8">
              <w:rPr>
                <w:rStyle w:val="Strong"/>
                <w:rFonts w:eastAsia="Times New Roman"/>
                <w:i/>
                <w:iCs/>
                <w:szCs w:val="20"/>
              </w:rPr>
              <w:t xml:space="preserve"> </w:t>
            </w:r>
            <w:r w:rsidR="00B212AE" w:rsidRPr="00B666C8">
              <w:rPr>
                <w:rFonts w:eastAsia="Times New Roman" w:cs="Times New Roman"/>
                <w:i/>
                <w:iCs/>
                <w:szCs w:val="20"/>
              </w:rPr>
              <w:t>Society</w:t>
            </w:r>
            <w:r w:rsidR="00BA4B62" w:rsidRPr="00B666C8">
              <w:rPr>
                <w:rFonts w:eastAsia="Times New Roman" w:cs="Times New Roman"/>
                <w:i/>
                <w:iCs/>
                <w:szCs w:val="20"/>
              </w:rPr>
              <w:t xml:space="preserve"> </w:t>
            </w:r>
            <w:r w:rsidR="00B212AE" w:rsidRPr="00B666C8">
              <w:rPr>
                <w:rFonts w:eastAsia="Times New Roman" w:cs="Times New Roman"/>
                <w:i/>
                <w:iCs/>
                <w:szCs w:val="20"/>
              </w:rPr>
              <w:t>and</w:t>
            </w:r>
            <w:r w:rsidR="00BA4B62" w:rsidRPr="00B666C8">
              <w:rPr>
                <w:rFonts w:eastAsia="Times New Roman" w:cs="Times New Roman"/>
                <w:i/>
                <w:iCs/>
                <w:szCs w:val="20"/>
              </w:rPr>
              <w:t xml:space="preserve"> </w:t>
            </w:r>
            <w:r w:rsidR="00B212AE" w:rsidRPr="00B666C8">
              <w:rPr>
                <w:rFonts w:eastAsia="Times New Roman" w:cs="Times New Roman"/>
                <w:i/>
                <w:iCs/>
                <w:szCs w:val="20"/>
              </w:rPr>
              <w:t>Politics</w:t>
            </w:r>
            <w:r w:rsidRPr="00B666C8">
              <w:rPr>
                <w:rFonts w:eastAsia="Times New Roman" w:cs="Times New Roman"/>
                <w:szCs w:val="20"/>
              </w:rPr>
              <w:t>,</w:t>
            </w:r>
            <w:r w:rsidR="00BA4B62" w:rsidRPr="00B666C8">
              <w:rPr>
                <w:rFonts w:eastAsia="Times New Roman" w:cs="Times New Roman"/>
                <w:szCs w:val="20"/>
              </w:rPr>
              <w:t xml:space="preserve"> </w:t>
            </w:r>
            <w:r w:rsidRPr="00B666C8">
              <w:rPr>
                <w:rFonts w:eastAsia="Times New Roman" w:cs="Times New Roman"/>
                <w:szCs w:val="20"/>
              </w:rPr>
              <w:t>Vol</w:t>
            </w:r>
            <w:r w:rsidR="00BA4B62" w:rsidRPr="00B666C8">
              <w:rPr>
                <w:rFonts w:eastAsia="Times New Roman" w:cs="Times New Roman"/>
                <w:szCs w:val="20"/>
              </w:rPr>
              <w:t xml:space="preserve"> </w:t>
            </w:r>
            <w:r w:rsidR="00D10AF2" w:rsidRPr="00B666C8">
              <w:rPr>
                <w:rFonts w:eastAsia="Times New Roman" w:cs="Times New Roman"/>
                <w:szCs w:val="20"/>
              </w:rPr>
              <w:t>1</w:t>
            </w:r>
            <w:r w:rsidRPr="00B666C8">
              <w:rPr>
                <w:rFonts w:eastAsia="Times New Roman" w:cs="Times New Roman"/>
                <w:szCs w:val="20"/>
              </w:rPr>
              <w:t>,</w:t>
            </w:r>
            <w:r w:rsidR="00BA4B62" w:rsidRPr="00B666C8">
              <w:rPr>
                <w:rFonts w:eastAsia="Times New Roman" w:cs="Times New Roman"/>
                <w:szCs w:val="20"/>
              </w:rPr>
              <w:t xml:space="preserve"> </w:t>
            </w:r>
            <w:r w:rsidRPr="00B666C8">
              <w:rPr>
                <w:rFonts w:eastAsia="Times New Roman" w:cs="Times New Roman"/>
                <w:szCs w:val="20"/>
              </w:rPr>
              <w:t>No</w:t>
            </w:r>
            <w:r w:rsidR="00BA4B62" w:rsidRPr="00B666C8">
              <w:rPr>
                <w:rFonts w:eastAsia="Times New Roman" w:cs="Times New Roman"/>
                <w:szCs w:val="20"/>
              </w:rPr>
              <w:t xml:space="preserve"> </w:t>
            </w:r>
            <w:r w:rsidR="009B7CC4">
              <w:rPr>
                <w:rFonts w:eastAsia="Times New Roman" w:cs="Times New Roman"/>
                <w:szCs w:val="20"/>
              </w:rPr>
              <w:t>3</w:t>
            </w:r>
            <w:r w:rsidRPr="00B666C8">
              <w:rPr>
                <w:rFonts w:eastAsia="Times New Roman" w:cs="Times New Roman"/>
                <w:szCs w:val="20"/>
              </w:rPr>
              <w:t>,</w:t>
            </w:r>
            <w:r w:rsidR="00BA4B62" w:rsidRPr="00B666C8">
              <w:rPr>
                <w:rFonts w:eastAsia="Times New Roman" w:cs="Times New Roman"/>
                <w:szCs w:val="20"/>
              </w:rPr>
              <w:t xml:space="preserve"> </w:t>
            </w:r>
            <w:r w:rsidRPr="00B666C8">
              <w:rPr>
                <w:rFonts w:eastAsia="Times New Roman" w:cs="Times New Roman"/>
                <w:szCs w:val="20"/>
              </w:rPr>
              <w:t>Shiraz,</w:t>
            </w:r>
            <w:r w:rsidR="00BA4B62" w:rsidRPr="00B666C8">
              <w:rPr>
                <w:rFonts w:eastAsia="Times New Roman" w:cs="Times New Roman"/>
                <w:szCs w:val="20"/>
              </w:rPr>
              <w:t xml:space="preserve"> </w:t>
            </w:r>
            <w:r w:rsidRPr="00B666C8">
              <w:rPr>
                <w:rFonts w:eastAsia="Times New Roman" w:cs="Times New Roman"/>
                <w:szCs w:val="20"/>
              </w:rPr>
              <w:t>PP</w:t>
            </w:r>
            <w:r w:rsidR="00BA4B62" w:rsidRPr="00B666C8">
              <w:rPr>
                <w:rFonts w:eastAsia="Times New Roman" w:cs="Times New Roman"/>
                <w:szCs w:val="20"/>
              </w:rPr>
              <w:t xml:space="preserve"> </w:t>
            </w:r>
            <w:r w:rsidR="00056F63">
              <w:rPr>
                <w:rFonts w:eastAsia="Times New Roman" w:cs="Times New Roman"/>
                <w:szCs w:val="20"/>
              </w:rPr>
              <w:t>1-16.</w:t>
            </w:r>
          </w:p>
          <w:p w:rsidR="0006213A" w:rsidRPr="0017306F" w:rsidRDefault="0006213A" w:rsidP="0017306F">
            <w:pPr>
              <w:spacing w:after="0"/>
              <w:jc w:val="both"/>
              <w:rPr>
                <w:rFonts w:eastAsia="Times New Roman" w:cs="Times New Roman"/>
                <w:b/>
                <w:bCs/>
                <w:color w:val="538135"/>
                <w:szCs w:val="20"/>
              </w:rPr>
            </w:pPr>
          </w:p>
        </w:tc>
      </w:tr>
      <w:bookmarkEnd w:id="4"/>
    </w:tbl>
    <w:p w:rsidR="00E909EA" w:rsidRDefault="00E909EA" w:rsidP="00826098">
      <w:pPr>
        <w:spacing w:after="0"/>
        <w:rPr>
          <w:rFonts w:cs="Times New Roman"/>
          <w:b/>
          <w:bCs/>
          <w:color w:val="538135"/>
          <w:sz w:val="22"/>
          <w:lang w:bidi="fa-IR"/>
        </w:rPr>
        <w:sectPr w:rsidR="00E909EA" w:rsidSect="003004E9">
          <w:headerReference w:type="even" r:id="rId8"/>
          <w:headerReference w:type="default" r:id="rId9"/>
          <w:headerReference w:type="first" r:id="rId10"/>
          <w:footnotePr>
            <w:numFmt w:val="chicago"/>
            <w:numRestart w:val="eachPage"/>
          </w:footnotePr>
          <w:pgSz w:w="11907" w:h="16839" w:code="9"/>
          <w:pgMar w:top="1418" w:right="1418" w:bottom="1418" w:left="1418" w:header="720" w:footer="720" w:gutter="0"/>
          <w:pgNumType w:start="0"/>
          <w:cols w:space="720"/>
          <w:titlePg/>
          <w:rtlGutter/>
          <w:docGrid w:linePitch="360"/>
        </w:sectPr>
      </w:pPr>
    </w:p>
    <w:p w:rsidR="00826098" w:rsidRPr="007724F2" w:rsidRDefault="00826098" w:rsidP="00826098">
      <w:pPr>
        <w:spacing w:after="0"/>
        <w:rPr>
          <w:rFonts w:cs="Times New Roman"/>
          <w:b/>
          <w:color w:val="000000" w:themeColor="text1"/>
          <w:sz w:val="22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4F2">
        <w:rPr>
          <w:rFonts w:cs="Times New Roman"/>
          <w:b/>
          <w:color w:val="000000" w:themeColor="text1"/>
          <w:sz w:val="22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Extended</w:t>
      </w:r>
      <w:r w:rsidR="00BA4B62" w:rsidRPr="007724F2">
        <w:rPr>
          <w:rFonts w:cs="Times New Roman"/>
          <w:b/>
          <w:color w:val="000000" w:themeColor="text1"/>
          <w:sz w:val="22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724F2">
        <w:rPr>
          <w:rFonts w:cs="Times New Roman"/>
          <w:b/>
          <w:color w:val="000000" w:themeColor="text1"/>
          <w:sz w:val="22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Abstract</w:t>
      </w:r>
    </w:p>
    <w:p w:rsidR="00AB26FB" w:rsidRDefault="00AB26FB" w:rsidP="004075B4">
      <w:pPr>
        <w:spacing w:after="0"/>
        <w:jc w:val="both"/>
        <w:rPr>
          <w:rFonts w:cs="Times New Roman"/>
          <w:b/>
          <w:bCs/>
          <w:color w:val="4472C4"/>
          <w:sz w:val="22"/>
          <w:rtl/>
          <w:lang w:bidi="fa-IR"/>
        </w:rPr>
      </w:pPr>
    </w:p>
    <w:p w:rsidR="00897DB5" w:rsidRDefault="00897DB5" w:rsidP="004075B4">
      <w:pPr>
        <w:spacing w:after="0"/>
        <w:jc w:val="both"/>
        <w:rPr>
          <w:rFonts w:cs="Times New Roman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897DB5" w:rsidSect="00BA4B62">
          <w:headerReference w:type="first" r:id="rId11"/>
          <w:footnotePr>
            <w:numFmt w:val="chicago"/>
            <w:numRestart w:val="eachPage"/>
          </w:footnotePr>
          <w:pgSz w:w="11907" w:h="16839" w:code="9"/>
          <w:pgMar w:top="1418" w:right="1418" w:bottom="1418" w:left="1418" w:header="720" w:footer="720" w:gutter="0"/>
          <w:pgNumType w:start="2"/>
          <w:cols w:space="720"/>
          <w:titlePg/>
          <w:rtlGutter/>
          <w:docGrid w:linePitch="360"/>
        </w:sectPr>
      </w:pPr>
    </w:p>
    <w:p w:rsidR="00826098" w:rsidRPr="004075B4" w:rsidRDefault="00826098" w:rsidP="004075B4">
      <w:pPr>
        <w:spacing w:after="0"/>
        <w:jc w:val="both"/>
        <w:rPr>
          <w:rFonts w:cs="Times New Roman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5B4">
        <w:rPr>
          <w:rFonts w:cs="Times New Roman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Introduction</w:t>
      </w:r>
    </w:p>
    <w:p w:rsidR="00E73553" w:rsidRPr="00E73553" w:rsidRDefault="00E73553" w:rsidP="00E73553">
      <w:pPr>
        <w:spacing w:after="0"/>
        <w:jc w:val="both"/>
        <w:rPr>
          <w:sz w:val="22"/>
          <w:lang w:bidi="fa-IR"/>
        </w:rPr>
      </w:pPr>
      <w:r w:rsidRPr="00E73553">
        <w:rPr>
          <w:sz w:val="22"/>
          <w:lang w:bidi="fa-IR"/>
        </w:rPr>
        <w:t>The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objectives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outlined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in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the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17th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development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program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play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a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pivotal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role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in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realizing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foreign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policy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objectives,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such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as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fostering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stability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and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peace.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For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instance,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attaining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stability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in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conflict-affected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and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extremism-prone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nations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necessitates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ensuring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livelihood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security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and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bolstering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governance—integral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aspects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of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sustainable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development.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However,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it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precisely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in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these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challenging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circumstances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that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advancements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toward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the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goals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of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the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17th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development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program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encounter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notable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obstacles.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Several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factors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contribute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to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this,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including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the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difficulties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of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operating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in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fragile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contexts,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the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risk-averse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and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results-oriented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nature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of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development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funding,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and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apprehensions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regarding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inadequate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returns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on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development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investments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(Carius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et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al.,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2018:2).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Consequently,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the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central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question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posed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in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the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article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pertains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to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the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impact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of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the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17th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World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Development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Program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on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Iran's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foreign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policy.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How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does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Iran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perceive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and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respond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to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this</w:t>
      </w:r>
      <w:r w:rsidR="00BA4B62" w:rsidRPr="00E73553">
        <w:rPr>
          <w:sz w:val="22"/>
          <w:lang w:bidi="fa-IR"/>
        </w:rPr>
        <w:t xml:space="preserve"> </w:t>
      </w:r>
      <w:r w:rsidRPr="00E73553">
        <w:rPr>
          <w:sz w:val="22"/>
          <w:lang w:bidi="fa-IR"/>
        </w:rPr>
        <w:t>program?</w:t>
      </w:r>
    </w:p>
    <w:p w:rsidR="000C206B" w:rsidRDefault="000C206B" w:rsidP="00E73553">
      <w:pPr>
        <w:spacing w:after="0"/>
        <w:jc w:val="both"/>
        <w:rPr>
          <w:rFonts w:cs="Times New Roman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6098" w:rsidRPr="007724F2" w:rsidRDefault="00826098" w:rsidP="00632C23">
      <w:pPr>
        <w:spacing w:after="0"/>
        <w:jc w:val="both"/>
        <w:rPr>
          <w:rFonts w:cs="Times New Roman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4F2">
        <w:rPr>
          <w:rFonts w:cs="Times New Roman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Methodology</w:t>
      </w:r>
    </w:p>
    <w:p w:rsidR="00C57504" w:rsidRPr="00C57504" w:rsidRDefault="00C57504" w:rsidP="00C57504">
      <w:pPr>
        <w:spacing w:after="0"/>
        <w:jc w:val="both"/>
        <w:rPr>
          <w:sz w:val="22"/>
          <w:rtl/>
          <w:lang w:bidi="fa-IR"/>
        </w:rPr>
      </w:pPr>
      <w:r w:rsidRPr="00C57504">
        <w:rPr>
          <w:sz w:val="22"/>
          <w:lang w:bidi="fa-IR"/>
        </w:rPr>
        <w:t>This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article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employs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the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descriptive-analytical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method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to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analyze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the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17th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World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Development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Program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and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the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foreign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policy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approach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of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the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Islamic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Republic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of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Iran.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The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research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methodology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utilizes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findings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gathered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from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library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sources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and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internet</w:t>
      </w:r>
      <w:r w:rsidR="00BA4B62" w:rsidRPr="00C57504">
        <w:rPr>
          <w:sz w:val="22"/>
          <w:lang w:bidi="fa-IR"/>
        </w:rPr>
        <w:t xml:space="preserve"> </w:t>
      </w:r>
      <w:r w:rsidRPr="00C57504">
        <w:rPr>
          <w:sz w:val="22"/>
          <w:lang w:bidi="fa-IR"/>
        </w:rPr>
        <w:t>sites.</w:t>
      </w:r>
    </w:p>
    <w:p w:rsidR="00B43B74" w:rsidRPr="007E1440" w:rsidRDefault="00B43B74" w:rsidP="00C57504">
      <w:pPr>
        <w:spacing w:after="0"/>
        <w:jc w:val="both"/>
        <w:rPr>
          <w:sz w:val="22"/>
          <w:lang w:bidi="fa-IR"/>
        </w:rPr>
      </w:pPr>
    </w:p>
    <w:p w:rsidR="00826098" w:rsidRPr="007724F2" w:rsidRDefault="00826098" w:rsidP="00C57504">
      <w:pPr>
        <w:spacing w:after="0"/>
        <w:jc w:val="both"/>
        <w:rPr>
          <w:rFonts w:cs="Times New Roman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4F2">
        <w:rPr>
          <w:rFonts w:cs="Times New Roman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Results</w:t>
      </w:r>
      <w:r w:rsidR="00BA4B62" w:rsidRPr="007724F2">
        <w:rPr>
          <w:rFonts w:cs="Times New Roman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724F2">
        <w:rPr>
          <w:rFonts w:cs="Times New Roman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BA4B62" w:rsidRPr="007724F2">
        <w:rPr>
          <w:rFonts w:cs="Times New Roman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724F2">
        <w:rPr>
          <w:rFonts w:cs="Times New Roman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discussion</w:t>
      </w:r>
    </w:p>
    <w:p w:rsidR="002A1DD9" w:rsidRDefault="00E73553" w:rsidP="00F53259">
      <w:pPr>
        <w:spacing w:after="0"/>
        <w:jc w:val="both"/>
        <w:rPr>
          <w:rFonts w:cs="Times New Roman"/>
          <w:b/>
          <w:color w:val="000000" w:themeColor="text1"/>
          <w:sz w:val="22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3553">
        <w:rPr>
          <w:sz w:val="22"/>
          <w:szCs w:val="24"/>
          <w:lang w:val="en"/>
        </w:rPr>
        <w:t>The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17th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World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Development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Program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is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one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of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the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plans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formulated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by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the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United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Nations,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aiming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to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achieve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17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Sustainable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Development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Goals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(SDGs)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by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2030.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The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member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countries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of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the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United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Nations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adopted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these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goals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to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address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issues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such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as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poverty,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inequality,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and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climate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change.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Iran's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foreign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policy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is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influenced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by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the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challenges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of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achieving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these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goals,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particularly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in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the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environmental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sector,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where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the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country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faces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challenges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reflected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in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the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Environmental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Performance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Index.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Iran's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ranking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has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seen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significant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fluctuations,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with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notable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declines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in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air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quality,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but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improvements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in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agriculture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and</w:t>
      </w:r>
      <w:r w:rsidR="00BA4B62" w:rsidRPr="00E73553">
        <w:rPr>
          <w:sz w:val="22"/>
          <w:szCs w:val="24"/>
          <w:lang w:val="en"/>
        </w:rPr>
        <w:t xml:space="preserve"> </w:t>
      </w:r>
      <w:r w:rsidRPr="00E73553">
        <w:rPr>
          <w:sz w:val="22"/>
          <w:szCs w:val="24"/>
          <w:lang w:val="en"/>
        </w:rPr>
        <w:t>nitrogen</w:t>
      </w:r>
      <w:r w:rsidR="00BA4B62" w:rsidRPr="00E73553">
        <w:rPr>
          <w:sz w:val="22"/>
          <w:szCs w:val="24"/>
          <w:lang w:val="en"/>
        </w:rPr>
        <w:t xml:space="preserve"> </w:t>
      </w:r>
      <w:r w:rsidR="00F53259">
        <w:rPr>
          <w:sz w:val="22"/>
          <w:szCs w:val="24"/>
          <w:lang w:val="en"/>
        </w:rPr>
        <w:t>efficiency</w:t>
      </w:r>
      <w:r w:rsidRPr="00E73553">
        <w:rPr>
          <w:sz w:val="22"/>
          <w:szCs w:val="24"/>
          <w:lang w:val="en"/>
        </w:rPr>
        <w:t>.</w:t>
      </w:r>
    </w:p>
    <w:p w:rsidR="00E73553" w:rsidRPr="00E73553" w:rsidRDefault="00E73553" w:rsidP="00C57504">
      <w:pPr>
        <w:spacing w:after="0"/>
        <w:jc w:val="both"/>
        <w:rPr>
          <w:rFonts w:cs="Times New Roman"/>
          <w:b/>
          <w:color w:val="000000" w:themeColor="text1"/>
          <w:sz w:val="22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6098" w:rsidRPr="00632C23" w:rsidRDefault="005A3CED" w:rsidP="00C57504">
      <w:pPr>
        <w:spacing w:after="0"/>
        <w:jc w:val="both"/>
        <w:rPr>
          <w:rFonts w:cs="Times New Roman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2C23">
        <w:rPr>
          <w:rFonts w:cs="Times New Roman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Conclusion</w:t>
      </w:r>
    </w:p>
    <w:p w:rsidR="00AB26FB" w:rsidRPr="007E1440" w:rsidRDefault="003004E9" w:rsidP="00F53259">
      <w:pPr>
        <w:spacing w:after="0"/>
        <w:jc w:val="both"/>
        <w:rPr>
          <w:sz w:val="22"/>
          <w:lang w:bidi="fa-IR"/>
        </w:rPr>
        <w:sectPr w:rsidR="00AB26FB" w:rsidRPr="007E1440" w:rsidSect="003004E9">
          <w:headerReference w:type="even" r:id="rId12"/>
          <w:headerReference w:type="default" r:id="rId13"/>
          <w:footnotePr>
            <w:numFmt w:val="chicago"/>
            <w:numRestart w:val="eachPage"/>
          </w:footnotePr>
          <w:type w:val="continuous"/>
          <w:pgSz w:w="11907" w:h="16839" w:code="9"/>
          <w:pgMar w:top="1418" w:right="1418" w:bottom="1418" w:left="1418" w:header="720" w:footer="720" w:gutter="0"/>
          <w:pgNumType w:start="30"/>
          <w:cols w:num="2" w:space="709"/>
          <w:titlePg/>
          <w:rtlGutter/>
          <w:docGrid w:linePitch="360"/>
        </w:sectPr>
      </w:pPr>
      <w:r w:rsidRPr="003004E9">
        <w:rPr>
          <w:sz w:val="22"/>
          <w:lang w:bidi="fa-IR"/>
        </w:rPr>
        <w:t>Based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on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Iran's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foreign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policy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approach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and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ideological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perspectives,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policymakers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seem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to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pay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little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attention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to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these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seventeen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goals.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For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instance,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in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the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environmental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sector,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current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indicators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reveal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the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country's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low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rank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in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environmental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management.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In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the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poverty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reduction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and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inequality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sector,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one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of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the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seventeen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development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goals,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a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favorable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situation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is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not</w:t>
      </w:r>
      <w:r w:rsidR="00BA4B62" w:rsidRPr="003004E9">
        <w:rPr>
          <w:sz w:val="22"/>
          <w:lang w:bidi="fa-IR"/>
        </w:rPr>
        <w:t xml:space="preserve"> </w:t>
      </w:r>
      <w:r w:rsidRPr="003004E9">
        <w:rPr>
          <w:sz w:val="22"/>
          <w:lang w:bidi="fa-IR"/>
        </w:rPr>
        <w:t>evident.</w:t>
      </w:r>
      <w:r w:rsidR="00BA4B62" w:rsidRPr="003004E9">
        <w:rPr>
          <w:sz w:val="22"/>
          <w:lang w:bidi="fa-IR"/>
        </w:rPr>
        <w:t xml:space="preserve"> </w:t>
      </w:r>
    </w:p>
    <w:p w:rsidR="000E21CA" w:rsidRDefault="000E21CA" w:rsidP="007E1440">
      <w:pPr>
        <w:spacing w:after="0"/>
        <w:jc w:val="both"/>
        <w:rPr>
          <w:sz w:val="22"/>
          <w:lang w:bidi="fa-IR"/>
        </w:rPr>
      </w:pPr>
    </w:p>
    <w:p w:rsidR="003004E9" w:rsidRDefault="003004E9" w:rsidP="007E1440">
      <w:pPr>
        <w:spacing w:after="0"/>
        <w:jc w:val="both"/>
        <w:rPr>
          <w:sz w:val="22"/>
          <w:lang w:bidi="fa-IR"/>
        </w:rPr>
      </w:pPr>
    </w:p>
    <w:p w:rsidR="00F53259" w:rsidRPr="00F53259" w:rsidRDefault="00F53259" w:rsidP="00F53259">
      <w:pPr>
        <w:bidi/>
        <w:spacing w:after="0"/>
        <w:jc w:val="both"/>
        <w:rPr>
          <w:rFonts w:cs="Times New Roman"/>
          <w:color w:val="auto"/>
          <w:sz w:val="22"/>
          <w:lang w:bidi="fa-IR"/>
        </w:rPr>
      </w:pPr>
    </w:p>
    <w:p w:rsidR="00F53259" w:rsidRPr="00F53259" w:rsidRDefault="00F53259" w:rsidP="00F53259">
      <w:pPr>
        <w:bidi/>
        <w:spacing w:after="0"/>
        <w:ind w:left="360"/>
        <w:rPr>
          <w:rFonts w:eastAsiaTheme="minorHAnsi"/>
          <w:color w:val="auto"/>
          <w:szCs w:val="26"/>
          <w:highlight w:val="yellow"/>
          <w:lang w:bidi="fa-IR"/>
        </w:rPr>
      </w:pPr>
      <w:r w:rsidRPr="00F53259">
        <w:rPr>
          <w:rFonts w:asciiTheme="minorHAnsi" w:eastAsiaTheme="minorHAnsi" w:hAnsiTheme="minorHAnsi" w:hint="cs"/>
          <w:color w:val="auto"/>
          <w:sz w:val="22"/>
          <w:highlight w:val="yellow"/>
          <w:rtl/>
          <w:lang w:bidi="fa-IR"/>
        </w:rPr>
        <w:t xml:space="preserve">نویسنده  ( نویسندگان) محترم: چکیده مبسوط انگلیسی بین 700 تا 1000 کلمه به ترتیبی که در الگو قراداده شده است. کل منابع  مقاله اینجا آورده شود  </w:t>
      </w:r>
      <w:r w:rsidRPr="00F53259">
        <w:rPr>
          <w:rFonts w:eastAsiaTheme="minorHAnsi" w:hint="cs"/>
          <w:color w:val="auto"/>
          <w:szCs w:val="26"/>
          <w:highlight w:val="yellow"/>
          <w:rtl/>
          <w:lang w:bidi="fa-IR"/>
        </w:rPr>
        <w:t>ل</w:t>
      </w:r>
      <w:r w:rsidRPr="00F53259">
        <w:rPr>
          <w:rFonts w:eastAsiaTheme="minorHAnsi"/>
          <w:color w:val="auto"/>
          <w:szCs w:val="26"/>
          <w:highlight w:val="yellow"/>
          <w:rtl/>
          <w:lang w:bidi="fa-IR"/>
        </w:rPr>
        <w:t>طفا اطم</w:t>
      </w:r>
      <w:r w:rsidRPr="00F53259">
        <w:rPr>
          <w:rFonts w:eastAsiaTheme="minorHAnsi" w:hint="cs"/>
          <w:color w:val="auto"/>
          <w:szCs w:val="26"/>
          <w:highlight w:val="yellow"/>
          <w:rtl/>
          <w:lang w:bidi="fa-IR"/>
        </w:rPr>
        <w:t>ی</w:t>
      </w:r>
      <w:r w:rsidRPr="00F53259">
        <w:rPr>
          <w:rFonts w:eastAsiaTheme="minorHAnsi" w:hint="eastAsia"/>
          <w:color w:val="auto"/>
          <w:szCs w:val="26"/>
          <w:highlight w:val="yellow"/>
          <w:rtl/>
          <w:lang w:bidi="fa-IR"/>
        </w:rPr>
        <w:t>نان</w:t>
      </w:r>
      <w:r w:rsidRPr="00F53259">
        <w:rPr>
          <w:rFonts w:eastAsiaTheme="minorHAnsi"/>
          <w:color w:val="auto"/>
          <w:szCs w:val="26"/>
          <w:highlight w:val="yellow"/>
          <w:rtl/>
          <w:lang w:bidi="fa-IR"/>
        </w:rPr>
        <w:t xml:space="preserve"> حاصل شود که تمام</w:t>
      </w:r>
      <w:r w:rsidRPr="00F53259">
        <w:rPr>
          <w:rFonts w:eastAsiaTheme="minorHAnsi" w:hint="cs"/>
          <w:color w:val="auto"/>
          <w:szCs w:val="26"/>
          <w:highlight w:val="yellow"/>
          <w:rtl/>
          <w:lang w:bidi="fa-IR"/>
        </w:rPr>
        <w:t>ی</w:t>
      </w:r>
      <w:r w:rsidRPr="00F53259">
        <w:rPr>
          <w:rFonts w:eastAsiaTheme="minorHAnsi"/>
          <w:color w:val="auto"/>
          <w:szCs w:val="26"/>
          <w:highlight w:val="yellow"/>
          <w:rtl/>
          <w:lang w:bidi="fa-IR"/>
        </w:rPr>
        <w:t xml:space="preserve"> منابع فارس</w:t>
      </w:r>
      <w:r w:rsidRPr="00F53259">
        <w:rPr>
          <w:rFonts w:eastAsiaTheme="minorHAnsi" w:hint="cs"/>
          <w:color w:val="auto"/>
          <w:szCs w:val="26"/>
          <w:highlight w:val="yellow"/>
          <w:rtl/>
          <w:lang w:bidi="fa-IR"/>
        </w:rPr>
        <w:t>ی</w:t>
      </w:r>
      <w:r w:rsidRPr="00F53259">
        <w:rPr>
          <w:rFonts w:eastAsiaTheme="minorHAnsi"/>
          <w:color w:val="auto"/>
          <w:szCs w:val="26"/>
          <w:highlight w:val="yellow"/>
          <w:rtl/>
          <w:lang w:bidi="fa-IR"/>
        </w:rPr>
        <w:t xml:space="preserve"> به انگ</w:t>
      </w:r>
      <w:r w:rsidRPr="00F53259">
        <w:rPr>
          <w:rFonts w:eastAsiaTheme="minorHAnsi" w:hint="cs"/>
          <w:color w:val="auto"/>
          <w:szCs w:val="26"/>
          <w:highlight w:val="yellow"/>
          <w:rtl/>
          <w:lang w:bidi="fa-IR"/>
        </w:rPr>
        <w:t>ی</w:t>
      </w:r>
      <w:r w:rsidRPr="00F53259">
        <w:rPr>
          <w:rFonts w:eastAsiaTheme="minorHAnsi" w:hint="eastAsia"/>
          <w:color w:val="auto"/>
          <w:szCs w:val="26"/>
          <w:highlight w:val="yellow"/>
          <w:rtl/>
          <w:lang w:bidi="fa-IR"/>
        </w:rPr>
        <w:t>س</w:t>
      </w:r>
      <w:r w:rsidRPr="00F53259">
        <w:rPr>
          <w:rFonts w:eastAsiaTheme="minorHAnsi" w:hint="cs"/>
          <w:color w:val="auto"/>
          <w:szCs w:val="26"/>
          <w:highlight w:val="yellow"/>
          <w:rtl/>
          <w:lang w:bidi="fa-IR"/>
        </w:rPr>
        <w:t>ی</w:t>
      </w:r>
      <w:r w:rsidRPr="00F53259">
        <w:rPr>
          <w:rFonts w:eastAsiaTheme="minorHAnsi"/>
          <w:color w:val="auto"/>
          <w:szCs w:val="26"/>
          <w:highlight w:val="yellow"/>
          <w:rtl/>
          <w:lang w:bidi="fa-IR"/>
        </w:rPr>
        <w:t xml:space="preserve"> برگردانده شده است و فرمت </w:t>
      </w:r>
      <w:r w:rsidRPr="00F53259">
        <w:rPr>
          <w:rFonts w:eastAsiaTheme="minorHAnsi"/>
          <w:color w:val="auto"/>
          <w:szCs w:val="26"/>
          <w:highlight w:val="yellow"/>
          <w:lang w:bidi="fa-IR"/>
        </w:rPr>
        <w:t>APA</w:t>
      </w:r>
      <w:r w:rsidRPr="00F53259">
        <w:rPr>
          <w:rFonts w:eastAsiaTheme="minorHAnsi"/>
          <w:color w:val="auto"/>
          <w:szCs w:val="26"/>
          <w:highlight w:val="yellow"/>
          <w:rtl/>
          <w:lang w:bidi="fa-IR"/>
        </w:rPr>
        <w:t xml:space="preserve"> برا</w:t>
      </w:r>
      <w:r w:rsidRPr="00F53259">
        <w:rPr>
          <w:rFonts w:eastAsiaTheme="minorHAnsi" w:hint="cs"/>
          <w:color w:val="auto"/>
          <w:szCs w:val="26"/>
          <w:highlight w:val="yellow"/>
          <w:rtl/>
          <w:lang w:bidi="fa-IR"/>
        </w:rPr>
        <w:t>ی</w:t>
      </w:r>
      <w:r w:rsidRPr="00F53259">
        <w:rPr>
          <w:rFonts w:eastAsiaTheme="minorHAnsi"/>
          <w:color w:val="auto"/>
          <w:szCs w:val="26"/>
          <w:highlight w:val="yellow"/>
          <w:rtl/>
          <w:lang w:bidi="fa-IR"/>
        </w:rPr>
        <w:t xml:space="preserve"> منا</w:t>
      </w:r>
      <w:r w:rsidRPr="00F53259">
        <w:rPr>
          <w:rFonts w:eastAsiaTheme="minorHAnsi" w:hint="cs"/>
          <w:color w:val="auto"/>
          <w:szCs w:val="26"/>
          <w:highlight w:val="yellow"/>
          <w:rtl/>
          <w:lang w:bidi="fa-IR"/>
        </w:rPr>
        <w:t>ی</w:t>
      </w:r>
      <w:r w:rsidRPr="00F53259">
        <w:rPr>
          <w:rFonts w:eastAsiaTheme="minorHAnsi" w:hint="eastAsia"/>
          <w:color w:val="auto"/>
          <w:szCs w:val="26"/>
          <w:highlight w:val="yellow"/>
          <w:rtl/>
          <w:lang w:bidi="fa-IR"/>
        </w:rPr>
        <w:t>ع</w:t>
      </w:r>
      <w:r w:rsidRPr="00F53259">
        <w:rPr>
          <w:rFonts w:eastAsiaTheme="minorHAnsi"/>
          <w:color w:val="auto"/>
          <w:szCs w:val="26"/>
          <w:highlight w:val="yellow"/>
          <w:rtl/>
          <w:lang w:bidi="fa-IR"/>
        </w:rPr>
        <w:t xml:space="preserve"> رعا</w:t>
      </w:r>
      <w:r w:rsidRPr="00F53259">
        <w:rPr>
          <w:rFonts w:eastAsiaTheme="minorHAnsi" w:hint="cs"/>
          <w:color w:val="auto"/>
          <w:szCs w:val="26"/>
          <w:highlight w:val="yellow"/>
          <w:rtl/>
          <w:lang w:bidi="fa-IR"/>
        </w:rPr>
        <w:t>ی</w:t>
      </w:r>
      <w:r w:rsidRPr="00F53259">
        <w:rPr>
          <w:rFonts w:eastAsiaTheme="minorHAnsi" w:hint="eastAsia"/>
          <w:color w:val="auto"/>
          <w:szCs w:val="26"/>
          <w:highlight w:val="yellow"/>
          <w:rtl/>
          <w:lang w:bidi="fa-IR"/>
        </w:rPr>
        <w:t>ت</w:t>
      </w:r>
      <w:r w:rsidRPr="00F53259">
        <w:rPr>
          <w:rFonts w:eastAsiaTheme="minorHAnsi"/>
          <w:color w:val="auto"/>
          <w:szCs w:val="26"/>
          <w:highlight w:val="yellow"/>
          <w:rtl/>
          <w:lang w:bidi="fa-IR"/>
        </w:rPr>
        <w:t xml:space="preserve"> گرد</w:t>
      </w:r>
      <w:r w:rsidRPr="00F53259">
        <w:rPr>
          <w:rFonts w:eastAsiaTheme="minorHAnsi" w:hint="cs"/>
          <w:color w:val="auto"/>
          <w:szCs w:val="26"/>
          <w:highlight w:val="yellow"/>
          <w:rtl/>
          <w:lang w:bidi="fa-IR"/>
        </w:rPr>
        <w:t>ی</w:t>
      </w:r>
      <w:r w:rsidRPr="00F53259">
        <w:rPr>
          <w:rFonts w:eastAsiaTheme="minorHAnsi" w:hint="eastAsia"/>
          <w:color w:val="auto"/>
          <w:szCs w:val="26"/>
          <w:highlight w:val="yellow"/>
          <w:rtl/>
          <w:lang w:bidi="fa-IR"/>
        </w:rPr>
        <w:t>ده</w:t>
      </w:r>
      <w:r w:rsidRPr="00F53259">
        <w:rPr>
          <w:rFonts w:eastAsiaTheme="minorHAnsi"/>
          <w:color w:val="auto"/>
          <w:szCs w:val="26"/>
          <w:highlight w:val="yellow"/>
          <w:rtl/>
          <w:lang w:bidi="fa-IR"/>
        </w:rPr>
        <w:t xml:space="preserve"> است.</w:t>
      </w:r>
    </w:p>
    <w:p w:rsidR="00F53259" w:rsidRPr="00F53259" w:rsidRDefault="00F53259" w:rsidP="00F53259">
      <w:pPr>
        <w:bidi/>
        <w:spacing w:after="0"/>
        <w:ind w:left="360"/>
        <w:rPr>
          <w:rFonts w:eastAsiaTheme="minorHAnsi"/>
          <w:color w:val="auto"/>
          <w:szCs w:val="26"/>
          <w:rtl/>
          <w:lang w:bidi="fa-IR"/>
        </w:rPr>
      </w:pPr>
      <w:r w:rsidRPr="00F53259">
        <w:rPr>
          <w:rFonts w:eastAsiaTheme="minorHAnsi"/>
          <w:color w:val="auto"/>
          <w:szCs w:val="26"/>
          <w:highlight w:val="yellow"/>
          <w:rtl/>
          <w:lang w:bidi="fa-IR"/>
        </w:rPr>
        <w:t>عبارت</w:t>
      </w:r>
      <w:r w:rsidRPr="00F53259">
        <w:rPr>
          <w:rFonts w:eastAsiaTheme="minorHAnsi"/>
          <w:color w:val="auto"/>
          <w:szCs w:val="26"/>
          <w:highlight w:val="yellow"/>
          <w:lang w:bidi="fa-IR"/>
        </w:rPr>
        <w:t xml:space="preserve"> [In Persian] </w:t>
      </w:r>
      <w:r w:rsidRPr="00F53259">
        <w:rPr>
          <w:rFonts w:eastAsiaTheme="minorHAnsi"/>
          <w:color w:val="auto"/>
          <w:szCs w:val="26"/>
          <w:highlight w:val="yellow"/>
          <w:rtl/>
          <w:lang w:bidi="fa-IR"/>
        </w:rPr>
        <w:t>برای مقالات فارسی که به انگیسی ترجمه شده اند، ذکر گردد</w:t>
      </w:r>
      <w:r w:rsidRPr="00F53259">
        <w:rPr>
          <w:rFonts w:eastAsiaTheme="minorHAnsi" w:hint="cs"/>
          <w:color w:val="auto"/>
          <w:szCs w:val="26"/>
          <w:highlight w:val="yellow"/>
          <w:rtl/>
          <w:lang w:bidi="fa-IR"/>
        </w:rPr>
        <w:t xml:space="preserve"> و فونت </w:t>
      </w:r>
      <w:r w:rsidRPr="00F53259">
        <w:rPr>
          <w:rFonts w:eastAsiaTheme="minorHAnsi"/>
          <w:color w:val="auto"/>
          <w:szCs w:val="26"/>
          <w:highlight w:val="yellow"/>
          <w:lang w:bidi="fa-IR"/>
        </w:rPr>
        <w:t>Times New Roman 11</w:t>
      </w:r>
      <w:r w:rsidRPr="00F53259">
        <w:rPr>
          <w:rFonts w:eastAsiaTheme="minorHAnsi" w:hint="cs"/>
          <w:color w:val="auto"/>
          <w:szCs w:val="26"/>
          <w:highlight w:val="yellow"/>
          <w:rtl/>
          <w:lang w:bidi="fa-IR"/>
        </w:rPr>
        <w:t xml:space="preserve"> ارائه گردد. همچین </w:t>
      </w:r>
      <w:r w:rsidRPr="00F53259">
        <w:rPr>
          <w:rFonts w:eastAsiaTheme="minorHAnsi"/>
          <w:color w:val="auto"/>
          <w:szCs w:val="26"/>
          <w:highlight w:val="yellow"/>
          <w:lang w:bidi="fa-IR"/>
        </w:rPr>
        <w:t>DoI</w:t>
      </w:r>
      <w:r w:rsidRPr="00F53259">
        <w:rPr>
          <w:rFonts w:eastAsiaTheme="minorHAnsi" w:hint="cs"/>
          <w:color w:val="auto"/>
          <w:szCs w:val="26"/>
          <w:highlight w:val="yellow"/>
          <w:rtl/>
          <w:lang w:bidi="fa-IR"/>
        </w:rPr>
        <w:t xml:space="preserve"> مقالات اورده شود.</w:t>
      </w:r>
      <w:r w:rsidRPr="00F53259">
        <w:rPr>
          <w:rFonts w:eastAsiaTheme="minorHAnsi"/>
          <w:color w:val="auto"/>
          <w:szCs w:val="26"/>
          <w:lang w:bidi="fa-IR"/>
        </w:rPr>
        <w:t xml:space="preserve"> </w:t>
      </w:r>
    </w:p>
    <w:p w:rsidR="003004E9" w:rsidRPr="007E1440" w:rsidRDefault="003004E9" w:rsidP="007E1440">
      <w:pPr>
        <w:spacing w:after="0"/>
        <w:jc w:val="both"/>
        <w:rPr>
          <w:sz w:val="22"/>
          <w:lang w:bidi="fa-IR"/>
        </w:rPr>
      </w:pPr>
    </w:p>
    <w:p w:rsidR="00E13C78" w:rsidRPr="00E13C78" w:rsidRDefault="00E13C78" w:rsidP="00E13C78">
      <w:pPr>
        <w:spacing w:after="0"/>
        <w:rPr>
          <w:rFonts w:cs="Times New Roman"/>
          <w:b/>
          <w:color w:val="00808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3C78">
        <w:rPr>
          <w:rFonts w:cs="Times New Roman"/>
          <w:b/>
          <w:color w:val="00808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References</w:t>
      </w:r>
    </w:p>
    <w:p w:rsidR="00E13C78" w:rsidRDefault="00E13C78" w:rsidP="007E1440">
      <w:pPr>
        <w:spacing w:after="0"/>
        <w:jc w:val="both"/>
        <w:rPr>
          <w:sz w:val="22"/>
          <w:lang w:bidi="fa-IR"/>
        </w:rPr>
        <w:sectPr w:rsidR="00E13C78" w:rsidSect="00BA4B62">
          <w:headerReference w:type="even" r:id="rId14"/>
          <w:footnotePr>
            <w:numFmt w:val="chicago"/>
            <w:numRestart w:val="eachPage"/>
          </w:footnotePr>
          <w:type w:val="continuous"/>
          <w:pgSz w:w="11907" w:h="16839" w:code="9"/>
          <w:pgMar w:top="1418" w:right="1418" w:bottom="1418" w:left="1418" w:header="720" w:footer="720" w:gutter="0"/>
          <w:pgNumType w:start="2"/>
          <w:cols w:space="720"/>
          <w:titlePg/>
          <w:rtlGutter/>
          <w:docGrid w:linePitch="360"/>
        </w:sectPr>
      </w:pPr>
    </w:p>
    <w:p w:rsidR="00745A06" w:rsidRPr="00745A06" w:rsidRDefault="00745A06" w:rsidP="00745A06">
      <w:pPr>
        <w:pStyle w:val="ListParagraph"/>
        <w:numPr>
          <w:ilvl w:val="0"/>
          <w:numId w:val="19"/>
        </w:numPr>
        <w:bidi w:val="0"/>
        <w:ind w:left="0" w:hanging="284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745A06">
        <w:rPr>
          <w:rFonts w:asciiTheme="majorBidi" w:hAnsiTheme="majorBidi" w:cstheme="majorBidi"/>
          <w:sz w:val="22"/>
          <w:szCs w:val="22"/>
          <w:lang w:bidi="fa-IR"/>
        </w:rPr>
        <w:t>Akrami-Nia,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M.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(2013).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Foreign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Policy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Strategies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of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the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Islamic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Republic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of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Iran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in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Achieving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Vision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2021.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Strategic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Studies,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16(2),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60-33.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[In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Persian]</w:t>
      </w:r>
    </w:p>
    <w:p w:rsidR="00745A06" w:rsidRPr="00745A06" w:rsidRDefault="00745A06" w:rsidP="00745A06">
      <w:pPr>
        <w:pStyle w:val="ListParagraph"/>
        <w:numPr>
          <w:ilvl w:val="0"/>
          <w:numId w:val="19"/>
        </w:numPr>
        <w:bidi w:val="0"/>
        <w:ind w:left="0" w:hanging="284"/>
        <w:jc w:val="both"/>
        <w:rPr>
          <w:rFonts w:asciiTheme="majorBidi" w:hAnsiTheme="majorBidi" w:cstheme="majorBidi"/>
          <w:sz w:val="22"/>
          <w:szCs w:val="20"/>
          <w:lang w:bidi="fa-IR"/>
        </w:rPr>
      </w:pPr>
      <w:r w:rsidRPr="00745A06">
        <w:rPr>
          <w:rFonts w:asciiTheme="majorBidi" w:hAnsiTheme="majorBidi" w:cstheme="majorBidi"/>
          <w:sz w:val="22"/>
          <w:szCs w:val="22"/>
          <w:lang w:bidi="fa-IR"/>
        </w:rPr>
        <w:t>Asadi,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R.,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&amp;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Goudarzi,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M.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(2018).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The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Impact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of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United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Nations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Development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Programs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on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the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Development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Plans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of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the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Islamic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Republic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of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Iran.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International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Relations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Studies,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11(43),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47-9.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[In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Persian]</w:t>
      </w:r>
    </w:p>
    <w:p w:rsidR="00745A06" w:rsidRPr="00745A06" w:rsidRDefault="00745A06" w:rsidP="00745A06">
      <w:pPr>
        <w:pStyle w:val="ListParagraph"/>
        <w:numPr>
          <w:ilvl w:val="0"/>
          <w:numId w:val="19"/>
        </w:numPr>
        <w:bidi w:val="0"/>
        <w:ind w:left="0" w:hanging="284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745A06">
        <w:rPr>
          <w:rFonts w:asciiTheme="majorBidi" w:hAnsiTheme="majorBidi" w:cstheme="majorBidi"/>
          <w:sz w:val="22"/>
          <w:szCs w:val="22"/>
          <w:lang w:bidi="fa-IR"/>
        </w:rPr>
        <w:t>Ataie,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F.,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&amp;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Mansouri-Moghaddam,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M.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(2013).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Genealogy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of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Saudi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Arabia's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Foreign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Policy: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A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Realistic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Strategic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Approach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to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Identity.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Foreign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Relations,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5(1),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168-133.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[In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Persian]</w:t>
      </w:r>
    </w:p>
    <w:p w:rsidR="00C12867" w:rsidRPr="00F53259" w:rsidRDefault="00745A06" w:rsidP="00F53259">
      <w:pPr>
        <w:pStyle w:val="ListParagraph"/>
        <w:numPr>
          <w:ilvl w:val="0"/>
          <w:numId w:val="19"/>
        </w:numPr>
        <w:bidi w:val="0"/>
        <w:ind w:left="0" w:hanging="284"/>
        <w:jc w:val="both"/>
        <w:rPr>
          <w:rFonts w:asciiTheme="majorBidi" w:hAnsiTheme="majorBidi" w:cstheme="majorBidi"/>
          <w:sz w:val="22"/>
          <w:szCs w:val="22"/>
          <w:lang w:bidi="fa-IR"/>
        </w:rPr>
        <w:sectPr w:rsidR="00C12867" w:rsidRPr="00F53259" w:rsidSect="003004E9">
          <w:footnotePr>
            <w:numFmt w:val="chicago"/>
            <w:numRestart w:val="eachPage"/>
          </w:footnotePr>
          <w:type w:val="continuous"/>
          <w:pgSz w:w="11907" w:h="16839" w:code="9"/>
          <w:pgMar w:top="1418" w:right="1418" w:bottom="1418" w:left="1418" w:header="720" w:footer="720" w:gutter="0"/>
          <w:pgNumType w:start="1"/>
          <w:cols w:num="2" w:space="720"/>
          <w:titlePg/>
          <w:rtlGutter/>
          <w:docGrid w:linePitch="360"/>
        </w:sectPr>
      </w:pPr>
      <w:r w:rsidRPr="00745A06">
        <w:rPr>
          <w:rFonts w:asciiTheme="majorBidi" w:hAnsiTheme="majorBidi" w:cstheme="majorBidi"/>
          <w:sz w:val="22"/>
          <w:szCs w:val="22"/>
          <w:lang w:bidi="fa-IR"/>
        </w:rPr>
        <w:t>Bahrami-Ahmadi,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H.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(2009).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Political-Legal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Policies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of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the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Islamic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Republic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of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Iran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in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Environmental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Protection.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Political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Science,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5(1),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114-93.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745A06">
        <w:rPr>
          <w:rFonts w:asciiTheme="majorBidi" w:hAnsiTheme="majorBidi" w:cstheme="majorBidi"/>
          <w:sz w:val="22"/>
          <w:szCs w:val="22"/>
          <w:lang w:bidi="fa-IR"/>
        </w:rPr>
        <w:t>[In</w:t>
      </w:r>
      <w:r w:rsidR="00BA4B62" w:rsidRPr="00745A0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="00F53259">
        <w:rPr>
          <w:rFonts w:asciiTheme="majorBidi" w:hAnsiTheme="majorBidi" w:cstheme="majorBidi"/>
          <w:sz w:val="22"/>
          <w:szCs w:val="22"/>
          <w:lang w:bidi="fa-IR"/>
        </w:rPr>
        <w:t>Persian]</w:t>
      </w:r>
    </w:p>
    <w:p w:rsidR="000E21CA" w:rsidRPr="00FF7645" w:rsidRDefault="000E21CA" w:rsidP="007E1440">
      <w:pPr>
        <w:bidi/>
        <w:spacing w:after="0"/>
        <w:jc w:val="both"/>
        <w:rPr>
          <w:b/>
          <w:bCs/>
          <w:color w:val="0070C0"/>
          <w:sz w:val="24"/>
          <w:szCs w:val="24"/>
          <w:rtl/>
          <w:lang w:bidi="fa-IR"/>
        </w:rPr>
        <w:sectPr w:rsidR="000E21CA" w:rsidRPr="00FF7645" w:rsidSect="003004E9">
          <w:footnotePr>
            <w:numFmt w:val="chicago"/>
            <w:numRestart w:val="eachPage"/>
          </w:footnotePr>
          <w:type w:val="continuous"/>
          <w:pgSz w:w="11907" w:h="16839" w:code="9"/>
          <w:pgMar w:top="1418" w:right="1418" w:bottom="1418" w:left="1418" w:header="720" w:footer="720" w:gutter="0"/>
          <w:pgNumType w:start="1"/>
          <w:cols w:space="720"/>
          <w:titlePg/>
          <w:rtlGutter/>
          <w:docGrid w:linePitch="360"/>
        </w:sectPr>
      </w:pPr>
    </w:p>
    <w:p w:rsidR="00DF1067" w:rsidRPr="00333105" w:rsidRDefault="00EF6301" w:rsidP="000E21CA">
      <w:pPr>
        <w:bidi/>
        <w:spacing w:after="0"/>
        <w:rPr>
          <w:bCs/>
          <w:color w:val="00808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3105">
        <w:rPr>
          <w:bCs/>
          <w:noProof/>
          <w:color w:val="008080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2A937D" wp14:editId="5868DA15">
                <wp:simplePos x="0" y="0"/>
                <wp:positionH relativeFrom="column">
                  <wp:posOffset>135255</wp:posOffset>
                </wp:positionH>
                <wp:positionV relativeFrom="paragraph">
                  <wp:posOffset>8847455</wp:posOffset>
                </wp:positionV>
                <wp:extent cx="5682615" cy="0"/>
                <wp:effectExtent l="16510" t="9525" r="15875" b="952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261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4BCD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0.65pt;margin-top:696.65pt;width:447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9fWMwIAAGAEAAAOAAAAZHJzL2Uyb0RvYy54bWysVMGO2jAQvVfqP1i+s0looBARVqsEetm2&#10;K+32A4ztEKuJx7INAVX9944dQLvtpaqagzOOZ968mXnO6v7Ud+QorVOgS5rdpZRIzUEovS/pt5ft&#10;ZEGJ80wL1oGWJT1LR+/X79+tBlPIKbTQCWkJgmhXDKakrfemSBLHW9kzdwdGajxswPbM49buE2HZ&#10;gOh9l0zTdJ4MYIWxwKVz+LUeD+k64jeN5P5r0zjpSVdS5ObjauO6C2uyXrFib5lpFb/QYP/AomdK&#10;Y9IbVM08Iwer/oDqFbfgoPF3HPoEmkZxGWvAarL0t2qeW2ZkrAWb48ytTe7/wfIvxydLlCjpkhLN&#10;ehzRw8FDzEzy0J7BuAK9Kv1kQ4H8pJ/NI/DvjmioWqb3Mjq/nA3GZiEieRMSNs5gkt3wGQT6MMSP&#10;vTo1tg+Q2AVyiiM530YiT55w/DibL6bzbEYJv54lrLgGGuv8Jwk9CUZJnbdM7VtfgdY4eLBZTMOO&#10;j84HWqy4BoSsGraq6+L8O00G5L5MZygRzlCGVosY66BTIviFCGf3u6qz5MhQTNv4xHLx5LVbSFIz&#10;145+7uxq8KPOLBy0iBlbycTmYnumutFGhp0OmbB65HyxRh39WKbLzWKzyCf5dL6Z5GldTx62VT6Z&#10;b7OPs/pDXVV19jOQzvKiVUJIHXhfNZ3lf6eZy+0a1XhT9a1XyVv02FQke31H0nH8YeKjdnYgzk/2&#10;KguUcXS+XLlwT17v0X79Y1j/AgAA//8DAFBLAwQUAAYACAAAACEAjhTGEt8AAAAMAQAADwAAAGRy&#10;cy9kb3ducmV2LnhtbEyPzU7DMBCE70i8g7VI3KjzI1VNGqdCSIhDIUBB6tWNlyQQr0PstOHtWQ4I&#10;brszo9lvi81se3HE0XeOFMSLCARS7UxHjYLXl9urFQgfNBndO0IFX+hhU56fFTo37kTPeNyFRnAJ&#10;+VwraEMYcil93aLVfuEGJPbe3Gh14HVspBn1icttL5MoWkqrO+ILrR7wpsX6YzdZBeYzWt1V91W2&#10;zar0YXrf0mP0tFfq8mK+XoMIOIe/MPzgMzqUzHRwExkvegVJnHKS9TRLeeJEFi8TEIdfSZaF/P9E&#10;+Q0AAP//AwBQSwECLQAUAAYACAAAACEAtoM4kv4AAADhAQAAEwAAAAAAAAAAAAAAAAAAAAAAW0Nv&#10;bnRlbnRfVHlwZXNdLnhtbFBLAQItABQABgAIAAAAIQA4/SH/1gAAAJQBAAALAAAAAAAAAAAAAAAA&#10;AC8BAABfcmVscy8ucmVsc1BLAQItABQABgAIAAAAIQCOG9fWMwIAAGAEAAAOAAAAAAAAAAAAAAAA&#10;AC4CAABkcnMvZTJvRG9jLnhtbFBLAQItABQABgAIAAAAIQCOFMYS3wAAAAwBAAAPAAAAAAAAAAAA&#10;AAAAAI0EAABkcnMvZG93bnJldi54bWxQSwUGAAAAAAQABADzAAAAmQUAAAAA&#10;" strokecolor="white" strokeweight="1.5pt">
                <v:stroke dashstyle="1 1" endcap="round"/>
              </v:shape>
            </w:pict>
          </mc:Fallback>
        </mc:AlternateContent>
      </w:r>
      <w:r w:rsidR="00DF1067" w:rsidRPr="00333105">
        <w:rPr>
          <w:bCs/>
          <w:color w:val="00808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مقاله</w:t>
      </w:r>
      <w:r w:rsidR="00BA4B62" w:rsidRPr="00333105">
        <w:rPr>
          <w:bCs/>
          <w:color w:val="00808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1067" w:rsidRPr="00333105">
        <w:rPr>
          <w:bCs/>
          <w:color w:val="00808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پژوهش</w:t>
      </w:r>
      <w:r w:rsidR="00BA4B62">
        <w:rPr>
          <w:bCs/>
          <w:color w:val="00808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</w:p>
    <w:p w:rsidR="00430AFC" w:rsidRDefault="00430AFC" w:rsidP="00430AFC">
      <w:pPr>
        <w:bidi/>
        <w:spacing w:after="0"/>
        <w:jc w:val="center"/>
        <w:rPr>
          <w:bCs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تحل</w:t>
      </w:r>
      <w:r w:rsidR="00BA4B62">
        <w:rPr>
          <w:rFonts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430AFC">
        <w:rPr>
          <w:rFonts w:hint="eastAsia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</w:t>
      </w:r>
      <w:r w:rsidR="00BA4B62">
        <w:rPr>
          <w:rFonts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A4B62"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</w:t>
      </w:r>
      <w:r w:rsidR="00BA4B62"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برنامه</w:t>
      </w:r>
      <w:r w:rsidR="00BA4B62"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جهان</w:t>
      </w:r>
      <w:r w:rsidR="00BA4B62">
        <w:rPr>
          <w:rFonts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A4B62"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هفده</w:t>
      </w:r>
      <w:r w:rsidR="00BA4B62">
        <w:rPr>
          <w:rFonts w:ascii="Cambria" w:hAnsi="Cambria" w:cs="Times New Roman"/>
          <w:bCs/>
          <w:color w:val="000000" w:themeColor="text1"/>
          <w:sz w:val="32"/>
          <w:szCs w:val="32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‌</w:t>
      </w:r>
      <w:r w:rsidRPr="00430AFC">
        <w:rPr>
          <w:rFonts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گانه</w:t>
      </w:r>
      <w:r w:rsidR="00BA4B62"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rFonts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توسعه</w:t>
      </w:r>
      <w:r w:rsidR="00BA4B62"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rFonts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="00BA4B62"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rFonts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</w:t>
      </w:r>
      <w:r w:rsidR="00BA4B62">
        <w:rPr>
          <w:rFonts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430AFC">
        <w:rPr>
          <w:rFonts w:hint="eastAsia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کرد</w:t>
      </w:r>
      <w:r w:rsidR="00BA4B62"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</w:t>
      </w:r>
      <w:r w:rsidR="00BA4B62">
        <w:rPr>
          <w:rFonts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430AFC">
        <w:rPr>
          <w:rFonts w:hint="eastAsia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</w:t>
      </w:r>
      <w:r w:rsidR="00BA4B62"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خارج</w:t>
      </w:r>
      <w:r w:rsidR="00BA4B62">
        <w:rPr>
          <w:rFonts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A4B62"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جمهور</w:t>
      </w:r>
      <w:r w:rsidR="00BA4B62">
        <w:rPr>
          <w:rFonts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A4B62"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اسلام</w:t>
      </w:r>
      <w:r w:rsidR="00BA4B62">
        <w:rPr>
          <w:rFonts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A4B62"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AFC">
        <w:rPr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="00BA4B62">
        <w:rPr>
          <w:rFonts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430AFC">
        <w:rPr>
          <w:rFonts w:hint="eastAsia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ران</w:t>
      </w:r>
    </w:p>
    <w:p w:rsidR="00430AFC" w:rsidRPr="001140BB" w:rsidRDefault="00430AFC" w:rsidP="00430AFC">
      <w:pPr>
        <w:bidi/>
        <w:spacing w:after="0"/>
        <w:jc w:val="center"/>
        <w:rPr>
          <w:bCs/>
          <w:color w:val="000000" w:themeColor="text1"/>
          <w:sz w:val="16"/>
          <w:szCs w:val="1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1BB5" w:rsidRPr="00FD5AD6" w:rsidRDefault="002374B3" w:rsidP="001720E5">
      <w:pPr>
        <w:bidi/>
        <w:spacing w:after="0"/>
        <w:jc w:val="both"/>
        <w:rPr>
          <w:rFonts w:eastAsia="Times New Roman"/>
          <w:color w:val="auto"/>
          <w:sz w:val="22"/>
          <w:rtl/>
          <w:lang w:bidi="fa-IR"/>
        </w:rPr>
      </w:pPr>
      <w:r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مج</w:t>
      </w:r>
      <w:r w:rsidR="00BA4B62" w:rsidRPr="00FD5AD6">
        <w:rPr>
          <w:rFonts w:hint="cs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FD5AD6">
        <w:rPr>
          <w:rFonts w:hint="eastAsia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</w:t>
      </w:r>
      <w:r w:rsidR="00BA4B62"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عبداله</w:t>
      </w:r>
      <w:r w:rsidR="00BA4B62" w:rsidRPr="00FD5AD6">
        <w:rPr>
          <w:rFonts w:hint="cs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CD1BB5" w:rsidRPr="00FD5AD6">
        <w:rPr>
          <w:rFonts w:hint="cs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A4B62" w:rsidRPr="00FD5AD6">
        <w:rPr>
          <w:rFonts w:hint="cs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دانشجو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یی </w:t>
      </w:r>
      <w:r w:rsidR="001720E5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دکتر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1720E5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گروه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روابط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بین</w:t>
      </w:r>
      <w:r w:rsidR="00BA4B62" w:rsidRPr="00FD5AD6">
        <w:rPr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الملل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،واحد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قشم،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دانشگاه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آزاد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اسلام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52637D"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قشم،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52637D"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ران</w:t>
      </w:r>
      <w:r w:rsidR="00CD1BB5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6714B" w:rsidRPr="00FD5AD6" w:rsidRDefault="002374B3" w:rsidP="002374B3">
      <w:pPr>
        <w:bidi/>
        <w:spacing w:after="0"/>
        <w:jc w:val="both"/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محمدرضا</w:t>
      </w:r>
      <w:r w:rsidR="00BA4B62"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قائد</w:t>
      </w:r>
      <w:r w:rsidR="00BA4B62" w:rsidRPr="00FD5AD6">
        <w:rPr>
          <w:rFonts w:hint="cs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3B3BE7" w:rsidRPr="00FD5AD6">
        <w:rPr>
          <w:bCs/>
          <w:color w:val="000000" w:themeColor="text1"/>
          <w:sz w:val="22"/>
          <w:vertAlign w:val="superscript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2"/>
      </w:r>
      <w:r w:rsidR="003B3BE7" w:rsidRPr="00FD5AD6">
        <w:rPr>
          <w:rFonts w:hint="cs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A4B62" w:rsidRPr="00FD5AD6">
        <w:rPr>
          <w:bCs/>
          <w:color w:val="000000" w:themeColor="text1"/>
          <w:sz w:val="22"/>
          <w:vertAlign w:val="superscript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ار،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گروه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علوم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روابط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بین</w:t>
      </w:r>
      <w:r w:rsidR="00BA4B62" w:rsidRPr="00FD5AD6">
        <w:rPr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الملل</w:t>
      </w:r>
      <w:r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واحد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راز،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دانشگاه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آزاد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اسلام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راز،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ران</w:t>
      </w:r>
    </w:p>
    <w:p w:rsidR="00CD1BB5" w:rsidRPr="00FD5AD6" w:rsidRDefault="002374B3" w:rsidP="0052637D">
      <w:pPr>
        <w:bidi/>
        <w:spacing w:after="0"/>
        <w:jc w:val="both"/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</w:t>
      </w:r>
      <w:r w:rsidR="00BA4B62" w:rsidRPr="00FD5AD6">
        <w:rPr>
          <w:rFonts w:hint="cs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FD5AD6">
        <w:rPr>
          <w:rFonts w:hint="eastAsia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="00BA4B62"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مراد</w:t>
      </w:r>
      <w:r w:rsidR="00BA4B62" w:rsidRPr="00FD5AD6">
        <w:rPr>
          <w:rFonts w:hint="cs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1332A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32A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استاد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1332A2"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ار</w:t>
      </w:r>
      <w:r w:rsidR="0052637D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گروه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حقوق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علوم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52637D"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52637D"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واحد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قشم،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دانشگاه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آزاد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اسلام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52637D"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قشم،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52637D"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ران</w:t>
      </w:r>
    </w:p>
    <w:p w:rsidR="00EB6E26" w:rsidRDefault="002374B3" w:rsidP="0052637D">
      <w:pPr>
        <w:bidi/>
        <w:spacing w:after="0"/>
        <w:jc w:val="both"/>
        <w:rPr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حب</w:t>
      </w:r>
      <w:r w:rsidR="00BA4B62" w:rsidRPr="00FD5AD6">
        <w:rPr>
          <w:rFonts w:hint="cs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FD5AD6">
        <w:rPr>
          <w:rFonts w:hint="eastAsia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</w:t>
      </w:r>
      <w:r w:rsidR="00056F63"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اله</w:t>
      </w:r>
      <w:r w:rsidR="00BA4B62"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ابوالحسن</w:t>
      </w:r>
      <w:r w:rsidR="00BA4B62"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</w:t>
      </w:r>
      <w:r w:rsidR="00BA4B62" w:rsidRPr="00FD5AD6">
        <w:rPr>
          <w:rFonts w:hint="cs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FD5AD6">
        <w:rPr>
          <w:rFonts w:hint="eastAsia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راز</w:t>
      </w:r>
      <w:r w:rsidR="00BA4B62" w:rsidRPr="00FD5AD6">
        <w:rPr>
          <w:rFonts w:hint="cs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D06C1A" w:rsidRPr="00FD5AD6">
        <w:rPr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A4B62" w:rsidRPr="00FD5AD6">
        <w:rPr>
          <w:rFonts w:hint="cs"/>
          <w:bCs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استاد،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گروه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علوم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52637D"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52637D"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واحد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تهران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مرکز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52637D"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دانشگاه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آزاد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اسلام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52637D"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تهران،</w:t>
      </w:r>
      <w:r w:rsidR="00BA4B62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637D" w:rsidRPr="00FD5AD6">
        <w:rPr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="00BA4B62" w:rsidRPr="00FD5AD6">
        <w:rPr>
          <w:rFonts w:hint="cs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52637D" w:rsidRPr="00FD5AD6">
        <w:rPr>
          <w:rFonts w:hint="eastAsia"/>
          <w:b/>
          <w:color w:val="000000" w:themeColor="text1"/>
          <w:sz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ران</w:t>
      </w:r>
    </w:p>
    <w:p w:rsidR="00635E9F" w:rsidRDefault="00635E9F" w:rsidP="00635E9F">
      <w:pPr>
        <w:bidi/>
        <w:spacing w:after="0"/>
        <w:jc w:val="both"/>
        <w:rPr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5E9F" w:rsidRDefault="00652D2F" w:rsidP="00635E9F">
      <w:pPr>
        <w:bidi/>
        <w:spacing w:after="0"/>
        <w:jc w:val="both"/>
        <w:rPr>
          <w:b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2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توجه</w:t>
      </w:r>
      <w:r w:rsidR="00635E9F" w:rsidRPr="00635E9F">
        <w:rPr>
          <w:rFonts w:hint="cs"/>
          <w:b/>
          <w:color w:val="000000" w:themeColor="text1"/>
          <w:sz w:val="22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نحوه نگارش نام نویسندگان باید اینطور باشد.</w:t>
      </w:r>
    </w:p>
    <w:p w:rsidR="00635E9F" w:rsidRPr="00635E9F" w:rsidRDefault="00635E9F" w:rsidP="00635E9F">
      <w:pPr>
        <w:bidi/>
        <w:spacing w:after="0"/>
        <w:jc w:val="both"/>
        <w:rPr>
          <w:bCs/>
          <w:color w:val="000000" w:themeColor="text1"/>
          <w:sz w:val="22"/>
          <w:rtl/>
          <w:lang w:val="en-ZA"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bidiVisual/>
        <w:tblW w:w="0" w:type="auto"/>
        <w:tblBorders>
          <w:top w:val="single" w:sz="18" w:space="0" w:color="008080"/>
          <w:left w:val="none" w:sz="0" w:space="0" w:color="auto"/>
          <w:bottom w:val="single" w:sz="18" w:space="0" w:color="0080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85FD9" w:rsidTr="00333105">
        <w:tc>
          <w:tcPr>
            <w:tcW w:w="9061" w:type="dxa"/>
          </w:tcPr>
          <w:p w:rsidR="00885FD9" w:rsidRPr="00885FD9" w:rsidRDefault="00885FD9" w:rsidP="00056F63">
            <w:pPr>
              <w:bidi/>
              <w:spacing w:after="0"/>
              <w:jc w:val="right"/>
              <w:rPr>
                <w:spacing w:val="-6"/>
                <w:sz w:val="18"/>
                <w:szCs w:val="18"/>
                <w:rtl/>
                <w:lang w:bidi="fa-IR"/>
              </w:rPr>
            </w:pPr>
            <w:r w:rsidRPr="006A2014">
              <w:rPr>
                <w:b/>
                <w:bCs/>
                <w:color w:val="008080"/>
                <w:spacing w:val="-6"/>
                <w:sz w:val="18"/>
                <w:szCs w:val="18"/>
                <w:rtl/>
              </w:rPr>
              <w:t>در</w:t>
            </w:r>
            <w:r w:rsidR="00BA4B62">
              <w:rPr>
                <w:b/>
                <w:bCs/>
                <w:color w:val="008080"/>
                <w:spacing w:val="-6"/>
                <w:sz w:val="18"/>
                <w:szCs w:val="18"/>
                <w:rtl/>
              </w:rPr>
              <w:t>ی</w:t>
            </w:r>
            <w:r w:rsidRPr="006A2014">
              <w:rPr>
                <w:b/>
                <w:bCs/>
                <w:color w:val="008080"/>
                <w:spacing w:val="-6"/>
                <w:sz w:val="18"/>
                <w:szCs w:val="18"/>
                <w:rtl/>
              </w:rPr>
              <w:t>اف</w:t>
            </w:r>
            <w:r w:rsidR="003B3BE7" w:rsidRPr="006A2014">
              <w:rPr>
                <w:b/>
                <w:bCs/>
                <w:color w:val="008080"/>
                <w:spacing w:val="-6"/>
                <w:sz w:val="18"/>
                <w:szCs w:val="18"/>
                <w:rtl/>
              </w:rPr>
              <w:t>ت</w:t>
            </w:r>
            <w:r w:rsidR="003B3BE7" w:rsidRPr="006A2014">
              <w:rPr>
                <w:rFonts w:hint="cs"/>
                <w:color w:val="008080"/>
                <w:spacing w:val="-6"/>
                <w:sz w:val="18"/>
                <w:szCs w:val="18"/>
                <w:rtl/>
              </w:rPr>
              <w:t>:</w:t>
            </w:r>
            <w:r w:rsidR="00056F63">
              <w:rPr>
                <w:rFonts w:hint="cs"/>
                <w:spacing w:val="-6"/>
                <w:sz w:val="18"/>
                <w:szCs w:val="18"/>
                <w:rtl/>
              </w:rPr>
              <w:t xml:space="preserve">10/08/ </w:t>
            </w:r>
            <w:r w:rsidR="00CF4B43">
              <w:rPr>
                <w:rFonts w:hint="cs"/>
                <w:spacing w:val="-6"/>
                <w:sz w:val="18"/>
                <w:szCs w:val="18"/>
                <w:rtl/>
              </w:rPr>
              <w:t>1402</w:t>
            </w:r>
            <w:r w:rsidR="00BA4B62">
              <w:rPr>
                <w:rFonts w:hint="cs"/>
                <w:spacing w:val="-6"/>
                <w:sz w:val="18"/>
                <w:szCs w:val="18"/>
                <w:rtl/>
              </w:rPr>
              <w:t xml:space="preserve"> </w:t>
            </w:r>
            <w:r w:rsidRPr="006A2014">
              <w:rPr>
                <w:b/>
                <w:bCs/>
                <w:color w:val="008080"/>
                <w:spacing w:val="-6"/>
                <w:sz w:val="18"/>
                <w:szCs w:val="18"/>
                <w:u w:val="single"/>
                <w:rtl/>
              </w:rPr>
              <w:t>صص</w:t>
            </w:r>
            <w:r w:rsidR="00BA4B62" w:rsidRPr="006A2014">
              <w:rPr>
                <w:rFonts w:hint="cs"/>
                <w:b/>
                <w:bCs/>
                <w:color w:val="008080"/>
                <w:spacing w:val="-6"/>
                <w:sz w:val="18"/>
                <w:szCs w:val="18"/>
                <w:u w:val="single"/>
                <w:rtl/>
              </w:rPr>
              <w:t xml:space="preserve"> </w:t>
            </w:r>
            <w:r w:rsidR="00056F63">
              <w:rPr>
                <w:rFonts w:hint="cs"/>
                <w:spacing w:val="-6"/>
                <w:sz w:val="18"/>
                <w:szCs w:val="18"/>
                <w:u w:val="single"/>
                <w:rtl/>
                <w:lang w:bidi="fa-IR"/>
              </w:rPr>
              <w:t>1-16</w:t>
            </w:r>
            <w:r w:rsidR="00BA4B62">
              <w:rPr>
                <w:rFonts w:hint="cs"/>
                <w:spacing w:val="-6"/>
                <w:sz w:val="18"/>
                <w:szCs w:val="18"/>
                <w:u w:val="single"/>
                <w:rtl/>
              </w:rPr>
              <w:t xml:space="preserve"> </w:t>
            </w:r>
            <w:r w:rsidRPr="006A2014">
              <w:rPr>
                <w:b/>
                <w:bCs/>
                <w:color w:val="008080"/>
                <w:spacing w:val="-6"/>
                <w:sz w:val="18"/>
                <w:szCs w:val="18"/>
                <w:rtl/>
              </w:rPr>
              <w:t>پذ</w:t>
            </w:r>
            <w:r w:rsidR="00BA4B62">
              <w:rPr>
                <w:b/>
                <w:bCs/>
                <w:color w:val="008080"/>
                <w:spacing w:val="-6"/>
                <w:sz w:val="18"/>
                <w:szCs w:val="18"/>
                <w:rtl/>
              </w:rPr>
              <w:t>ی</w:t>
            </w:r>
            <w:r w:rsidRPr="006A2014">
              <w:rPr>
                <w:b/>
                <w:bCs/>
                <w:color w:val="008080"/>
                <w:spacing w:val="-6"/>
                <w:sz w:val="18"/>
                <w:szCs w:val="18"/>
                <w:rtl/>
              </w:rPr>
              <w:t>ر</w:t>
            </w:r>
            <w:r w:rsidR="003B3BE7" w:rsidRPr="006A2014">
              <w:rPr>
                <w:b/>
                <w:bCs/>
                <w:color w:val="008080"/>
                <w:spacing w:val="-6"/>
                <w:sz w:val="18"/>
                <w:szCs w:val="18"/>
                <w:rtl/>
              </w:rPr>
              <w:t>ش:</w:t>
            </w:r>
            <w:r w:rsidR="00BA4B62">
              <w:rPr>
                <w:b/>
                <w:bCs/>
                <w:color w:val="008080"/>
                <w:spacing w:val="-6"/>
                <w:sz w:val="18"/>
                <w:szCs w:val="18"/>
                <w:rtl/>
              </w:rPr>
              <w:t xml:space="preserve"> </w:t>
            </w:r>
            <w:r w:rsidR="00056F63">
              <w:rPr>
                <w:rFonts w:hint="cs"/>
                <w:spacing w:val="-6"/>
                <w:sz w:val="18"/>
                <w:szCs w:val="18"/>
                <w:rtl/>
                <w:lang w:bidi="fa-IR"/>
              </w:rPr>
              <w:t>26/09/1402</w:t>
            </w:r>
          </w:p>
        </w:tc>
      </w:tr>
    </w:tbl>
    <w:p w:rsidR="00EB6E26" w:rsidRPr="00333105" w:rsidRDefault="00EB6E26" w:rsidP="00E909EA">
      <w:pPr>
        <w:bidi/>
        <w:spacing w:after="0"/>
        <w:rPr>
          <w:bCs/>
          <w:color w:val="008080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3105">
        <w:rPr>
          <w:bCs/>
          <w:color w:val="008080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چک</w:t>
      </w:r>
      <w:r w:rsidR="00BA4B62">
        <w:rPr>
          <w:bCs/>
          <w:color w:val="008080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333105">
        <w:rPr>
          <w:bCs/>
          <w:color w:val="008080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ده</w:t>
      </w:r>
      <w:r w:rsidR="00BA4B62" w:rsidRPr="00333105">
        <w:rPr>
          <w:rFonts w:hint="cs"/>
          <w:bCs/>
          <w:color w:val="008080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57504" w:rsidRDefault="00C57504" w:rsidP="00F53259">
      <w:pPr>
        <w:pStyle w:val="NoSpacing"/>
        <w:bidi/>
        <w:jc w:val="both"/>
        <w:rPr>
          <w:rFonts w:cs="B Mitra"/>
          <w:sz w:val="22"/>
          <w:szCs w:val="22"/>
          <w:rtl/>
        </w:rPr>
      </w:pPr>
      <w:r w:rsidRPr="00C57504">
        <w:rPr>
          <w:rFonts w:cs="B Mitra" w:hint="cs"/>
          <w:sz w:val="22"/>
          <w:szCs w:val="22"/>
          <w:rtl/>
        </w:rPr>
        <w:t>دولت</w:t>
      </w:r>
      <w:r w:rsidR="00BA4B62">
        <w:rPr>
          <w:rFonts w:cs="B Mitra"/>
          <w:sz w:val="22"/>
          <w:szCs w:val="22"/>
        </w:rPr>
        <w:t>‌</w:t>
      </w:r>
      <w:r w:rsidR="00BA4B62">
        <w:rPr>
          <w:rFonts w:cs="B Mitra" w:hint="cs"/>
          <w:sz w:val="22"/>
          <w:szCs w:val="22"/>
          <w:rtl/>
        </w:rPr>
        <w:t>ها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برا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توسعه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افتن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ن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از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برنامه</w:t>
      </w:r>
      <w:r w:rsidR="00BA4B62">
        <w:rPr>
          <w:rFonts w:cs="B Mitra"/>
          <w:sz w:val="22"/>
          <w:szCs w:val="22"/>
        </w:rPr>
        <w:t>‌</w:t>
      </w:r>
      <w:r w:rsidRPr="00C57504">
        <w:rPr>
          <w:rFonts w:cs="B Mitra" w:hint="cs"/>
          <w:sz w:val="22"/>
          <w:szCs w:val="22"/>
          <w:rtl/>
        </w:rPr>
        <w:t>ر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ز</w:t>
      </w:r>
      <w:r w:rsidR="00BA4B62">
        <w:rPr>
          <w:rFonts w:cs="B Mitra" w:hint="cs"/>
          <w:sz w:val="22"/>
          <w:szCs w:val="22"/>
          <w:rtl/>
        </w:rPr>
        <w:t>ی</w:t>
      </w:r>
      <w:r w:rsidR="00BA4B62">
        <w:rPr>
          <w:rFonts w:cs="B Mitra"/>
          <w:sz w:val="22"/>
          <w:szCs w:val="22"/>
        </w:rPr>
        <w:t>‌</w:t>
      </w:r>
      <w:r w:rsidR="00BA4B62">
        <w:rPr>
          <w:rFonts w:cs="B Mitra" w:hint="cs"/>
          <w:sz w:val="22"/>
          <w:szCs w:val="22"/>
          <w:rtl/>
        </w:rPr>
        <w:t>های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منظم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و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مدون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دارند.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همچن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ن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در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نظام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ن</w:t>
      </w:r>
      <w:r w:rsidR="00BA4B62">
        <w:rPr>
          <w:rFonts w:cs="B Mitra"/>
          <w:sz w:val="22"/>
          <w:szCs w:val="22"/>
        </w:rPr>
        <w:t>‌</w:t>
      </w:r>
      <w:r w:rsidRPr="00C57504">
        <w:rPr>
          <w:rFonts w:cs="B Mitra" w:hint="cs"/>
          <w:sz w:val="22"/>
          <w:szCs w:val="22"/>
          <w:rtl/>
        </w:rPr>
        <w:t>الملل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برا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همکار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بهتر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و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شتر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دولت</w:t>
      </w:r>
      <w:r w:rsidR="00BA4B62">
        <w:rPr>
          <w:rFonts w:cs="B Mitra"/>
          <w:sz w:val="22"/>
          <w:szCs w:val="22"/>
        </w:rPr>
        <w:t>‌</w:t>
      </w:r>
      <w:r w:rsidR="00BA4B62">
        <w:rPr>
          <w:rFonts w:cs="B Mitra" w:hint="cs"/>
          <w:sz w:val="22"/>
          <w:szCs w:val="22"/>
          <w:rtl/>
        </w:rPr>
        <w:t>ها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با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کد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گر،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سازمان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ملل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تدو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ن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و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ارا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برنامه</w:t>
      </w:r>
      <w:r w:rsidR="00BA4B62">
        <w:rPr>
          <w:rFonts w:cs="B Mitra"/>
          <w:sz w:val="22"/>
          <w:szCs w:val="22"/>
        </w:rPr>
        <w:t>‌</w:t>
      </w:r>
      <w:r w:rsidR="00BA4B62" w:rsidRPr="00C57504">
        <w:rPr>
          <w:rFonts w:cs="B Mitra" w:hint="cs"/>
          <w:sz w:val="22"/>
          <w:szCs w:val="22"/>
          <w:rtl/>
        </w:rPr>
        <w:t>ها</w:t>
      </w:r>
      <w:r w:rsidR="00BA4B62">
        <w:rPr>
          <w:rFonts w:cs="B Mitra" w:hint="cs"/>
          <w:sz w:val="22"/>
          <w:szCs w:val="22"/>
          <w:rtl/>
        </w:rPr>
        <w:t>یی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اقدام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کرده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است.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برا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مثال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برنامه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جهان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هفده</w:t>
      </w:r>
      <w:r w:rsidR="00BA4B62">
        <w:rPr>
          <w:rFonts w:cs="B Mitra"/>
          <w:sz w:val="22"/>
          <w:szCs w:val="22"/>
        </w:rPr>
        <w:t>‌</w:t>
      </w:r>
      <w:r w:rsidRPr="00C57504">
        <w:rPr>
          <w:rFonts w:cs="B Mitra" w:hint="cs"/>
          <w:sz w:val="22"/>
          <w:szCs w:val="22"/>
          <w:rtl/>
        </w:rPr>
        <w:t>گانه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توسعه،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ک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از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ن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اقدامات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است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که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در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نظر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گرفته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شده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است.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آنچه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که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در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ن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="00BA4B62">
        <w:rPr>
          <w:rFonts w:cs="B Mitra" w:hint="cs"/>
          <w:sz w:val="22"/>
          <w:szCs w:val="22"/>
          <w:rtl/>
        </w:rPr>
        <w:t>میان</w:t>
      </w:r>
      <w:r w:rsidRPr="00C57504">
        <w:rPr>
          <w:rFonts w:cs="B Mitra" w:hint="cs"/>
          <w:sz w:val="22"/>
          <w:szCs w:val="22"/>
          <w:rtl/>
        </w:rPr>
        <w:t>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توسعه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سر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عتر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و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هماهنگ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کشور</w:t>
      </w:r>
      <w:r w:rsidR="00BA4B62">
        <w:rPr>
          <w:rFonts w:cs="B Mitra"/>
          <w:sz w:val="22"/>
          <w:szCs w:val="22"/>
        </w:rPr>
        <w:t>‌</w:t>
      </w:r>
      <w:r w:rsidR="00BA4B62">
        <w:rPr>
          <w:rFonts w:cs="B Mitra" w:hint="cs"/>
          <w:sz w:val="22"/>
          <w:szCs w:val="22"/>
          <w:rtl/>
        </w:rPr>
        <w:t>ها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در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راستا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برنامه</w:t>
      </w:r>
      <w:r w:rsidR="00BA4B62">
        <w:rPr>
          <w:rFonts w:cs="B Mitra"/>
          <w:sz w:val="22"/>
          <w:szCs w:val="22"/>
        </w:rPr>
        <w:t>‌</w:t>
      </w:r>
      <w:r w:rsidR="00BA4B62">
        <w:rPr>
          <w:rFonts w:cs="B Mitra" w:hint="cs"/>
          <w:sz w:val="22"/>
          <w:szCs w:val="22"/>
          <w:rtl/>
        </w:rPr>
        <w:t>های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ن</w:t>
      </w:r>
      <w:r w:rsidR="00BA4B62">
        <w:rPr>
          <w:rFonts w:cs="B Mitra"/>
          <w:sz w:val="22"/>
          <w:szCs w:val="22"/>
        </w:rPr>
        <w:t>‌</w:t>
      </w:r>
      <w:r w:rsidRPr="00C57504">
        <w:rPr>
          <w:rFonts w:cs="B Mitra" w:hint="cs"/>
          <w:sz w:val="22"/>
          <w:szCs w:val="22"/>
          <w:rtl/>
        </w:rPr>
        <w:t>الملل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کمک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="00BA4B62">
        <w:rPr>
          <w:rFonts w:cs="B Mitra" w:hint="cs"/>
          <w:sz w:val="22"/>
          <w:szCs w:val="22"/>
          <w:rtl/>
        </w:rPr>
        <w:t>می</w:t>
      </w:r>
      <w:r w:rsidR="00BA4B62">
        <w:rPr>
          <w:rFonts w:cs="B Mitra" w:hint="cs"/>
          <w:sz w:val="22"/>
          <w:szCs w:val="22"/>
        </w:rPr>
        <w:t>‌</w:t>
      </w:r>
      <w:r w:rsidRPr="00C57504">
        <w:rPr>
          <w:rFonts w:cs="B Mitra" w:hint="cs"/>
          <w:sz w:val="22"/>
          <w:szCs w:val="22"/>
          <w:rtl/>
        </w:rPr>
        <w:t>کند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س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است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خارج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کارامد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="00BA4B62">
        <w:rPr>
          <w:rFonts w:cs="B Mitra" w:hint="cs"/>
          <w:sz w:val="22"/>
          <w:szCs w:val="22"/>
          <w:rtl/>
        </w:rPr>
        <w:t>می</w:t>
      </w:r>
      <w:r w:rsidR="00BA4B62">
        <w:rPr>
          <w:rFonts w:cs="B Mitra" w:hint="cs"/>
          <w:sz w:val="22"/>
          <w:szCs w:val="22"/>
        </w:rPr>
        <w:t>‌</w:t>
      </w:r>
      <w:r w:rsidRPr="00C57504">
        <w:rPr>
          <w:rFonts w:cs="B Mitra" w:hint="cs"/>
          <w:sz w:val="22"/>
          <w:szCs w:val="22"/>
          <w:rtl/>
        </w:rPr>
        <w:t>باشد.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در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رابطه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با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اهم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ت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س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است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خارج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که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تنظ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م</w:t>
      </w:r>
      <w:r w:rsidR="00BA4B62">
        <w:rPr>
          <w:rFonts w:cs="B Mitra"/>
          <w:sz w:val="22"/>
          <w:szCs w:val="22"/>
        </w:rPr>
        <w:t>‌</w:t>
      </w:r>
      <w:r w:rsidRPr="00C57504">
        <w:rPr>
          <w:rFonts w:cs="B Mitra" w:hint="cs"/>
          <w:sz w:val="22"/>
          <w:szCs w:val="22"/>
          <w:rtl/>
        </w:rPr>
        <w:t>کننده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روابط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="00BA4B62">
        <w:rPr>
          <w:rFonts w:cs="B Mitra" w:hint="cs"/>
          <w:sz w:val="22"/>
          <w:szCs w:val="22"/>
          <w:rtl/>
        </w:rPr>
        <w:t>میان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کشور</w:t>
      </w:r>
      <w:r w:rsidR="00BA4B62">
        <w:rPr>
          <w:rFonts w:cs="B Mitra"/>
          <w:sz w:val="22"/>
          <w:szCs w:val="22"/>
        </w:rPr>
        <w:t>‌</w:t>
      </w:r>
      <w:r w:rsidR="00BA4B62">
        <w:rPr>
          <w:rFonts w:cs="B Mitra" w:hint="cs"/>
          <w:sz w:val="22"/>
          <w:szCs w:val="22"/>
          <w:rtl/>
        </w:rPr>
        <w:t>ها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="00BA4B62">
        <w:rPr>
          <w:rFonts w:cs="B Mitra" w:hint="cs"/>
          <w:sz w:val="22"/>
          <w:szCs w:val="22"/>
          <w:rtl/>
        </w:rPr>
        <w:t>می</w:t>
      </w:r>
      <w:r w:rsidR="00BA4B62">
        <w:rPr>
          <w:rFonts w:cs="B Mitra" w:hint="cs"/>
          <w:sz w:val="22"/>
          <w:szCs w:val="22"/>
        </w:rPr>
        <w:t>‌</w:t>
      </w:r>
      <w:r w:rsidRPr="00C57504">
        <w:rPr>
          <w:rFonts w:cs="B Mitra" w:hint="cs"/>
          <w:sz w:val="22"/>
          <w:szCs w:val="22"/>
          <w:rtl/>
        </w:rPr>
        <w:t>باشد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با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د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گفت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که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س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است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خارج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همواره</w:t>
      </w:r>
      <w:r w:rsidR="00BA4B62" w:rsidRPr="00C57504">
        <w:rPr>
          <w:rFonts w:cs="B Mitra" w:hint="cs"/>
          <w:sz w:val="22"/>
          <w:szCs w:val="22"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بازتاب</w:t>
      </w:r>
      <w:r w:rsidR="00BA4B62" w:rsidRPr="00C57504">
        <w:rPr>
          <w:rFonts w:cs="B Mitra" w:hint="cs"/>
          <w:sz w:val="22"/>
          <w:szCs w:val="22"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ماه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ت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حکومت</w:t>
      </w:r>
      <w:r w:rsidR="00BA4B62" w:rsidRPr="00C57504">
        <w:rPr>
          <w:rFonts w:cs="B Mitra" w:hint="cs"/>
          <w:sz w:val="22"/>
          <w:szCs w:val="22"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است؛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سطح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و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ژرفا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تغ</w:t>
      </w:r>
      <w:r w:rsidR="00BA4B62">
        <w:rPr>
          <w:rFonts w:cs="B Mitra" w:hint="cs"/>
          <w:sz w:val="22"/>
          <w:szCs w:val="22"/>
          <w:rtl/>
        </w:rPr>
        <w:t>یی</w:t>
      </w:r>
      <w:r w:rsidRPr="00C57504">
        <w:rPr>
          <w:rFonts w:cs="B Mitra" w:hint="cs"/>
          <w:sz w:val="22"/>
          <w:szCs w:val="22"/>
          <w:rtl/>
        </w:rPr>
        <w:t>ر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در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س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است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خارج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کشور</w:t>
      </w:r>
      <w:r w:rsidR="00BA4B62">
        <w:rPr>
          <w:rFonts w:cs="B Mitra"/>
          <w:sz w:val="22"/>
          <w:szCs w:val="22"/>
        </w:rPr>
        <w:t>‌</w:t>
      </w:r>
      <w:r w:rsidR="00BA4B62">
        <w:rPr>
          <w:rFonts w:cs="B Mitra" w:hint="cs"/>
          <w:sz w:val="22"/>
          <w:szCs w:val="22"/>
          <w:rtl/>
        </w:rPr>
        <w:t>ها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ارتباط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مستق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م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با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شکل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نظام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حکومت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مدل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تصم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م</w:t>
      </w:r>
      <w:r w:rsidR="00BA4B62">
        <w:rPr>
          <w:rFonts w:cs="B Mitra"/>
          <w:sz w:val="22"/>
          <w:szCs w:val="22"/>
        </w:rPr>
        <w:t>‌</w:t>
      </w:r>
      <w:r w:rsidRPr="00C57504">
        <w:rPr>
          <w:rFonts w:cs="B Mitra" w:hint="cs"/>
          <w:sz w:val="22"/>
          <w:szCs w:val="22"/>
          <w:rtl/>
        </w:rPr>
        <w:t>گ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ر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هنجار</w:t>
      </w:r>
      <w:r w:rsidR="00BA4B62">
        <w:rPr>
          <w:rFonts w:cs="B Mitra"/>
          <w:sz w:val="22"/>
          <w:szCs w:val="22"/>
        </w:rPr>
        <w:t>‌</w:t>
      </w:r>
      <w:r w:rsidR="00BA4B62">
        <w:rPr>
          <w:rFonts w:cs="B Mitra" w:hint="cs"/>
          <w:sz w:val="22"/>
          <w:szCs w:val="22"/>
          <w:rtl/>
        </w:rPr>
        <w:t>ها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و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اصول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حاکم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و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مؤلفه</w:t>
      </w:r>
      <w:r w:rsidR="00BA4B62">
        <w:rPr>
          <w:rFonts w:cs="B Mitra"/>
          <w:sz w:val="22"/>
          <w:szCs w:val="22"/>
        </w:rPr>
        <w:t>‌</w:t>
      </w:r>
      <w:r w:rsidR="00BA4B62">
        <w:rPr>
          <w:rFonts w:cs="B Mitra" w:hint="cs"/>
          <w:sz w:val="22"/>
          <w:szCs w:val="22"/>
          <w:rtl/>
        </w:rPr>
        <w:t>های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مح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ط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متعدد</w:t>
      </w:r>
      <w:r w:rsidR="00BA4B62">
        <w:rPr>
          <w:rFonts w:cs="B Mitra" w:hint="cs"/>
          <w:sz w:val="22"/>
          <w:szCs w:val="22"/>
          <w:rtl/>
        </w:rPr>
        <w:t>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است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که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بازخورد</w:t>
      </w:r>
      <w:r w:rsidR="00BA4B62">
        <w:rPr>
          <w:rFonts w:cs="B Mitra"/>
          <w:sz w:val="22"/>
          <w:szCs w:val="22"/>
        </w:rPr>
        <w:t>‌</w:t>
      </w:r>
      <w:r w:rsidR="00BA4B62">
        <w:rPr>
          <w:rFonts w:cs="B Mitra" w:hint="cs"/>
          <w:sz w:val="22"/>
          <w:szCs w:val="22"/>
          <w:rtl/>
        </w:rPr>
        <w:t>های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استمرار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و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تغ</w:t>
      </w:r>
      <w:r w:rsidR="00BA4B62">
        <w:rPr>
          <w:rFonts w:cs="B Mitra" w:hint="cs"/>
          <w:sz w:val="22"/>
          <w:szCs w:val="22"/>
          <w:rtl/>
        </w:rPr>
        <w:t>یی</w:t>
      </w:r>
      <w:r w:rsidRPr="00C57504">
        <w:rPr>
          <w:rFonts w:cs="B Mitra" w:hint="cs"/>
          <w:sz w:val="22"/>
          <w:szCs w:val="22"/>
          <w:rtl/>
        </w:rPr>
        <w:t>ر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را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به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درون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س</w:t>
      </w:r>
      <w:r w:rsidR="00BA4B62">
        <w:rPr>
          <w:rFonts w:cs="B Mitra" w:hint="cs"/>
          <w:sz w:val="22"/>
          <w:szCs w:val="22"/>
          <w:rtl/>
        </w:rPr>
        <w:t>ی</w:t>
      </w:r>
      <w:r w:rsidRPr="00C57504">
        <w:rPr>
          <w:rFonts w:cs="B Mitra" w:hint="cs"/>
          <w:sz w:val="22"/>
          <w:szCs w:val="22"/>
          <w:rtl/>
        </w:rPr>
        <w:t>ستم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Pr="00C57504">
        <w:rPr>
          <w:rFonts w:cs="B Mitra" w:hint="cs"/>
          <w:sz w:val="22"/>
          <w:szCs w:val="22"/>
          <w:rtl/>
        </w:rPr>
        <w:t>باز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  <w:r w:rsidR="00BA4B62">
        <w:rPr>
          <w:rFonts w:cs="B Mitra" w:hint="cs"/>
          <w:sz w:val="22"/>
          <w:szCs w:val="22"/>
          <w:rtl/>
        </w:rPr>
        <w:t>می</w:t>
      </w:r>
      <w:r w:rsidR="00BA4B62">
        <w:rPr>
          <w:rFonts w:cs="B Mitra" w:hint="cs"/>
          <w:sz w:val="22"/>
          <w:szCs w:val="22"/>
        </w:rPr>
        <w:t>‌</w:t>
      </w:r>
      <w:r w:rsidRPr="00C57504">
        <w:rPr>
          <w:rFonts w:cs="B Mitra" w:hint="cs"/>
          <w:sz w:val="22"/>
          <w:szCs w:val="22"/>
          <w:rtl/>
        </w:rPr>
        <w:t>گرداند.</w:t>
      </w:r>
      <w:r w:rsidR="00BA4B62" w:rsidRPr="00C57504">
        <w:rPr>
          <w:rFonts w:cs="B Mitra" w:hint="cs"/>
          <w:sz w:val="22"/>
          <w:szCs w:val="22"/>
          <w:rtl/>
        </w:rPr>
        <w:t xml:space="preserve"> </w:t>
      </w:r>
    </w:p>
    <w:p w:rsidR="00F53259" w:rsidRPr="00D23F88" w:rsidRDefault="00F53259" w:rsidP="00F53259">
      <w:pPr>
        <w:bidi/>
        <w:ind w:left="360"/>
        <w:jc w:val="both"/>
        <w:rPr>
          <w:rtl/>
        </w:rPr>
      </w:pPr>
      <w:r w:rsidRPr="00D23F88">
        <w:rPr>
          <w:rFonts w:hint="cs"/>
          <w:highlight w:val="yellow"/>
          <w:rtl/>
        </w:rPr>
        <w:t>اندازه فونت 11 بی میترا (</w:t>
      </w:r>
      <w:r w:rsidRPr="00D23F88">
        <w:rPr>
          <w:highlight w:val="yellow"/>
        </w:rPr>
        <w:t>B Mitra</w:t>
      </w:r>
      <w:r w:rsidRPr="00D23F88">
        <w:rPr>
          <w:rFonts w:hint="cs"/>
          <w:highlight w:val="yellow"/>
          <w:rtl/>
        </w:rPr>
        <w:t xml:space="preserve">) و کلمات انگلیسی فونت تایم 10 در چکیده استفاده شود. همچنین اندازه فونت عنوان </w:t>
      </w:r>
      <w:r>
        <w:rPr>
          <w:rFonts w:hint="cs"/>
          <w:highlight w:val="yellow"/>
          <w:rtl/>
        </w:rPr>
        <w:t xml:space="preserve">مقاله </w:t>
      </w:r>
      <w:r w:rsidRPr="00D23F88">
        <w:rPr>
          <w:rFonts w:hint="cs"/>
          <w:highlight w:val="yellow"/>
          <w:rtl/>
        </w:rPr>
        <w:t xml:space="preserve">دقیق مثل تمپلت </w:t>
      </w:r>
      <w:r>
        <w:rPr>
          <w:rFonts w:hint="cs"/>
          <w:highlight w:val="yellow"/>
          <w:rtl/>
        </w:rPr>
        <w:t>16</w:t>
      </w:r>
      <w:r w:rsidRPr="00D23F88">
        <w:rPr>
          <w:rFonts w:hint="cs"/>
          <w:highlight w:val="yellow"/>
          <w:rtl/>
        </w:rPr>
        <w:t xml:space="preserve"> سیاه بی میترا . اسامی نویسندگان به همراه مرتبه علمی به ترتیب نوشته شود که در صورت چاپ تغییر داده نخواهد شد و فرمت طبق تمپلت ارسالی رعایت شود.</w:t>
      </w:r>
    </w:p>
    <w:p w:rsidR="00F53259" w:rsidRPr="00C57504" w:rsidRDefault="00F53259" w:rsidP="00F53259">
      <w:pPr>
        <w:pStyle w:val="NoSpacing"/>
        <w:bidi/>
        <w:jc w:val="both"/>
        <w:rPr>
          <w:rFonts w:cs="B Mitra"/>
          <w:sz w:val="22"/>
          <w:szCs w:val="24"/>
          <w:lang w:bidi="ar-SA"/>
        </w:rPr>
      </w:pPr>
    </w:p>
    <w:p w:rsidR="00DF1067" w:rsidRPr="00C57504" w:rsidRDefault="00DF1067" w:rsidP="00EB6E26">
      <w:pPr>
        <w:bidi/>
        <w:spacing w:after="0"/>
        <w:rPr>
          <w:b/>
          <w:bCs/>
          <w:color w:val="0070C0"/>
          <w:sz w:val="22"/>
          <w:rtl/>
        </w:rPr>
      </w:pPr>
    </w:p>
    <w:tbl>
      <w:tblPr>
        <w:tblpPr w:leftFromText="180" w:rightFromText="180" w:vertAnchor="text" w:horzAnchor="margin" w:tblpY="802"/>
        <w:bidiVisual/>
        <w:tblW w:w="0" w:type="auto"/>
        <w:tblBorders>
          <w:top w:val="single" w:sz="18" w:space="0" w:color="008080"/>
          <w:bottom w:val="single" w:sz="18" w:space="0" w:color="008080"/>
        </w:tblBorders>
        <w:tblLook w:val="04A0" w:firstRow="1" w:lastRow="0" w:firstColumn="1" w:lastColumn="0" w:noHBand="0" w:noVBand="1"/>
      </w:tblPr>
      <w:tblGrid>
        <w:gridCol w:w="9071"/>
      </w:tblGrid>
      <w:tr w:rsidR="00885FD9" w:rsidRPr="009A6C88" w:rsidTr="00333105">
        <w:trPr>
          <w:trHeight w:val="771"/>
        </w:trPr>
        <w:tc>
          <w:tcPr>
            <w:tcW w:w="9071" w:type="dxa"/>
            <w:shd w:val="clear" w:color="auto" w:fill="auto"/>
          </w:tcPr>
          <w:p w:rsidR="00885FD9" w:rsidRDefault="00885FD9" w:rsidP="00056F63">
            <w:pPr>
              <w:bidi/>
              <w:spacing w:after="0"/>
              <w:jc w:val="both"/>
              <w:rPr>
                <w:rFonts w:eastAsia="Times New Roman"/>
                <w:b/>
                <w:bCs/>
                <w:color w:val="538135"/>
                <w:szCs w:val="20"/>
                <w:rtl/>
              </w:rPr>
            </w:pPr>
            <w:r w:rsidRPr="00333105">
              <w:rPr>
                <w:rFonts w:eastAsia="Times New Roman" w:hint="cs"/>
                <w:bCs/>
                <w:color w:val="008080"/>
                <w:sz w:val="2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استنا</w:t>
            </w:r>
            <w:r w:rsidR="003B3BE7" w:rsidRPr="00333105">
              <w:rPr>
                <w:rFonts w:eastAsia="Times New Roman" w:hint="cs"/>
                <w:bCs/>
                <w:color w:val="008080"/>
                <w:sz w:val="2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د:</w:t>
            </w:r>
            <w:r w:rsidR="00BA4B62">
              <w:rPr>
                <w:rFonts w:eastAsia="Times New Roman" w:hint="cs"/>
                <w:bCs/>
                <w:color w:val="008080"/>
                <w:sz w:val="2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عبداله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>ی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،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 xml:space="preserve"> 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مج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>ی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د؛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 xml:space="preserve"> 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قائد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>ی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،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 xml:space="preserve"> 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محمدرضا؛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 xml:space="preserve"> 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مراد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>ی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،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 xml:space="preserve"> 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مر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>ی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م؛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 xml:space="preserve"> 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ابوالحسن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 xml:space="preserve"> 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ش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>ی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راز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>ی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،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 xml:space="preserve"> 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حب</w:t>
            </w:r>
            <w:r w:rsidR="00BA4B62">
              <w:rPr>
                <w:rFonts w:eastAsia="Times New Roman" w:hint="cs"/>
                <w:szCs w:val="20"/>
                <w:rtl/>
                <w:lang w:bidi="fa-IR"/>
              </w:rPr>
              <w:t>ی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ب</w:t>
            </w:r>
            <w:r w:rsidR="00BA4B62">
              <w:rPr>
                <w:rFonts w:eastAsia="Times New Roman"/>
                <w:szCs w:val="20"/>
                <w:lang w:bidi="fa-IR"/>
              </w:rPr>
              <w:t>‌</w:t>
            </w:r>
            <w:r w:rsidR="00A86610">
              <w:rPr>
                <w:rFonts w:eastAsia="Times New Roman" w:hint="cs"/>
                <w:szCs w:val="20"/>
                <w:rtl/>
                <w:lang w:bidi="fa-IR"/>
              </w:rPr>
              <w:t>اله</w:t>
            </w:r>
            <w:r w:rsidR="003B3BE7">
              <w:rPr>
                <w:rFonts w:eastAsia="Times New Roman" w:hint="cs"/>
                <w:szCs w:val="20"/>
                <w:rtl/>
              </w:rPr>
              <w:t>.</w:t>
            </w:r>
            <w:r w:rsidR="00BA4B62">
              <w:rPr>
                <w:rFonts w:eastAsia="Times New Roman" w:hint="cs"/>
                <w:szCs w:val="20"/>
                <w:rtl/>
              </w:rPr>
              <w:t xml:space="preserve"> </w:t>
            </w:r>
            <w:r w:rsidR="000271B4">
              <w:rPr>
                <w:rFonts w:eastAsia="Times New Roman" w:hint="cs"/>
                <w:szCs w:val="20"/>
                <w:rtl/>
              </w:rPr>
              <w:t>(1402</w:t>
            </w:r>
            <w:r w:rsidR="003B3BE7">
              <w:rPr>
                <w:rFonts w:eastAsia="Times New Roman" w:hint="cs"/>
                <w:szCs w:val="20"/>
                <w:rtl/>
              </w:rPr>
              <w:t>)</w:t>
            </w:r>
            <w:r w:rsidR="003B3BE7">
              <w:rPr>
                <w:rFonts w:eastAsia="Times New Roman" w:hint="cs"/>
                <w:b/>
                <w:bCs/>
                <w:szCs w:val="20"/>
                <w:rtl/>
              </w:rPr>
              <w:t>.</w:t>
            </w:r>
            <w:r w:rsidR="00BA4B62">
              <w:rPr>
                <w:rFonts w:eastAsia="Times New Roman" w:hint="cs"/>
                <w:szCs w:val="20"/>
                <w:rtl/>
              </w:rPr>
              <w:t xml:space="preserve"> </w:t>
            </w:r>
            <w:r w:rsidR="00A86610" w:rsidRPr="00A86610">
              <w:rPr>
                <w:rFonts w:eastAsia="Times New Roman"/>
                <w:b/>
                <w:bCs/>
                <w:szCs w:val="20"/>
                <w:rtl/>
              </w:rPr>
              <w:t>تحل</w:t>
            </w:r>
            <w:r w:rsidR="00BA4B62">
              <w:rPr>
                <w:rFonts w:eastAsia="Times New Roman" w:hint="cs"/>
                <w:b/>
                <w:bCs/>
                <w:szCs w:val="20"/>
                <w:rtl/>
              </w:rPr>
              <w:t>ی</w:t>
            </w:r>
            <w:r w:rsidR="00A86610" w:rsidRPr="00A86610">
              <w:rPr>
                <w:rFonts w:eastAsia="Times New Roman" w:hint="eastAsia"/>
                <w:b/>
                <w:bCs/>
                <w:szCs w:val="20"/>
                <w:rtl/>
              </w:rPr>
              <w:t>ل</w:t>
            </w:r>
            <w:r w:rsidR="00BA4B62">
              <w:rPr>
                <w:rFonts w:eastAsia="Times New Roman" w:hint="cs"/>
                <w:b/>
                <w:bCs/>
                <w:szCs w:val="20"/>
                <w:rtl/>
              </w:rPr>
              <w:t>ی</w:t>
            </w:r>
            <w:r w:rsidR="00BA4B62" w:rsidRPr="00A86610">
              <w:rPr>
                <w:rFonts w:eastAsia="Times New Roman"/>
                <w:b/>
                <w:bCs/>
                <w:szCs w:val="20"/>
                <w:rtl/>
              </w:rPr>
              <w:t xml:space="preserve"> </w:t>
            </w:r>
            <w:r w:rsidR="00A86610" w:rsidRPr="00A86610">
              <w:rPr>
                <w:rFonts w:eastAsia="Times New Roman"/>
                <w:b/>
                <w:bCs/>
                <w:szCs w:val="20"/>
                <w:rtl/>
              </w:rPr>
              <w:t>بر</w:t>
            </w:r>
            <w:r w:rsidR="00BA4B62" w:rsidRPr="00A86610">
              <w:rPr>
                <w:rFonts w:eastAsia="Times New Roman"/>
                <w:b/>
                <w:bCs/>
                <w:szCs w:val="20"/>
                <w:rtl/>
              </w:rPr>
              <w:t xml:space="preserve"> </w:t>
            </w:r>
            <w:r w:rsidR="00A86610" w:rsidRPr="00A86610">
              <w:rPr>
                <w:rFonts w:eastAsia="Times New Roman"/>
                <w:b/>
                <w:bCs/>
                <w:szCs w:val="20"/>
                <w:rtl/>
              </w:rPr>
              <w:t>برنامه</w:t>
            </w:r>
            <w:r w:rsidR="00BA4B62" w:rsidRPr="00A86610">
              <w:rPr>
                <w:rFonts w:eastAsia="Times New Roman"/>
                <w:b/>
                <w:bCs/>
                <w:szCs w:val="20"/>
                <w:rtl/>
              </w:rPr>
              <w:t xml:space="preserve"> </w:t>
            </w:r>
            <w:r w:rsidR="00A86610" w:rsidRPr="00A86610">
              <w:rPr>
                <w:rFonts w:eastAsia="Times New Roman"/>
                <w:b/>
                <w:bCs/>
                <w:szCs w:val="20"/>
                <w:rtl/>
              </w:rPr>
              <w:t>جهان</w:t>
            </w:r>
            <w:r w:rsidR="00BA4B62">
              <w:rPr>
                <w:rFonts w:eastAsia="Times New Roman" w:hint="cs"/>
                <w:b/>
                <w:bCs/>
                <w:szCs w:val="20"/>
                <w:rtl/>
              </w:rPr>
              <w:t>ی</w:t>
            </w:r>
            <w:r w:rsidR="00BA4B62" w:rsidRPr="00A86610">
              <w:rPr>
                <w:rFonts w:eastAsia="Times New Roman"/>
                <w:b/>
                <w:bCs/>
                <w:szCs w:val="20"/>
                <w:rtl/>
              </w:rPr>
              <w:t xml:space="preserve"> </w:t>
            </w:r>
            <w:r w:rsidR="00A86610" w:rsidRPr="00A86610">
              <w:rPr>
                <w:rFonts w:eastAsia="Times New Roman"/>
                <w:b/>
                <w:bCs/>
                <w:szCs w:val="20"/>
                <w:rtl/>
              </w:rPr>
              <w:t>هفده</w:t>
            </w:r>
            <w:r w:rsidR="00BA4B62">
              <w:rPr>
                <w:rFonts w:ascii="Cambria" w:eastAsia="Times New Roman" w:hAnsi="Cambria" w:cs="Times New Roman"/>
                <w:b/>
                <w:bCs/>
                <w:szCs w:val="20"/>
              </w:rPr>
              <w:t>‌</w:t>
            </w:r>
            <w:r w:rsidR="00A86610" w:rsidRPr="00A86610">
              <w:rPr>
                <w:rFonts w:eastAsia="Times New Roman" w:hint="cs"/>
                <w:b/>
                <w:bCs/>
                <w:szCs w:val="20"/>
                <w:rtl/>
              </w:rPr>
              <w:t>گانه</w:t>
            </w:r>
            <w:r w:rsidR="00BA4B62" w:rsidRPr="00A86610">
              <w:rPr>
                <w:rFonts w:eastAsia="Times New Roman"/>
                <w:b/>
                <w:bCs/>
                <w:szCs w:val="20"/>
                <w:rtl/>
              </w:rPr>
              <w:t xml:space="preserve"> </w:t>
            </w:r>
            <w:r w:rsidR="00A86610" w:rsidRPr="00A86610">
              <w:rPr>
                <w:rFonts w:eastAsia="Times New Roman" w:hint="cs"/>
                <w:b/>
                <w:bCs/>
                <w:szCs w:val="20"/>
                <w:rtl/>
              </w:rPr>
              <w:t>توسعه</w:t>
            </w:r>
            <w:r w:rsidR="00BA4B62" w:rsidRPr="00A86610">
              <w:rPr>
                <w:rFonts w:eastAsia="Times New Roman"/>
                <w:b/>
                <w:bCs/>
                <w:szCs w:val="20"/>
                <w:rtl/>
              </w:rPr>
              <w:t xml:space="preserve"> </w:t>
            </w:r>
            <w:r w:rsidR="00A86610" w:rsidRPr="00A86610">
              <w:rPr>
                <w:rFonts w:eastAsia="Times New Roman" w:hint="cs"/>
                <w:b/>
                <w:bCs/>
                <w:szCs w:val="20"/>
                <w:rtl/>
              </w:rPr>
              <w:t>و</w:t>
            </w:r>
            <w:r w:rsidR="00BA4B62" w:rsidRPr="00A86610">
              <w:rPr>
                <w:rFonts w:eastAsia="Times New Roman"/>
                <w:b/>
                <w:bCs/>
                <w:szCs w:val="20"/>
                <w:rtl/>
              </w:rPr>
              <w:t xml:space="preserve"> </w:t>
            </w:r>
            <w:r w:rsidR="00A86610" w:rsidRPr="00A86610">
              <w:rPr>
                <w:rFonts w:eastAsia="Times New Roman" w:hint="cs"/>
                <w:b/>
                <w:bCs/>
                <w:szCs w:val="20"/>
                <w:rtl/>
              </w:rPr>
              <w:t>رو</w:t>
            </w:r>
            <w:r w:rsidR="00BA4B62">
              <w:rPr>
                <w:rFonts w:eastAsia="Times New Roman" w:hint="cs"/>
                <w:b/>
                <w:bCs/>
                <w:szCs w:val="20"/>
                <w:rtl/>
              </w:rPr>
              <w:t>ی</w:t>
            </w:r>
            <w:r w:rsidR="00A86610" w:rsidRPr="00A86610">
              <w:rPr>
                <w:rFonts w:eastAsia="Times New Roman" w:hint="eastAsia"/>
                <w:b/>
                <w:bCs/>
                <w:szCs w:val="20"/>
                <w:rtl/>
              </w:rPr>
              <w:t>کرد</w:t>
            </w:r>
            <w:r w:rsidR="00BA4B62" w:rsidRPr="00A86610">
              <w:rPr>
                <w:rFonts w:eastAsia="Times New Roman"/>
                <w:b/>
                <w:bCs/>
                <w:szCs w:val="20"/>
                <w:rtl/>
              </w:rPr>
              <w:t xml:space="preserve"> </w:t>
            </w:r>
            <w:r w:rsidR="00A86610" w:rsidRPr="00A86610">
              <w:rPr>
                <w:rFonts w:eastAsia="Times New Roman"/>
                <w:b/>
                <w:bCs/>
                <w:szCs w:val="20"/>
                <w:rtl/>
              </w:rPr>
              <w:t>س</w:t>
            </w:r>
            <w:r w:rsidR="00BA4B62">
              <w:rPr>
                <w:rFonts w:eastAsia="Times New Roman" w:hint="cs"/>
                <w:b/>
                <w:bCs/>
                <w:szCs w:val="20"/>
                <w:rtl/>
              </w:rPr>
              <w:t>ی</w:t>
            </w:r>
            <w:r w:rsidR="00A86610" w:rsidRPr="00A86610">
              <w:rPr>
                <w:rFonts w:eastAsia="Times New Roman" w:hint="eastAsia"/>
                <w:b/>
                <w:bCs/>
                <w:szCs w:val="20"/>
                <w:rtl/>
              </w:rPr>
              <w:t>است</w:t>
            </w:r>
            <w:r w:rsidR="00BA4B62" w:rsidRPr="00A86610">
              <w:rPr>
                <w:rFonts w:eastAsia="Times New Roman"/>
                <w:b/>
                <w:bCs/>
                <w:szCs w:val="20"/>
                <w:rtl/>
              </w:rPr>
              <w:t xml:space="preserve"> </w:t>
            </w:r>
            <w:r w:rsidR="00A86610" w:rsidRPr="00A86610">
              <w:rPr>
                <w:rFonts w:eastAsia="Times New Roman"/>
                <w:b/>
                <w:bCs/>
                <w:szCs w:val="20"/>
                <w:rtl/>
              </w:rPr>
              <w:t>خارج</w:t>
            </w:r>
            <w:r w:rsidR="00BA4B62">
              <w:rPr>
                <w:rFonts w:eastAsia="Times New Roman" w:hint="cs"/>
                <w:b/>
                <w:bCs/>
                <w:szCs w:val="20"/>
                <w:rtl/>
              </w:rPr>
              <w:t>ی</w:t>
            </w:r>
            <w:r w:rsidR="00BA4B62" w:rsidRPr="00A86610">
              <w:rPr>
                <w:rFonts w:eastAsia="Times New Roman"/>
                <w:b/>
                <w:bCs/>
                <w:szCs w:val="20"/>
                <w:rtl/>
              </w:rPr>
              <w:t xml:space="preserve"> </w:t>
            </w:r>
            <w:r w:rsidR="00A86610" w:rsidRPr="00A86610">
              <w:rPr>
                <w:rFonts w:eastAsia="Times New Roman"/>
                <w:b/>
                <w:bCs/>
                <w:szCs w:val="20"/>
                <w:rtl/>
              </w:rPr>
              <w:t>جمهور</w:t>
            </w:r>
            <w:r w:rsidR="00BA4B62">
              <w:rPr>
                <w:rFonts w:eastAsia="Times New Roman" w:hint="cs"/>
                <w:b/>
                <w:bCs/>
                <w:szCs w:val="20"/>
                <w:rtl/>
              </w:rPr>
              <w:t>ی</w:t>
            </w:r>
            <w:r w:rsidR="00BA4B62" w:rsidRPr="00A86610">
              <w:rPr>
                <w:rFonts w:eastAsia="Times New Roman"/>
                <w:b/>
                <w:bCs/>
                <w:szCs w:val="20"/>
                <w:rtl/>
              </w:rPr>
              <w:t xml:space="preserve"> </w:t>
            </w:r>
            <w:r w:rsidR="00A86610" w:rsidRPr="00A86610">
              <w:rPr>
                <w:rFonts w:eastAsia="Times New Roman"/>
                <w:b/>
                <w:bCs/>
                <w:szCs w:val="20"/>
                <w:rtl/>
              </w:rPr>
              <w:t>اسلام</w:t>
            </w:r>
            <w:r w:rsidR="00BA4B62">
              <w:rPr>
                <w:rFonts w:eastAsia="Times New Roman" w:hint="cs"/>
                <w:b/>
                <w:bCs/>
                <w:szCs w:val="20"/>
                <w:rtl/>
              </w:rPr>
              <w:t>ی</w:t>
            </w:r>
            <w:r w:rsidR="00BA4B62" w:rsidRPr="00A86610">
              <w:rPr>
                <w:rFonts w:eastAsia="Times New Roman"/>
                <w:b/>
                <w:bCs/>
                <w:szCs w:val="20"/>
                <w:rtl/>
              </w:rPr>
              <w:t xml:space="preserve"> </w:t>
            </w:r>
            <w:r w:rsidR="00A86610" w:rsidRPr="00A86610">
              <w:rPr>
                <w:rFonts w:eastAsia="Times New Roman"/>
                <w:b/>
                <w:bCs/>
                <w:szCs w:val="20"/>
                <w:rtl/>
              </w:rPr>
              <w:t>ا</w:t>
            </w:r>
            <w:r w:rsidR="00BA4B62">
              <w:rPr>
                <w:rFonts w:eastAsia="Times New Roman" w:hint="cs"/>
                <w:b/>
                <w:bCs/>
                <w:szCs w:val="20"/>
                <w:rtl/>
              </w:rPr>
              <w:t>ی</w:t>
            </w:r>
            <w:r w:rsidR="00A86610" w:rsidRPr="00A86610">
              <w:rPr>
                <w:rFonts w:eastAsia="Times New Roman" w:hint="eastAsia"/>
                <w:b/>
                <w:bCs/>
                <w:szCs w:val="20"/>
                <w:rtl/>
              </w:rPr>
              <w:t>ران</w:t>
            </w:r>
            <w:r w:rsidR="003B3BE7">
              <w:rPr>
                <w:rFonts w:eastAsia="Times New Roman" w:hint="cs"/>
                <w:szCs w:val="20"/>
                <w:rtl/>
              </w:rPr>
              <w:t>.</w:t>
            </w:r>
            <w:r w:rsidR="00BA4B62">
              <w:rPr>
                <w:rFonts w:eastAsia="Times New Roman" w:hint="cs"/>
                <w:b/>
                <w:bCs/>
                <w:szCs w:val="20"/>
                <w:rtl/>
              </w:rPr>
              <w:t xml:space="preserve"> </w:t>
            </w:r>
            <w:r w:rsidR="003B3BE7" w:rsidRPr="00E909EA">
              <w:rPr>
                <w:rFonts w:eastAsia="Times New Roman"/>
                <w:szCs w:val="20"/>
                <w:rtl/>
              </w:rPr>
              <w:t>ف</w:t>
            </w:r>
            <w:r w:rsidR="00E909EA" w:rsidRPr="00E909EA">
              <w:rPr>
                <w:rFonts w:eastAsia="Times New Roman"/>
                <w:szCs w:val="20"/>
                <w:rtl/>
              </w:rPr>
              <w:t>صلنامه</w:t>
            </w:r>
            <w:r w:rsidR="00BA4B62" w:rsidRPr="00E909EA">
              <w:rPr>
                <w:rFonts w:eastAsia="Times New Roman"/>
                <w:szCs w:val="20"/>
                <w:rtl/>
              </w:rPr>
              <w:t xml:space="preserve"> </w:t>
            </w:r>
            <w:r w:rsidR="00E909EA" w:rsidRPr="00E909EA">
              <w:rPr>
                <w:rFonts w:eastAsia="Times New Roman"/>
                <w:szCs w:val="20"/>
                <w:rtl/>
              </w:rPr>
              <w:t>جامعه</w:t>
            </w:r>
            <w:r w:rsidR="00BA4B62" w:rsidRPr="00E909EA">
              <w:rPr>
                <w:rFonts w:eastAsia="Times New Roman"/>
                <w:szCs w:val="20"/>
                <w:rtl/>
              </w:rPr>
              <w:t xml:space="preserve"> </w:t>
            </w:r>
            <w:r w:rsidR="00E909EA" w:rsidRPr="00E909EA">
              <w:rPr>
                <w:rFonts w:eastAsia="Times New Roman"/>
                <w:szCs w:val="20"/>
                <w:rtl/>
              </w:rPr>
              <w:t>و</w:t>
            </w:r>
            <w:r w:rsidR="00BA4B62" w:rsidRPr="00E909EA">
              <w:rPr>
                <w:rFonts w:eastAsia="Times New Roman"/>
                <w:szCs w:val="20"/>
                <w:rtl/>
              </w:rPr>
              <w:t xml:space="preserve"> </w:t>
            </w:r>
            <w:r w:rsidR="00E909EA" w:rsidRPr="00E909EA">
              <w:rPr>
                <w:rFonts w:eastAsia="Times New Roman"/>
                <w:szCs w:val="20"/>
                <w:rtl/>
              </w:rPr>
              <w:t>س</w:t>
            </w:r>
            <w:r w:rsidR="00BA4B62">
              <w:rPr>
                <w:rFonts w:eastAsia="Times New Roman" w:hint="cs"/>
                <w:szCs w:val="20"/>
                <w:rtl/>
              </w:rPr>
              <w:t>ی</w:t>
            </w:r>
            <w:r w:rsidR="00E909EA" w:rsidRPr="00E909EA">
              <w:rPr>
                <w:rFonts w:eastAsia="Times New Roman" w:hint="eastAsia"/>
                <w:szCs w:val="20"/>
                <w:rtl/>
              </w:rPr>
              <w:t>اس</w:t>
            </w:r>
            <w:r w:rsidR="003B3BE7" w:rsidRPr="00E909EA">
              <w:rPr>
                <w:rFonts w:eastAsia="Times New Roman" w:hint="eastAsia"/>
                <w:szCs w:val="20"/>
                <w:rtl/>
              </w:rPr>
              <w:t>ت</w:t>
            </w:r>
            <w:r w:rsidR="003B3BE7" w:rsidRPr="009A6C88">
              <w:rPr>
                <w:rFonts w:eastAsia="Times New Roman" w:hint="cs"/>
                <w:szCs w:val="20"/>
                <w:rtl/>
              </w:rPr>
              <w:t>،</w:t>
            </w:r>
            <w:r w:rsidR="00BA4B62">
              <w:rPr>
                <w:rFonts w:eastAsia="Times New Roman" w:hint="eastAsia"/>
                <w:szCs w:val="20"/>
                <w:rtl/>
              </w:rPr>
              <w:t xml:space="preserve"> </w:t>
            </w:r>
            <w:r w:rsidR="003B3BE7" w:rsidRPr="009A6C88">
              <w:rPr>
                <w:rFonts w:eastAsia="Times New Roman" w:hint="cs"/>
                <w:szCs w:val="20"/>
                <w:rtl/>
              </w:rPr>
              <w:t>س</w:t>
            </w:r>
            <w:r w:rsidRPr="009A6C88">
              <w:rPr>
                <w:rFonts w:eastAsia="Times New Roman" w:hint="cs"/>
                <w:szCs w:val="20"/>
                <w:rtl/>
              </w:rPr>
              <w:t>ال</w:t>
            </w:r>
            <w:r w:rsidR="00BA4B62" w:rsidRPr="009A6C88">
              <w:rPr>
                <w:rFonts w:eastAsia="Times New Roman" w:hint="cs"/>
                <w:szCs w:val="20"/>
                <w:rtl/>
              </w:rPr>
              <w:t xml:space="preserve"> </w:t>
            </w:r>
            <w:r w:rsidRPr="009A6C88">
              <w:rPr>
                <w:rFonts w:eastAsia="Times New Roman" w:hint="cs"/>
                <w:szCs w:val="20"/>
                <w:rtl/>
              </w:rPr>
              <w:t>1</w:t>
            </w:r>
            <w:r w:rsidR="003B3BE7" w:rsidRPr="009A6C88">
              <w:rPr>
                <w:rFonts w:eastAsia="Times New Roman" w:hint="cs"/>
                <w:szCs w:val="20"/>
                <w:rtl/>
              </w:rPr>
              <w:t>،</w:t>
            </w:r>
            <w:r w:rsidR="00BA4B62">
              <w:rPr>
                <w:rFonts w:eastAsia="Times New Roman" w:hint="cs"/>
                <w:szCs w:val="20"/>
                <w:rtl/>
              </w:rPr>
              <w:t xml:space="preserve"> </w:t>
            </w:r>
            <w:r w:rsidR="003B3BE7" w:rsidRPr="009A6C88">
              <w:rPr>
                <w:rFonts w:eastAsia="Times New Roman" w:hint="cs"/>
                <w:szCs w:val="20"/>
                <w:rtl/>
              </w:rPr>
              <w:t>ش</w:t>
            </w:r>
            <w:r w:rsidRPr="009A6C88">
              <w:rPr>
                <w:rFonts w:eastAsia="Times New Roman" w:hint="cs"/>
                <w:szCs w:val="20"/>
                <w:rtl/>
              </w:rPr>
              <w:t>ماره</w:t>
            </w:r>
            <w:r w:rsidR="00BA4B62" w:rsidRPr="009A6C88">
              <w:rPr>
                <w:rFonts w:eastAsia="Times New Roman" w:hint="cs"/>
                <w:szCs w:val="20"/>
                <w:rtl/>
              </w:rPr>
              <w:t xml:space="preserve"> </w:t>
            </w:r>
            <w:r w:rsidR="00335B1A">
              <w:rPr>
                <w:rFonts w:eastAsia="Times New Roman" w:hint="cs"/>
                <w:szCs w:val="20"/>
                <w:rtl/>
              </w:rPr>
              <w:t>3،</w:t>
            </w:r>
            <w:r w:rsidR="00BA4B62">
              <w:rPr>
                <w:rFonts w:eastAsia="Times New Roman" w:hint="cs"/>
                <w:szCs w:val="20"/>
                <w:rtl/>
              </w:rPr>
              <w:t xml:space="preserve"> </w:t>
            </w:r>
            <w:r w:rsidR="003B3BE7" w:rsidRPr="009A6C88">
              <w:rPr>
                <w:rFonts w:eastAsia="Times New Roman" w:hint="cs"/>
                <w:szCs w:val="20"/>
                <w:rtl/>
              </w:rPr>
              <w:t>ش</w:t>
            </w:r>
            <w:r w:rsidR="00BA4B62">
              <w:rPr>
                <w:rFonts w:eastAsia="Times New Roman" w:hint="cs"/>
                <w:szCs w:val="20"/>
                <w:rtl/>
              </w:rPr>
              <w:t>ی</w:t>
            </w:r>
            <w:r w:rsidRPr="009A6C88">
              <w:rPr>
                <w:rFonts w:eastAsia="Times New Roman" w:hint="cs"/>
                <w:szCs w:val="20"/>
                <w:rtl/>
              </w:rPr>
              <w:t>را</w:t>
            </w:r>
            <w:r w:rsidR="003B3BE7" w:rsidRPr="009A6C88">
              <w:rPr>
                <w:rFonts w:eastAsia="Times New Roman" w:hint="cs"/>
                <w:szCs w:val="20"/>
                <w:rtl/>
              </w:rPr>
              <w:t>ز،</w:t>
            </w:r>
            <w:r w:rsidR="00BA4B62">
              <w:rPr>
                <w:rFonts w:eastAsia="Times New Roman" w:hint="cs"/>
                <w:szCs w:val="20"/>
                <w:rtl/>
              </w:rPr>
              <w:t xml:space="preserve"> </w:t>
            </w:r>
            <w:r w:rsidR="003B3BE7" w:rsidRPr="009A6C88">
              <w:rPr>
                <w:rFonts w:eastAsia="Times New Roman" w:hint="cs"/>
                <w:szCs w:val="20"/>
                <w:rtl/>
              </w:rPr>
              <w:t>ص</w:t>
            </w:r>
            <w:r w:rsidRPr="009A6C88">
              <w:rPr>
                <w:rFonts w:eastAsia="Times New Roman" w:hint="cs"/>
                <w:szCs w:val="20"/>
                <w:rtl/>
              </w:rPr>
              <w:t>ص</w:t>
            </w:r>
            <w:r w:rsidR="00BA4B62" w:rsidRPr="009A6C88">
              <w:rPr>
                <w:rFonts w:eastAsia="Times New Roman" w:hint="cs"/>
                <w:szCs w:val="20"/>
                <w:rtl/>
              </w:rPr>
              <w:t xml:space="preserve"> </w:t>
            </w:r>
            <w:r w:rsidR="00056F63">
              <w:rPr>
                <w:rFonts w:eastAsia="Times New Roman" w:hint="cs"/>
                <w:szCs w:val="20"/>
                <w:rtl/>
              </w:rPr>
              <w:t>1-16.</w:t>
            </w:r>
          </w:p>
          <w:p w:rsidR="0017306F" w:rsidRPr="009A6C88" w:rsidRDefault="0017306F" w:rsidP="0017306F">
            <w:pPr>
              <w:spacing w:after="0"/>
              <w:jc w:val="both"/>
              <w:rPr>
                <w:rFonts w:eastAsia="Times New Roman"/>
                <w:b/>
                <w:bCs/>
                <w:color w:val="538135"/>
                <w:szCs w:val="20"/>
                <w:lang w:bidi="fa-IR"/>
              </w:rPr>
            </w:pPr>
          </w:p>
        </w:tc>
      </w:tr>
    </w:tbl>
    <w:tbl>
      <w:tblPr>
        <w:tblStyle w:val="TableGrid"/>
        <w:bidiVisual/>
        <w:tblW w:w="0" w:type="auto"/>
        <w:tblBorders>
          <w:top w:val="single" w:sz="18" w:space="0" w:color="008080"/>
          <w:left w:val="none" w:sz="0" w:space="0" w:color="auto"/>
          <w:bottom w:val="single" w:sz="18" w:space="0" w:color="0080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85FD9" w:rsidTr="00333105">
        <w:tc>
          <w:tcPr>
            <w:tcW w:w="9061" w:type="dxa"/>
          </w:tcPr>
          <w:p w:rsidR="00885FD9" w:rsidRDefault="00885FD9" w:rsidP="00885FD9">
            <w:pPr>
              <w:bidi/>
              <w:spacing w:after="0"/>
              <w:rPr>
                <w:b/>
                <w:bCs/>
                <w:color w:val="0070C0"/>
                <w:sz w:val="22"/>
                <w:rtl/>
              </w:rPr>
            </w:pPr>
            <w:r w:rsidRPr="00333105">
              <w:rPr>
                <w:bCs/>
                <w:color w:val="008080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واژه</w:t>
            </w:r>
            <w:r w:rsidR="00BA4B62">
              <w:rPr>
                <w:bCs/>
                <w:color w:val="0080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‌</w:t>
            </w:r>
            <w:r w:rsidR="00BA4B62">
              <w:rPr>
                <w:bCs/>
                <w:color w:val="008080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های</w:t>
            </w:r>
            <w:r w:rsidR="00BA4B62" w:rsidRPr="00333105">
              <w:rPr>
                <w:bCs/>
                <w:color w:val="008080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33105">
              <w:rPr>
                <w:bCs/>
                <w:color w:val="008080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کل</w:t>
            </w:r>
            <w:r w:rsidR="00BA4B62">
              <w:rPr>
                <w:bCs/>
                <w:color w:val="008080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333105">
              <w:rPr>
                <w:bCs/>
                <w:color w:val="008080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</w:t>
            </w:r>
            <w:r w:rsidR="00BA4B62">
              <w:rPr>
                <w:bCs/>
                <w:color w:val="008080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="003B3BE7" w:rsidRPr="00333105">
              <w:rPr>
                <w:bCs/>
                <w:color w:val="008080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BA4B62">
              <w:rPr>
                <w:bCs/>
                <w:color w:val="008080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A4679" w:rsidRPr="009A4679">
              <w:rPr>
                <w:sz w:val="22"/>
                <w:rtl/>
              </w:rPr>
              <w:t>برنامه</w:t>
            </w:r>
            <w:r w:rsidR="00BA4B62">
              <w:rPr>
                <w:rFonts w:ascii="Cambria" w:hAnsi="Cambria" w:cs="Times New Roman" w:hint="cs"/>
                <w:sz w:val="22"/>
                <w:rtl/>
              </w:rPr>
              <w:t xml:space="preserve"> </w:t>
            </w:r>
            <w:r w:rsidR="009A4679" w:rsidRPr="009A4679">
              <w:rPr>
                <w:rFonts w:hint="cs"/>
                <w:sz w:val="22"/>
                <w:rtl/>
              </w:rPr>
              <w:t>هفده</w:t>
            </w:r>
            <w:r w:rsidR="00BA4B62">
              <w:rPr>
                <w:rFonts w:ascii="Cambria" w:hAnsi="Cambria" w:cs="Times New Roman"/>
                <w:sz w:val="22"/>
              </w:rPr>
              <w:t>‌</w:t>
            </w:r>
            <w:r w:rsidR="009A4679" w:rsidRPr="009A4679">
              <w:rPr>
                <w:rFonts w:hint="cs"/>
                <w:sz w:val="22"/>
                <w:rtl/>
              </w:rPr>
              <w:t>گانه</w:t>
            </w:r>
            <w:r w:rsidR="00BA4B62" w:rsidRPr="009A4679">
              <w:rPr>
                <w:sz w:val="22"/>
                <w:rtl/>
              </w:rPr>
              <w:t xml:space="preserve"> </w:t>
            </w:r>
            <w:r w:rsidR="009A4679" w:rsidRPr="009A4679">
              <w:rPr>
                <w:rFonts w:hint="cs"/>
                <w:sz w:val="22"/>
                <w:rtl/>
              </w:rPr>
              <w:t>جهان</w:t>
            </w:r>
            <w:r w:rsidR="00BA4B62">
              <w:rPr>
                <w:rFonts w:hint="cs"/>
                <w:sz w:val="22"/>
                <w:rtl/>
              </w:rPr>
              <w:t>ی</w:t>
            </w:r>
            <w:r w:rsidR="00BA4B62" w:rsidRPr="009A4679">
              <w:rPr>
                <w:sz w:val="22"/>
                <w:rtl/>
              </w:rPr>
              <w:t xml:space="preserve"> </w:t>
            </w:r>
            <w:r w:rsidR="009A4679" w:rsidRPr="009A4679">
              <w:rPr>
                <w:sz w:val="22"/>
                <w:rtl/>
              </w:rPr>
              <w:t>توسعه،</w:t>
            </w:r>
            <w:r w:rsidR="00BA4B62" w:rsidRPr="009A4679">
              <w:rPr>
                <w:sz w:val="22"/>
                <w:rtl/>
              </w:rPr>
              <w:t xml:space="preserve"> </w:t>
            </w:r>
            <w:r w:rsidR="009A4679" w:rsidRPr="009A4679">
              <w:rPr>
                <w:sz w:val="22"/>
                <w:rtl/>
              </w:rPr>
              <w:t>س</w:t>
            </w:r>
            <w:r w:rsidR="00BA4B62">
              <w:rPr>
                <w:rFonts w:hint="cs"/>
                <w:sz w:val="22"/>
                <w:rtl/>
              </w:rPr>
              <w:t>ی</w:t>
            </w:r>
            <w:r w:rsidR="009A4679" w:rsidRPr="009A4679">
              <w:rPr>
                <w:rFonts w:hint="eastAsia"/>
                <w:sz w:val="22"/>
                <w:rtl/>
              </w:rPr>
              <w:t>است</w:t>
            </w:r>
            <w:r w:rsidR="00BA4B62" w:rsidRPr="009A4679">
              <w:rPr>
                <w:sz w:val="22"/>
                <w:rtl/>
              </w:rPr>
              <w:t xml:space="preserve"> </w:t>
            </w:r>
            <w:r w:rsidR="009A4679" w:rsidRPr="009A4679">
              <w:rPr>
                <w:sz w:val="22"/>
                <w:rtl/>
              </w:rPr>
              <w:t>خارج</w:t>
            </w:r>
            <w:r w:rsidR="00BA4B62">
              <w:rPr>
                <w:rFonts w:hint="cs"/>
                <w:sz w:val="22"/>
                <w:rtl/>
              </w:rPr>
              <w:t>ی</w:t>
            </w:r>
            <w:r w:rsidR="009A4679" w:rsidRPr="009A4679">
              <w:rPr>
                <w:rFonts w:hint="eastAsia"/>
                <w:sz w:val="22"/>
                <w:rtl/>
              </w:rPr>
              <w:t>،</w:t>
            </w:r>
            <w:r w:rsidR="00BA4B62" w:rsidRPr="009A4679">
              <w:rPr>
                <w:sz w:val="22"/>
                <w:rtl/>
              </w:rPr>
              <w:t xml:space="preserve"> </w:t>
            </w:r>
            <w:r w:rsidR="009A4679" w:rsidRPr="009A4679">
              <w:rPr>
                <w:sz w:val="22"/>
                <w:rtl/>
              </w:rPr>
              <w:t>جمهور</w:t>
            </w:r>
            <w:r w:rsidR="00BA4B62">
              <w:rPr>
                <w:rFonts w:hint="cs"/>
                <w:sz w:val="22"/>
                <w:rtl/>
              </w:rPr>
              <w:t>ی</w:t>
            </w:r>
            <w:r w:rsidR="00BA4B62" w:rsidRPr="009A4679">
              <w:rPr>
                <w:sz w:val="22"/>
                <w:rtl/>
              </w:rPr>
              <w:t xml:space="preserve"> </w:t>
            </w:r>
            <w:r w:rsidR="009A4679" w:rsidRPr="009A4679">
              <w:rPr>
                <w:sz w:val="22"/>
                <w:rtl/>
              </w:rPr>
              <w:t>اسلام</w:t>
            </w:r>
            <w:r w:rsidR="00BA4B62">
              <w:rPr>
                <w:rFonts w:hint="cs"/>
                <w:sz w:val="22"/>
                <w:rtl/>
              </w:rPr>
              <w:t>ی</w:t>
            </w:r>
            <w:r w:rsidR="00BA4B62" w:rsidRPr="009A4679">
              <w:rPr>
                <w:sz w:val="22"/>
                <w:rtl/>
              </w:rPr>
              <w:t xml:space="preserve"> </w:t>
            </w:r>
            <w:r w:rsidR="009A4679" w:rsidRPr="009A4679">
              <w:rPr>
                <w:sz w:val="22"/>
                <w:rtl/>
              </w:rPr>
              <w:t>ا</w:t>
            </w:r>
            <w:r w:rsidR="00BA4B62">
              <w:rPr>
                <w:rFonts w:hint="cs"/>
                <w:sz w:val="22"/>
                <w:rtl/>
              </w:rPr>
              <w:t>ی</w:t>
            </w:r>
            <w:r w:rsidR="009A4679" w:rsidRPr="009A4679">
              <w:rPr>
                <w:rFonts w:hint="eastAsia"/>
                <w:sz w:val="22"/>
                <w:rtl/>
              </w:rPr>
              <w:t>ران</w:t>
            </w:r>
          </w:p>
        </w:tc>
      </w:tr>
    </w:tbl>
    <w:p w:rsidR="00885FD9" w:rsidRDefault="00885FD9" w:rsidP="00885FD9">
      <w:pPr>
        <w:bidi/>
        <w:spacing w:after="0"/>
        <w:rPr>
          <w:b/>
          <w:bCs/>
          <w:color w:val="0070C0"/>
          <w:sz w:val="22"/>
          <w:rtl/>
        </w:rPr>
      </w:pPr>
    </w:p>
    <w:p w:rsidR="00617FEB" w:rsidRDefault="00617FEB" w:rsidP="00617FEB">
      <w:pPr>
        <w:bidi/>
        <w:spacing w:after="0"/>
        <w:contextualSpacing/>
        <w:jc w:val="lowKashida"/>
        <w:rPr>
          <w:rFonts w:ascii="Sakkal Majalla" w:hAnsi="Sakkal Majalla"/>
          <w:b/>
          <w:bCs/>
          <w:color w:val="538135"/>
          <w:sz w:val="24"/>
          <w:szCs w:val="24"/>
          <w:rtl/>
          <w:lang w:bidi="fa-IR"/>
        </w:rPr>
      </w:pPr>
    </w:p>
    <w:p w:rsidR="006F60C5" w:rsidRDefault="006F60C5" w:rsidP="006F60C5">
      <w:pPr>
        <w:bidi/>
        <w:spacing w:after="0"/>
        <w:contextualSpacing/>
        <w:jc w:val="lowKashida"/>
        <w:rPr>
          <w:rFonts w:ascii="Sakkal Majalla" w:hAnsi="Sakkal Majalla"/>
          <w:b/>
          <w:bCs/>
          <w:color w:val="538135"/>
          <w:sz w:val="24"/>
          <w:szCs w:val="24"/>
          <w:rtl/>
          <w:lang w:bidi="fa-IR"/>
        </w:rPr>
      </w:pPr>
    </w:p>
    <w:p w:rsidR="00FB6CBD" w:rsidRDefault="00FB6CBD" w:rsidP="00FB6CBD">
      <w:pPr>
        <w:bidi/>
        <w:spacing w:after="0"/>
        <w:contextualSpacing/>
        <w:jc w:val="lowKashida"/>
        <w:rPr>
          <w:rFonts w:ascii="Sakkal Majalla" w:hAnsi="Sakkal Majalla"/>
          <w:b/>
          <w:bCs/>
          <w:color w:val="538135"/>
          <w:sz w:val="24"/>
          <w:szCs w:val="24"/>
          <w:rtl/>
          <w:lang w:bidi="fa-IR"/>
        </w:rPr>
      </w:pPr>
    </w:p>
    <w:p w:rsidR="007B413E" w:rsidRDefault="00D659CC" w:rsidP="00EB6191">
      <w:pPr>
        <w:bidi/>
        <w:spacing w:after="0"/>
        <w:contextualSpacing/>
        <w:jc w:val="lowKashida"/>
        <w:rPr>
          <w:bCs/>
          <w:color w:val="00808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A51">
        <w:rPr>
          <w:rFonts w:ascii="Sakkal Majalla" w:hAnsi="Sakkal Majalla" w:hint="cs"/>
          <w:bCs/>
          <w:color w:val="008080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مقدّمه</w:t>
      </w:r>
      <w:r w:rsidR="00BA4B62" w:rsidRPr="00EC7A51">
        <w:rPr>
          <w:bCs/>
          <w:color w:val="008080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C357C" w:rsidRPr="001C357C" w:rsidRDefault="001C357C" w:rsidP="004E7273">
      <w:pPr>
        <w:pStyle w:val="NoSpacing"/>
        <w:bidi/>
        <w:jc w:val="both"/>
        <w:rPr>
          <w:rFonts w:ascii="Times New Roman" w:hAnsi="Times New Roman" w:cs="B Mitra"/>
          <w:szCs w:val="24"/>
          <w:rtl/>
        </w:rPr>
      </w:pPr>
      <w:r>
        <w:rPr>
          <w:rFonts w:ascii="Times New Roman" w:hAnsi="Times New Roman" w:cs="B Mitra" w:hint="cs"/>
          <w:szCs w:val="24"/>
          <w:rtl/>
        </w:rPr>
        <w:t>رو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کرد</w:t>
      </w:r>
      <w:r w:rsidR="00BA4B62">
        <w:rPr>
          <w:rFonts w:ascii="Times New Roman" w:hAnsi="Times New Roman" w:cs="B Mitra"/>
          <w:szCs w:val="24"/>
        </w:rPr>
        <w:t>‌</w:t>
      </w:r>
      <w:r w:rsidR="00BA4B62">
        <w:rPr>
          <w:rFonts w:ascii="Times New Roman" w:hAnsi="Times New Roman" w:cs="B Mitra" w:hint="cs"/>
          <w:szCs w:val="24"/>
          <w:rtl/>
        </w:rPr>
        <w:t xml:space="preserve">ها </w:t>
      </w:r>
      <w:r>
        <w:rPr>
          <w:rFonts w:ascii="Times New Roman" w:hAnsi="Times New Roman" w:cs="B Mitra" w:hint="cs"/>
          <w:szCs w:val="24"/>
          <w:rtl/>
        </w:rPr>
        <w:t>و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استراتژ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در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س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است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خارج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،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عامل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اصل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و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کمک</w:t>
      </w:r>
      <w:r w:rsidR="00BA4B62">
        <w:rPr>
          <w:rFonts w:ascii="Times New Roman" w:hAnsi="Times New Roman" w:cs="B Mitra"/>
          <w:szCs w:val="24"/>
        </w:rPr>
        <w:t>‌</w:t>
      </w:r>
      <w:r>
        <w:rPr>
          <w:rFonts w:ascii="Times New Roman" w:hAnsi="Times New Roman" w:cs="B Mitra" w:hint="cs"/>
          <w:szCs w:val="24"/>
          <w:rtl/>
        </w:rPr>
        <w:t>کننده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برا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ن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ل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به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اهداف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توسعه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داخل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و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خارج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دولت</w:t>
      </w:r>
      <w:r w:rsidR="00BA4B62">
        <w:rPr>
          <w:rFonts w:ascii="Times New Roman" w:hAnsi="Times New Roman" w:cs="B Mitra"/>
          <w:szCs w:val="24"/>
        </w:rPr>
        <w:t>‌</w:t>
      </w:r>
      <w:r w:rsidR="00BA4B62">
        <w:rPr>
          <w:rFonts w:ascii="Times New Roman" w:hAnsi="Times New Roman" w:cs="B Mitra" w:hint="cs"/>
          <w:szCs w:val="24"/>
          <w:rtl/>
        </w:rPr>
        <w:t>ها می</w:t>
      </w:r>
      <w:r w:rsidR="00BA4B62">
        <w:rPr>
          <w:rFonts w:ascii="Times New Roman" w:hAnsi="Times New Roman" w:cs="B Mitra" w:hint="cs"/>
          <w:szCs w:val="24"/>
        </w:rPr>
        <w:t>‌</w:t>
      </w:r>
      <w:r>
        <w:rPr>
          <w:rFonts w:ascii="Times New Roman" w:hAnsi="Times New Roman" w:cs="B Mitra" w:hint="cs"/>
          <w:szCs w:val="24"/>
          <w:rtl/>
        </w:rPr>
        <w:t>باشد.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س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است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خارج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مجموعه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گفتمان</w:t>
      </w:r>
      <w:r w:rsidR="00BA4B62">
        <w:rPr>
          <w:rFonts w:ascii="Times New Roman" w:hAnsi="Times New Roman" w:cs="B Mitra"/>
          <w:szCs w:val="24"/>
        </w:rPr>
        <w:t>‌</w:t>
      </w:r>
      <w:r w:rsidR="00BA4B62">
        <w:rPr>
          <w:rFonts w:ascii="Times New Roman" w:hAnsi="Times New Roman" w:cs="B Mitra" w:hint="cs"/>
          <w:szCs w:val="24"/>
          <w:rtl/>
        </w:rPr>
        <w:t>ها</w:t>
      </w:r>
      <w:r>
        <w:rPr>
          <w:rFonts w:ascii="Times New Roman" w:hAnsi="Times New Roman" w:cs="B Mitra" w:hint="cs"/>
          <w:szCs w:val="24"/>
          <w:rtl/>
        </w:rPr>
        <w:t>،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گفتار</w:t>
      </w:r>
      <w:r w:rsidR="00BA4B62">
        <w:rPr>
          <w:rFonts w:ascii="Times New Roman" w:hAnsi="Times New Roman" w:cs="B Mitra"/>
          <w:szCs w:val="24"/>
        </w:rPr>
        <w:t>‌</w:t>
      </w:r>
      <w:r w:rsidR="00BA4B62">
        <w:rPr>
          <w:rFonts w:ascii="Times New Roman" w:hAnsi="Times New Roman" w:cs="B Mitra" w:hint="cs"/>
          <w:szCs w:val="24"/>
          <w:rtl/>
        </w:rPr>
        <w:t>ها</w:t>
      </w:r>
      <w:r>
        <w:rPr>
          <w:rFonts w:ascii="Times New Roman" w:hAnsi="Times New Roman" w:cs="B Mitra" w:hint="cs"/>
          <w:szCs w:val="24"/>
          <w:rtl/>
        </w:rPr>
        <w:t>،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نگرش</w:t>
      </w:r>
      <w:r w:rsidR="00BA4B62">
        <w:rPr>
          <w:rFonts w:ascii="Times New Roman" w:hAnsi="Times New Roman" w:cs="B Mitra"/>
          <w:szCs w:val="24"/>
        </w:rPr>
        <w:t>‌</w:t>
      </w:r>
      <w:r w:rsidR="00BA4B62">
        <w:rPr>
          <w:rFonts w:ascii="Times New Roman" w:hAnsi="Times New Roman" w:cs="B Mitra" w:hint="cs"/>
          <w:szCs w:val="24"/>
          <w:rtl/>
        </w:rPr>
        <w:t>ها</w:t>
      </w:r>
      <w:r>
        <w:rPr>
          <w:rFonts w:ascii="Times New Roman" w:hAnsi="Times New Roman" w:cs="B Mitra" w:hint="cs"/>
          <w:szCs w:val="24"/>
          <w:rtl/>
        </w:rPr>
        <w:t>،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رو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کرد</w:t>
      </w:r>
      <w:r w:rsidR="00BA4B62">
        <w:rPr>
          <w:rFonts w:ascii="Times New Roman" w:hAnsi="Times New Roman" w:cs="B Mitra"/>
          <w:szCs w:val="24"/>
        </w:rPr>
        <w:t>‌</w:t>
      </w:r>
      <w:r w:rsidR="00BA4B62">
        <w:rPr>
          <w:rFonts w:ascii="Times New Roman" w:hAnsi="Times New Roman" w:cs="B Mitra" w:hint="cs"/>
          <w:szCs w:val="24"/>
          <w:rtl/>
        </w:rPr>
        <w:t>ها</w:t>
      </w:r>
      <w:r>
        <w:rPr>
          <w:rFonts w:ascii="Times New Roman" w:hAnsi="Times New Roman" w:cs="B Mitra" w:hint="cs"/>
          <w:szCs w:val="24"/>
          <w:rtl/>
        </w:rPr>
        <w:t>،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جهت</w:t>
      </w:r>
      <w:r w:rsidR="00BA4B62">
        <w:rPr>
          <w:rFonts w:ascii="Times New Roman" w:hAnsi="Times New Roman" w:cs="B Mitra"/>
          <w:szCs w:val="24"/>
        </w:rPr>
        <w:t>‌</w:t>
      </w:r>
      <w:r>
        <w:rPr>
          <w:rFonts w:ascii="Times New Roman" w:hAnsi="Times New Roman" w:cs="B Mitra" w:hint="cs"/>
          <w:szCs w:val="24"/>
          <w:rtl/>
        </w:rPr>
        <w:t>گ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ر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 w:rsidR="00BA4B62">
        <w:rPr>
          <w:rFonts w:ascii="Times New Roman" w:hAnsi="Times New Roman" w:cs="B Mitra"/>
          <w:szCs w:val="24"/>
        </w:rPr>
        <w:t>‌</w:t>
      </w:r>
      <w:r w:rsidR="00BA4B62">
        <w:rPr>
          <w:rFonts w:ascii="Times New Roman" w:hAnsi="Times New Roman" w:cs="B Mitra" w:hint="cs"/>
          <w:szCs w:val="24"/>
          <w:rtl/>
        </w:rPr>
        <w:t xml:space="preserve">ها </w:t>
      </w:r>
      <w:r>
        <w:rPr>
          <w:rFonts w:ascii="Times New Roman" w:hAnsi="Times New Roman" w:cs="B Mitra" w:hint="cs"/>
          <w:szCs w:val="24"/>
          <w:rtl/>
        </w:rPr>
        <w:t>و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اقدامات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است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که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از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سو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بخش</w:t>
      </w:r>
      <w:r w:rsidR="00BA4B62">
        <w:rPr>
          <w:rFonts w:ascii="Times New Roman" w:hAnsi="Times New Roman" w:cs="B Mitra"/>
          <w:szCs w:val="24"/>
        </w:rPr>
        <w:t>‌</w:t>
      </w:r>
      <w:r w:rsidR="00BA4B62">
        <w:rPr>
          <w:rFonts w:ascii="Times New Roman" w:hAnsi="Times New Roman" w:cs="B Mitra" w:hint="cs"/>
          <w:szCs w:val="24"/>
          <w:rtl/>
        </w:rPr>
        <w:t xml:space="preserve">های </w:t>
      </w:r>
      <w:r>
        <w:rPr>
          <w:rFonts w:ascii="Times New Roman" w:hAnsi="Times New Roman" w:cs="B Mitra" w:hint="cs"/>
          <w:szCs w:val="24"/>
          <w:rtl/>
        </w:rPr>
        <w:t>گوناگون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دولت</w:t>
      </w:r>
      <w:r w:rsidR="00BA4B62">
        <w:rPr>
          <w:rFonts w:ascii="Times New Roman" w:hAnsi="Times New Roman" w:cs="B Mitra" w:hint="cs"/>
          <w:szCs w:val="24"/>
          <w:rtl/>
        </w:rPr>
        <w:t xml:space="preserve"> ی</w:t>
      </w:r>
      <w:r>
        <w:rPr>
          <w:rFonts w:ascii="Times New Roman" w:hAnsi="Times New Roman" w:cs="B Mitra" w:hint="cs"/>
          <w:szCs w:val="24"/>
          <w:rtl/>
        </w:rPr>
        <w:t>ک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کشور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در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رابطه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با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دولت</w:t>
      </w:r>
      <w:r w:rsidR="00BA4B62">
        <w:rPr>
          <w:rFonts w:ascii="Times New Roman" w:hAnsi="Times New Roman" w:cs="B Mitra"/>
          <w:szCs w:val="24"/>
        </w:rPr>
        <w:t>‌</w:t>
      </w:r>
      <w:r w:rsidR="00BA4B62">
        <w:rPr>
          <w:rFonts w:ascii="Times New Roman" w:hAnsi="Times New Roman" w:cs="B Mitra" w:hint="cs"/>
          <w:szCs w:val="24"/>
          <w:rtl/>
        </w:rPr>
        <w:t xml:space="preserve">های </w:t>
      </w:r>
      <w:r>
        <w:rPr>
          <w:rFonts w:ascii="Times New Roman" w:hAnsi="Times New Roman" w:cs="B Mitra" w:hint="cs"/>
          <w:szCs w:val="24"/>
          <w:rtl/>
        </w:rPr>
        <w:t>د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گر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در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صحنه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ب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ن</w:t>
      </w:r>
      <w:r w:rsidR="00BA4B62">
        <w:rPr>
          <w:rFonts w:ascii="Times New Roman" w:hAnsi="Times New Roman" w:cs="B Mitra"/>
          <w:szCs w:val="24"/>
        </w:rPr>
        <w:t>‌</w:t>
      </w:r>
      <w:r>
        <w:rPr>
          <w:rFonts w:ascii="Times New Roman" w:hAnsi="Times New Roman" w:cs="B Mitra" w:hint="cs"/>
          <w:szCs w:val="24"/>
          <w:rtl/>
        </w:rPr>
        <w:t>الملل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طرح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و</w:t>
      </w:r>
      <w:r w:rsidR="00BA4B62">
        <w:rPr>
          <w:rFonts w:ascii="Times New Roman" w:hAnsi="Times New Roman" w:cs="B Mitra" w:hint="cs"/>
          <w:szCs w:val="24"/>
          <w:rtl/>
        </w:rPr>
        <w:t xml:space="preserve"> ی</w:t>
      </w:r>
      <w:r>
        <w:rPr>
          <w:rFonts w:ascii="Times New Roman" w:hAnsi="Times New Roman" w:cs="B Mitra" w:hint="cs"/>
          <w:szCs w:val="24"/>
          <w:rtl/>
        </w:rPr>
        <w:t>ا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به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اجرا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در</w:t>
      </w:r>
      <w:r w:rsidR="00BA4B62">
        <w:rPr>
          <w:rFonts w:ascii="Times New Roman" w:hAnsi="Times New Roman" w:cs="B Mitra" w:hint="cs"/>
          <w:szCs w:val="24"/>
          <w:rtl/>
        </w:rPr>
        <w:t xml:space="preserve"> می</w:t>
      </w:r>
      <w:r w:rsidR="00BA4B62">
        <w:rPr>
          <w:rFonts w:ascii="Times New Roman" w:hAnsi="Times New Roman" w:cs="B Mitra" w:hint="cs"/>
          <w:szCs w:val="24"/>
        </w:rPr>
        <w:t>‌</w:t>
      </w:r>
      <w:r>
        <w:rPr>
          <w:rFonts w:ascii="Times New Roman" w:hAnsi="Times New Roman" w:cs="B Mitra" w:hint="cs"/>
          <w:szCs w:val="24"/>
          <w:rtl/>
        </w:rPr>
        <w:t>آ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ند.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با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توجه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به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پ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چ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دگ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و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گستردگ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مفهوم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س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است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خارج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و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تنوع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جهت</w:t>
      </w:r>
      <w:r w:rsidR="00BA4B62">
        <w:rPr>
          <w:rFonts w:ascii="Times New Roman" w:hAnsi="Times New Roman" w:cs="B Mitra"/>
          <w:szCs w:val="24"/>
        </w:rPr>
        <w:t>‌</w:t>
      </w:r>
      <w:r>
        <w:rPr>
          <w:rFonts w:ascii="Times New Roman" w:hAnsi="Times New Roman" w:cs="B Mitra" w:hint="cs"/>
          <w:szCs w:val="24"/>
          <w:rtl/>
        </w:rPr>
        <w:t>گ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ر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 w:rsidR="00BA4B62">
        <w:rPr>
          <w:rFonts w:ascii="Times New Roman" w:hAnsi="Times New Roman" w:cs="B Mitra"/>
          <w:szCs w:val="24"/>
        </w:rPr>
        <w:t>‌</w:t>
      </w:r>
      <w:r w:rsidR="00BA4B62">
        <w:rPr>
          <w:rFonts w:ascii="Times New Roman" w:hAnsi="Times New Roman" w:cs="B Mitra" w:hint="cs"/>
          <w:szCs w:val="24"/>
          <w:rtl/>
        </w:rPr>
        <w:t xml:space="preserve">ها </w:t>
      </w:r>
      <w:r>
        <w:rPr>
          <w:rFonts w:ascii="Times New Roman" w:hAnsi="Times New Roman" w:cs="B Mitra" w:hint="cs"/>
          <w:szCs w:val="24"/>
          <w:rtl/>
        </w:rPr>
        <w:t>و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رو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کرد</w:t>
      </w:r>
      <w:r w:rsidR="00BA4B62">
        <w:rPr>
          <w:rFonts w:ascii="Times New Roman" w:hAnsi="Times New Roman" w:cs="B Mitra"/>
          <w:szCs w:val="24"/>
        </w:rPr>
        <w:t>‌</w:t>
      </w:r>
      <w:r w:rsidR="00BA4B62">
        <w:rPr>
          <w:rFonts w:ascii="Times New Roman" w:hAnsi="Times New Roman" w:cs="B Mitra" w:hint="cs"/>
          <w:szCs w:val="24"/>
          <w:rtl/>
        </w:rPr>
        <w:t xml:space="preserve">هایی </w:t>
      </w:r>
      <w:r>
        <w:rPr>
          <w:rFonts w:ascii="Times New Roman" w:hAnsi="Times New Roman" w:cs="B Mitra" w:hint="cs"/>
          <w:szCs w:val="24"/>
          <w:rtl/>
        </w:rPr>
        <w:t>که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دولت</w:t>
      </w:r>
      <w:r w:rsidR="00BA4B62">
        <w:rPr>
          <w:rFonts w:ascii="Times New Roman" w:hAnsi="Times New Roman" w:cs="B Mitra"/>
          <w:szCs w:val="24"/>
        </w:rPr>
        <w:t>‌</w:t>
      </w:r>
      <w:r w:rsidR="00BA4B62">
        <w:rPr>
          <w:rFonts w:ascii="Times New Roman" w:hAnsi="Times New Roman" w:cs="B Mitra" w:hint="cs"/>
          <w:szCs w:val="24"/>
          <w:rtl/>
        </w:rPr>
        <w:t xml:space="preserve">ها </w:t>
      </w:r>
      <w:r>
        <w:rPr>
          <w:rFonts w:ascii="Times New Roman" w:hAnsi="Times New Roman" w:cs="B Mitra" w:hint="cs"/>
          <w:szCs w:val="24"/>
          <w:rtl/>
        </w:rPr>
        <w:t>در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نظام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ب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ن</w:t>
      </w:r>
      <w:r w:rsidR="00BA4B62">
        <w:rPr>
          <w:rFonts w:ascii="Times New Roman" w:hAnsi="Times New Roman" w:cs="B Mitra"/>
          <w:szCs w:val="24"/>
        </w:rPr>
        <w:t>‌</w:t>
      </w:r>
      <w:r>
        <w:rPr>
          <w:rFonts w:ascii="Times New Roman" w:hAnsi="Times New Roman" w:cs="B Mitra" w:hint="cs"/>
          <w:szCs w:val="24"/>
          <w:rtl/>
        </w:rPr>
        <w:t>الملل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اتخاذ</w:t>
      </w:r>
      <w:r w:rsidR="00BA4B62">
        <w:rPr>
          <w:rFonts w:ascii="Times New Roman" w:hAnsi="Times New Roman" w:cs="B Mitra" w:hint="cs"/>
          <w:szCs w:val="24"/>
          <w:rtl/>
        </w:rPr>
        <w:t xml:space="preserve"> می</w:t>
      </w:r>
      <w:r w:rsidR="00BA4B62">
        <w:rPr>
          <w:rFonts w:ascii="Times New Roman" w:hAnsi="Times New Roman" w:cs="B Mitra" w:hint="cs"/>
          <w:szCs w:val="24"/>
        </w:rPr>
        <w:t>‌</w:t>
      </w:r>
      <w:r>
        <w:rPr>
          <w:rFonts w:ascii="Times New Roman" w:hAnsi="Times New Roman" w:cs="B Mitra" w:hint="cs"/>
          <w:szCs w:val="24"/>
          <w:rtl/>
        </w:rPr>
        <w:t>کنند،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نظر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ه</w:t>
      </w:r>
      <w:r w:rsidR="00BA4B62">
        <w:rPr>
          <w:rFonts w:ascii="Times New Roman" w:hAnsi="Times New Roman" w:cs="B Mitra"/>
          <w:szCs w:val="24"/>
        </w:rPr>
        <w:t>‌</w:t>
      </w:r>
      <w:r w:rsidR="00BA4B62">
        <w:rPr>
          <w:rFonts w:ascii="Times New Roman" w:hAnsi="Times New Roman" w:cs="B Mitra" w:hint="cs"/>
          <w:szCs w:val="24"/>
          <w:rtl/>
        </w:rPr>
        <w:t xml:space="preserve">های </w:t>
      </w:r>
      <w:r>
        <w:rPr>
          <w:rFonts w:ascii="Times New Roman" w:hAnsi="Times New Roman" w:cs="B Mitra" w:hint="cs"/>
          <w:szCs w:val="24"/>
          <w:rtl/>
        </w:rPr>
        <w:t>مختلف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برا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مطالعه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س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>
        <w:rPr>
          <w:rFonts w:ascii="Times New Roman" w:hAnsi="Times New Roman" w:cs="B Mitra" w:hint="cs"/>
          <w:szCs w:val="24"/>
          <w:rtl/>
        </w:rPr>
        <w:t>است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خارج</w:t>
      </w:r>
      <w:r w:rsidR="00BA4B62">
        <w:rPr>
          <w:rFonts w:ascii="Times New Roman" w:hAnsi="Times New Roman" w:cs="B Mitra" w:hint="cs"/>
          <w:szCs w:val="24"/>
          <w:rtl/>
        </w:rPr>
        <w:t xml:space="preserve">ی </w:t>
      </w:r>
      <w:r>
        <w:rPr>
          <w:rFonts w:ascii="Times New Roman" w:hAnsi="Times New Roman" w:cs="B Mitra" w:hint="cs"/>
          <w:szCs w:val="24"/>
          <w:rtl/>
        </w:rPr>
        <w:t>کشور</w:t>
      </w:r>
      <w:r w:rsidR="00BA4B62">
        <w:rPr>
          <w:rFonts w:ascii="Times New Roman" w:hAnsi="Times New Roman" w:cs="B Mitra"/>
          <w:szCs w:val="24"/>
        </w:rPr>
        <w:t>‌</w:t>
      </w:r>
      <w:r w:rsidR="00BA4B62">
        <w:rPr>
          <w:rFonts w:ascii="Times New Roman" w:hAnsi="Times New Roman" w:cs="B Mitra" w:hint="cs"/>
          <w:szCs w:val="24"/>
          <w:rtl/>
        </w:rPr>
        <w:t xml:space="preserve">ها </w:t>
      </w:r>
      <w:r>
        <w:rPr>
          <w:rFonts w:ascii="Times New Roman" w:hAnsi="Times New Roman" w:cs="B Mitra" w:hint="cs"/>
          <w:szCs w:val="24"/>
          <w:rtl/>
        </w:rPr>
        <w:t>به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کار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گرفته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شده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است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(عطا</w:t>
      </w:r>
      <w:r w:rsidR="00BA4B62">
        <w:rPr>
          <w:rFonts w:ascii="Times New Roman" w:hAnsi="Times New Roman" w:cs="B Mitra" w:hint="cs"/>
          <w:szCs w:val="24"/>
          <w:rtl/>
        </w:rPr>
        <w:t xml:space="preserve">یی </w:t>
      </w:r>
      <w:r>
        <w:rPr>
          <w:rFonts w:ascii="Times New Roman" w:hAnsi="Times New Roman" w:cs="B Mitra" w:hint="cs"/>
          <w:szCs w:val="24"/>
          <w:rtl/>
        </w:rPr>
        <w:t>و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منصور</w:t>
      </w:r>
      <w:r w:rsidR="00BA4B62">
        <w:rPr>
          <w:rFonts w:ascii="Times New Roman" w:hAnsi="Times New Roman" w:cs="B Mitra" w:hint="cs"/>
          <w:szCs w:val="24"/>
          <w:rtl/>
        </w:rPr>
        <w:t>ی</w:t>
      </w:r>
      <w:r w:rsidR="00BA4B62">
        <w:rPr>
          <w:rFonts w:ascii="Times New Roman" w:hAnsi="Times New Roman" w:cs="B Mitra"/>
          <w:szCs w:val="24"/>
        </w:rPr>
        <w:t>‌</w:t>
      </w:r>
      <w:r>
        <w:rPr>
          <w:rFonts w:ascii="Times New Roman" w:hAnsi="Times New Roman" w:cs="B Mitra" w:hint="cs"/>
          <w:szCs w:val="24"/>
          <w:rtl/>
        </w:rPr>
        <w:t>مقدم،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1392:</w:t>
      </w:r>
      <w:r w:rsidR="004E7273">
        <w:rPr>
          <w:rFonts w:ascii="Times New Roman" w:hAnsi="Times New Roman" w:cs="B Mitra" w:hint="cs"/>
          <w:szCs w:val="24"/>
          <w:rtl/>
        </w:rPr>
        <w:t xml:space="preserve"> </w:t>
      </w:r>
      <w:r>
        <w:rPr>
          <w:rFonts w:ascii="Times New Roman" w:hAnsi="Times New Roman" w:cs="B Mitra" w:hint="cs"/>
          <w:szCs w:val="24"/>
          <w:rtl/>
        </w:rPr>
        <w:t>138).</w:t>
      </w:r>
      <w:r w:rsidR="00BA4B62">
        <w:rPr>
          <w:rFonts w:ascii="Times New Roman" w:hAnsi="Times New Roman" w:cs="B Mitra" w:hint="cs"/>
          <w:szCs w:val="24"/>
          <w:rtl/>
        </w:rPr>
        <w:t xml:space="preserve"> </w:t>
      </w:r>
    </w:p>
    <w:p w:rsidR="00AC5F5A" w:rsidRDefault="001C357C" w:rsidP="006F60C5">
      <w:pPr>
        <w:bidi/>
        <w:spacing w:after="0"/>
        <w:ind w:firstLine="284"/>
        <w:contextualSpacing/>
        <w:jc w:val="lowKashida"/>
        <w:rPr>
          <w:bCs/>
          <w:color w:val="008080"/>
          <w:szCs w:val="2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szCs w:val="24"/>
          <w:rtl/>
        </w:rPr>
        <w:t>اهداف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برنامه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هفده</w:t>
      </w:r>
      <w:r w:rsidR="00BA4B62">
        <w:rPr>
          <w:szCs w:val="24"/>
        </w:rPr>
        <w:t>‌</w:t>
      </w:r>
      <w:r>
        <w:rPr>
          <w:rFonts w:hint="cs"/>
          <w:szCs w:val="24"/>
          <w:rtl/>
        </w:rPr>
        <w:t>گانه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توسعه،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نقش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اساس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در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دست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اب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به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اهداف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س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است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خارج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مانند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ثبات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و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صلح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دارند.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به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عنوان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مثال،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دست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اب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به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ثبات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در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کشور</w:t>
      </w:r>
      <w:r w:rsidR="00BA4B62">
        <w:rPr>
          <w:szCs w:val="24"/>
        </w:rPr>
        <w:t>‌</w:t>
      </w:r>
      <w:r w:rsidR="00BA4B62">
        <w:rPr>
          <w:rFonts w:hint="cs"/>
          <w:szCs w:val="24"/>
          <w:rtl/>
        </w:rPr>
        <w:t xml:space="preserve">های </w:t>
      </w:r>
      <w:r>
        <w:rPr>
          <w:rFonts w:hint="cs"/>
          <w:szCs w:val="24"/>
          <w:rtl/>
        </w:rPr>
        <w:t>متأثر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از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درگ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ر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و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افراط</w:t>
      </w:r>
      <w:r w:rsidR="00BA4B62">
        <w:rPr>
          <w:szCs w:val="24"/>
        </w:rPr>
        <w:t>‌</w:t>
      </w:r>
      <w:r>
        <w:rPr>
          <w:rFonts w:hint="cs"/>
          <w:szCs w:val="24"/>
          <w:rtl/>
        </w:rPr>
        <w:t>گرا</w:t>
      </w:r>
      <w:r w:rsidR="00BA4B62">
        <w:rPr>
          <w:rFonts w:hint="cs"/>
          <w:szCs w:val="24"/>
          <w:rtl/>
        </w:rPr>
        <w:t xml:space="preserve">یی </w:t>
      </w:r>
      <w:r>
        <w:rPr>
          <w:rFonts w:hint="cs"/>
          <w:szCs w:val="24"/>
          <w:rtl/>
        </w:rPr>
        <w:t>مستلزم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امن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مع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شت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و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تقو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حاکم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است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-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که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ابعاد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اصل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توسعه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پا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دار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است.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با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ن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حال،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در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هم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ن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حالات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است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که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پ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شرفت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در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اهداف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برنامه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هفده</w:t>
      </w:r>
      <w:r w:rsidR="00BA4B62">
        <w:rPr>
          <w:szCs w:val="24"/>
        </w:rPr>
        <w:t>‌</w:t>
      </w:r>
      <w:r>
        <w:rPr>
          <w:rFonts w:hint="cs"/>
          <w:szCs w:val="24"/>
          <w:rtl/>
        </w:rPr>
        <w:t>گانه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توسعه،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در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ضع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ف</w:t>
      </w:r>
      <w:r w:rsidR="00BA4B62">
        <w:rPr>
          <w:szCs w:val="24"/>
        </w:rPr>
        <w:t>‌</w:t>
      </w:r>
      <w:r>
        <w:rPr>
          <w:rFonts w:hint="cs"/>
          <w:szCs w:val="24"/>
          <w:rtl/>
        </w:rPr>
        <w:t>تر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ن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وضع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است.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دلا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ل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ز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اد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برا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ن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وجود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دارد: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چالش</w:t>
      </w:r>
      <w:r w:rsidR="00BA4B62">
        <w:rPr>
          <w:szCs w:val="24"/>
        </w:rPr>
        <w:t>‌</w:t>
      </w:r>
      <w:r w:rsidR="00BA4B62">
        <w:rPr>
          <w:rFonts w:hint="cs"/>
          <w:szCs w:val="24"/>
          <w:rtl/>
        </w:rPr>
        <w:t xml:space="preserve">های </w:t>
      </w:r>
      <w:r>
        <w:rPr>
          <w:rFonts w:hint="cs"/>
          <w:szCs w:val="24"/>
          <w:rtl/>
        </w:rPr>
        <w:t>فعال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در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زم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نه</w:t>
      </w:r>
      <w:r w:rsidR="00BA4B62">
        <w:rPr>
          <w:szCs w:val="24"/>
        </w:rPr>
        <w:t>‌</w:t>
      </w:r>
      <w:r w:rsidR="00BA4B62">
        <w:rPr>
          <w:rFonts w:hint="cs"/>
          <w:szCs w:val="24"/>
          <w:rtl/>
        </w:rPr>
        <w:t xml:space="preserve">های </w:t>
      </w:r>
      <w:r>
        <w:rPr>
          <w:rFonts w:hint="cs"/>
          <w:szCs w:val="24"/>
          <w:rtl/>
        </w:rPr>
        <w:t>شکننده،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ماه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ر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سک</w:t>
      </w:r>
      <w:r w:rsidR="00BA4B62">
        <w:rPr>
          <w:szCs w:val="24"/>
        </w:rPr>
        <w:t>‌</w:t>
      </w:r>
      <w:r>
        <w:rPr>
          <w:rFonts w:hint="cs"/>
          <w:szCs w:val="24"/>
          <w:rtl/>
        </w:rPr>
        <w:t>گر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ز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و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نت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جه</w:t>
      </w:r>
      <w:r w:rsidR="00BA4B62">
        <w:rPr>
          <w:szCs w:val="24"/>
        </w:rPr>
        <w:t>‌</w:t>
      </w:r>
      <w:r>
        <w:rPr>
          <w:rFonts w:hint="cs"/>
          <w:szCs w:val="24"/>
          <w:rtl/>
        </w:rPr>
        <w:t>گرا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بودجه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توسعه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و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نگران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در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مورد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بازده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ضع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ف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سرما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ه</w:t>
      </w:r>
      <w:r w:rsidR="00BA4B62">
        <w:rPr>
          <w:szCs w:val="24"/>
        </w:rPr>
        <w:t>‌</w:t>
      </w:r>
      <w:r>
        <w:rPr>
          <w:rFonts w:hint="cs"/>
          <w:szCs w:val="24"/>
          <w:rtl/>
        </w:rPr>
        <w:t>گذار</w:t>
      </w:r>
      <w:r w:rsidR="00BA4B62">
        <w:rPr>
          <w:rFonts w:hint="cs"/>
          <w:szCs w:val="24"/>
          <w:rtl/>
        </w:rPr>
        <w:t>ی</w:t>
      </w:r>
      <w:r w:rsidR="00BA4B62">
        <w:rPr>
          <w:szCs w:val="24"/>
        </w:rPr>
        <w:t>‌</w:t>
      </w:r>
      <w:r w:rsidR="00BA4B62">
        <w:rPr>
          <w:rFonts w:hint="cs"/>
          <w:szCs w:val="24"/>
          <w:rtl/>
        </w:rPr>
        <w:t xml:space="preserve">های </w:t>
      </w:r>
      <w:r>
        <w:rPr>
          <w:rFonts w:hint="cs"/>
          <w:szCs w:val="24"/>
          <w:rtl/>
        </w:rPr>
        <w:t>توسعه</w:t>
      </w:r>
      <w:r w:rsidR="00BA4B62">
        <w:rPr>
          <w:szCs w:val="24"/>
        </w:rPr>
        <w:t>‌</w:t>
      </w:r>
      <w:r>
        <w:rPr>
          <w:rFonts w:hint="cs"/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،</w:t>
      </w:r>
      <w:r w:rsidR="00BA4B62">
        <w:rPr>
          <w:rFonts w:hint="cs"/>
          <w:szCs w:val="24"/>
          <w:rtl/>
        </w:rPr>
        <w:t xml:space="preserve"> تنها </w:t>
      </w:r>
      <w:r>
        <w:rPr>
          <w:rFonts w:hint="cs"/>
          <w:szCs w:val="24"/>
          <w:rtl/>
        </w:rPr>
        <w:t>چند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مورد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هستند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(</w:t>
      </w:r>
      <w:r>
        <w:rPr>
          <w:szCs w:val="24"/>
        </w:rPr>
        <w:t>Carius</w:t>
      </w:r>
      <w:r w:rsidR="00BA4B62">
        <w:rPr>
          <w:szCs w:val="24"/>
        </w:rPr>
        <w:t xml:space="preserve"> </w:t>
      </w:r>
      <w:r>
        <w:rPr>
          <w:szCs w:val="24"/>
        </w:rPr>
        <w:t>and</w:t>
      </w:r>
      <w:r w:rsidR="00BA4B62">
        <w:rPr>
          <w:szCs w:val="24"/>
        </w:rPr>
        <w:t xml:space="preserve"> </w:t>
      </w:r>
      <w:r>
        <w:rPr>
          <w:szCs w:val="24"/>
        </w:rPr>
        <w:t>et</w:t>
      </w:r>
      <w:r w:rsidR="00BA4B62">
        <w:rPr>
          <w:szCs w:val="24"/>
        </w:rPr>
        <w:t xml:space="preserve"> </w:t>
      </w:r>
      <w:r>
        <w:rPr>
          <w:szCs w:val="24"/>
        </w:rPr>
        <w:t>al,</w:t>
      </w:r>
      <w:r w:rsidR="00BA4B62">
        <w:rPr>
          <w:szCs w:val="24"/>
        </w:rPr>
        <w:t xml:space="preserve"> </w:t>
      </w:r>
      <w:r>
        <w:rPr>
          <w:szCs w:val="24"/>
        </w:rPr>
        <w:t>2018:2</w:t>
      </w:r>
      <w:r>
        <w:rPr>
          <w:rFonts w:hint="cs"/>
          <w:szCs w:val="24"/>
          <w:rtl/>
        </w:rPr>
        <w:t>).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بنابرا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ن،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مسأله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اصل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مطرح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شده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در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مقاله،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ن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است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که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برنامه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جهان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هفده</w:t>
      </w:r>
      <w:r w:rsidR="00BA4B62">
        <w:rPr>
          <w:szCs w:val="24"/>
        </w:rPr>
        <w:t>‌</w:t>
      </w:r>
      <w:r>
        <w:rPr>
          <w:rFonts w:hint="cs"/>
          <w:szCs w:val="24"/>
          <w:rtl/>
        </w:rPr>
        <w:t>گانه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توسعه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چه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تأث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ر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بر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س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است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خارج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ج.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ا.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ران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دارد؟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نگاه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و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رفتار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س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است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خارج</w:t>
      </w:r>
      <w:r w:rsidR="00BA4B62">
        <w:rPr>
          <w:rFonts w:hint="cs"/>
          <w:szCs w:val="24"/>
          <w:rtl/>
        </w:rPr>
        <w:t xml:space="preserve">ی </w:t>
      </w:r>
      <w:r>
        <w:rPr>
          <w:rFonts w:hint="cs"/>
          <w:szCs w:val="24"/>
          <w:rtl/>
        </w:rPr>
        <w:t>ج.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ا.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ران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نسبت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به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ن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برنامه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چگونه</w:t>
      </w:r>
      <w:r w:rsidR="00BA4B62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است؟</w:t>
      </w:r>
      <w:r w:rsidR="00BA4B62">
        <w:rPr>
          <w:rFonts w:hint="cs"/>
          <w:szCs w:val="24"/>
          <w:rtl/>
        </w:rPr>
        <w:t xml:space="preserve"> </w:t>
      </w:r>
    </w:p>
    <w:p w:rsidR="0018262F" w:rsidRDefault="0018262F" w:rsidP="0018262F">
      <w:pPr>
        <w:bidi/>
        <w:spacing w:after="0"/>
        <w:jc w:val="both"/>
        <w:rPr>
          <w:rFonts w:eastAsiaTheme="minorHAnsi"/>
          <w:color w:val="auto"/>
          <w:szCs w:val="26"/>
          <w:highlight w:val="yellow"/>
          <w:rtl/>
          <w:lang w:bidi="fa-IR"/>
        </w:rPr>
      </w:pPr>
      <w:r w:rsidRPr="0018262F">
        <w:rPr>
          <w:rFonts w:eastAsiaTheme="minorHAnsi" w:hint="cs"/>
          <w:color w:val="auto"/>
          <w:szCs w:val="26"/>
          <w:highlight w:val="yellow"/>
          <w:rtl/>
          <w:lang w:bidi="fa-IR"/>
        </w:rPr>
        <w:t>مقاله طبق فرمت تمپلت مجله که ارسال شده وبرایش شود( مقاله داخل تمپلت ارسالی گذاشته شود و قابل ذکر است در قسمت استناد دقیق مثل تمپلت اسامی آورده شود.</w:t>
      </w:r>
    </w:p>
    <w:p w:rsidR="001A4710" w:rsidRPr="0018262F" w:rsidRDefault="001A4710" w:rsidP="001A4710">
      <w:pPr>
        <w:bidi/>
        <w:spacing w:after="0"/>
        <w:jc w:val="both"/>
        <w:rPr>
          <w:rFonts w:eastAsiaTheme="minorHAnsi"/>
          <w:color w:val="auto"/>
          <w:szCs w:val="26"/>
          <w:highlight w:val="yellow"/>
          <w:lang w:bidi="fa-IR"/>
        </w:rPr>
      </w:pPr>
      <w:r>
        <w:rPr>
          <w:rFonts w:hint="cs"/>
          <w:highlight w:val="yellow"/>
          <w:rtl/>
        </w:rPr>
        <w:t xml:space="preserve">اندازه فونت 12 نازک </w:t>
      </w:r>
      <w:r w:rsidRPr="00D23F88">
        <w:rPr>
          <w:rFonts w:hint="cs"/>
          <w:highlight w:val="yellow"/>
          <w:rtl/>
        </w:rPr>
        <w:t>بی میترا (</w:t>
      </w:r>
      <w:r w:rsidRPr="00D23F88">
        <w:rPr>
          <w:highlight w:val="yellow"/>
        </w:rPr>
        <w:t>B Mitra</w:t>
      </w:r>
      <w:r w:rsidRPr="00D23F88">
        <w:rPr>
          <w:rFonts w:hint="cs"/>
          <w:highlight w:val="yellow"/>
          <w:rtl/>
        </w:rPr>
        <w:t>)</w:t>
      </w:r>
    </w:p>
    <w:p w:rsidR="0018262F" w:rsidRPr="0018262F" w:rsidRDefault="0018262F" w:rsidP="0018262F">
      <w:pPr>
        <w:bidi/>
        <w:spacing w:after="0"/>
        <w:jc w:val="both"/>
        <w:rPr>
          <w:rFonts w:eastAsiaTheme="minorHAnsi"/>
          <w:color w:val="auto"/>
          <w:szCs w:val="26"/>
          <w:highlight w:val="yellow"/>
          <w:lang w:bidi="fa-IR"/>
        </w:rPr>
      </w:pPr>
      <w:r w:rsidRPr="0018262F">
        <w:rPr>
          <w:rFonts w:eastAsiaTheme="minorHAnsi" w:hint="cs"/>
          <w:color w:val="auto"/>
          <w:szCs w:val="26"/>
          <w:highlight w:val="yellow"/>
          <w:rtl/>
          <w:lang w:bidi="fa-IR"/>
        </w:rPr>
        <w:t>در مقاله و فاصله</w:t>
      </w:r>
      <w:r w:rsidRPr="0018262F">
        <w:rPr>
          <w:rFonts w:eastAsiaTheme="minorHAnsi"/>
          <w:color w:val="auto"/>
          <w:szCs w:val="26"/>
          <w:highlight w:val="yellow"/>
          <w:rtl/>
          <w:lang w:bidi="fa-IR"/>
        </w:rPr>
        <w:softHyphen/>
      </w:r>
      <w:r w:rsidRPr="0018262F">
        <w:rPr>
          <w:rFonts w:eastAsiaTheme="minorHAnsi" w:hint="cs"/>
          <w:color w:val="auto"/>
          <w:szCs w:val="26"/>
          <w:highlight w:val="yellow"/>
          <w:rtl/>
          <w:lang w:bidi="fa-IR"/>
        </w:rPr>
        <w:t>ها - نیم فاصله</w:t>
      </w:r>
      <w:r w:rsidRPr="0018262F">
        <w:rPr>
          <w:rFonts w:eastAsiaTheme="minorHAnsi"/>
          <w:color w:val="auto"/>
          <w:szCs w:val="26"/>
          <w:highlight w:val="yellow"/>
          <w:rtl/>
          <w:lang w:bidi="fa-IR"/>
        </w:rPr>
        <w:softHyphen/>
      </w:r>
      <w:r w:rsidRPr="0018262F">
        <w:rPr>
          <w:rFonts w:eastAsiaTheme="minorHAnsi" w:hint="cs"/>
          <w:color w:val="auto"/>
          <w:szCs w:val="26"/>
          <w:highlight w:val="yellow"/>
          <w:rtl/>
          <w:lang w:bidi="fa-IR"/>
        </w:rPr>
        <w:t>ها و غلط املایی ویرایش شود.</w:t>
      </w:r>
    </w:p>
    <w:p w:rsidR="0018262F" w:rsidRPr="0018262F" w:rsidRDefault="0018262F" w:rsidP="0018262F">
      <w:pPr>
        <w:bidi/>
        <w:spacing w:after="0"/>
        <w:contextualSpacing/>
        <w:jc w:val="both"/>
        <w:rPr>
          <w:rFonts w:eastAsiaTheme="minorHAnsi"/>
          <w:color w:val="auto"/>
          <w:szCs w:val="26"/>
        </w:rPr>
      </w:pPr>
      <w:r w:rsidRPr="0018262F">
        <w:rPr>
          <w:rFonts w:eastAsiaTheme="minorHAnsi" w:hint="cs"/>
          <w:color w:val="auto"/>
          <w:szCs w:val="26"/>
          <w:highlight w:val="yellow"/>
          <w:rtl/>
        </w:rPr>
        <w:t xml:space="preserve">کلمات انگلیسی داخل متن با فونت  </w:t>
      </w:r>
      <w:r w:rsidRPr="0018262F">
        <w:rPr>
          <w:rFonts w:eastAsiaTheme="minorHAnsi"/>
          <w:color w:val="auto"/>
          <w:szCs w:val="26"/>
          <w:highlight w:val="yellow"/>
        </w:rPr>
        <w:t>Times New Roman 10</w:t>
      </w:r>
      <w:r w:rsidRPr="0018262F">
        <w:rPr>
          <w:rFonts w:eastAsiaTheme="minorHAnsi" w:hint="cs"/>
          <w:color w:val="auto"/>
          <w:szCs w:val="26"/>
          <w:highlight w:val="yellow"/>
          <w:rtl/>
        </w:rPr>
        <w:t xml:space="preserve"> نازک تایپ شود.</w:t>
      </w:r>
    </w:p>
    <w:p w:rsidR="006F60C5" w:rsidRPr="001137E1" w:rsidRDefault="0018262F" w:rsidP="0018262F">
      <w:pPr>
        <w:bidi/>
        <w:spacing w:after="0"/>
        <w:ind w:firstLine="284"/>
        <w:contextualSpacing/>
        <w:jc w:val="lowKashida"/>
        <w:rPr>
          <w:bCs/>
          <w:color w:val="008080"/>
          <w:szCs w:val="2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262F">
        <w:rPr>
          <w:rFonts w:eastAsiaTheme="minorHAnsi"/>
          <w:color w:val="auto"/>
          <w:szCs w:val="26"/>
          <w:highlight w:val="yellow"/>
          <w:rtl/>
          <w:lang w:bidi="fa-IR"/>
        </w:rPr>
        <w:t>حداکثر حجم مقاله با مناب</w:t>
      </w:r>
      <w:r w:rsidRPr="0018262F">
        <w:rPr>
          <w:rFonts w:eastAsiaTheme="minorHAnsi" w:hint="cs"/>
          <w:color w:val="auto"/>
          <w:szCs w:val="26"/>
          <w:highlight w:val="yellow"/>
          <w:rtl/>
          <w:lang w:bidi="fa-IR"/>
        </w:rPr>
        <w:t>ع و چکیده مبسوط</w:t>
      </w:r>
      <w:r w:rsidRPr="0018262F">
        <w:rPr>
          <w:rFonts w:eastAsiaTheme="minorHAnsi"/>
          <w:color w:val="auto"/>
          <w:szCs w:val="26"/>
          <w:highlight w:val="yellow"/>
          <w:rtl/>
          <w:lang w:bidi="fa-IR"/>
        </w:rPr>
        <w:t xml:space="preserve"> 18 صفحه بیشتر نباشد</w:t>
      </w:r>
      <w:r w:rsidRPr="0018262F">
        <w:rPr>
          <w:rFonts w:eastAsiaTheme="minorHAnsi" w:hint="cs"/>
          <w:color w:val="auto"/>
          <w:szCs w:val="26"/>
          <w:highlight w:val="yellow"/>
          <w:rtl/>
          <w:lang w:bidi="fa-IR"/>
        </w:rPr>
        <w:t>.</w:t>
      </w:r>
    </w:p>
    <w:p w:rsidR="00D659CC" w:rsidRPr="001137E1" w:rsidRDefault="00D659CC" w:rsidP="0008639B">
      <w:pPr>
        <w:bidi/>
        <w:spacing w:after="0"/>
        <w:contextualSpacing/>
        <w:jc w:val="lowKashida"/>
        <w:rPr>
          <w:bCs/>
          <w:color w:val="008080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37E1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</w:t>
      </w:r>
      <w:r w:rsidR="00BA4B62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1137E1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</w:t>
      </w:r>
      <w:r w:rsidR="00BA4B62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1137E1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نه</w:t>
      </w:r>
      <w:r w:rsidR="00BA4B62" w:rsidRPr="001137E1">
        <w:rPr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37E1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="00BA4B62" w:rsidRPr="001137E1">
        <w:rPr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37E1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مبان</w:t>
      </w:r>
      <w:r w:rsidR="00BA4B62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A4B62" w:rsidRPr="001137E1">
        <w:rPr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37E1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نظر</w:t>
      </w:r>
      <w:r w:rsidR="00BA4B62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A4B62" w:rsidRPr="001137E1">
        <w:rPr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37E1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</w:t>
      </w:r>
      <w:r w:rsidR="00BA4B62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1137E1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</w:t>
      </w:r>
    </w:p>
    <w:p w:rsidR="00E13F8D" w:rsidRPr="00112667" w:rsidRDefault="00E13F8D" w:rsidP="00112667">
      <w:pPr>
        <w:bidi/>
        <w:spacing w:after="0"/>
        <w:jc w:val="both"/>
        <w:rPr>
          <w:rFonts w:ascii="tim" w:eastAsia="Times New Roman" w:hAnsi="tim"/>
          <w:color w:val="auto"/>
          <w:szCs w:val="24"/>
          <w:rtl/>
          <w:lang w:bidi="fa-IR"/>
        </w:rPr>
      </w:pPr>
      <w:r>
        <w:rPr>
          <w:rFonts w:ascii="tim" w:eastAsia="Times New Roman" w:hAnsi="tim" w:hint="cs"/>
          <w:szCs w:val="24"/>
          <w:rtl/>
        </w:rPr>
        <w:t>ا</w:t>
      </w:r>
      <w:r w:rsidR="00BA4B62">
        <w:rPr>
          <w:rFonts w:ascii="tim" w:eastAsia="Times New Roman" w:hAnsi="tim" w:hint="cs"/>
          <w:szCs w:val="24"/>
          <w:rtl/>
        </w:rPr>
        <w:t>ی</w:t>
      </w:r>
      <w:r>
        <w:rPr>
          <w:rFonts w:ascii="tim" w:eastAsia="Times New Roman" w:hAnsi="tim" w:hint="cs"/>
          <w:szCs w:val="24"/>
          <w:rtl/>
        </w:rPr>
        <w:t>مان</w:t>
      </w:r>
      <w:r w:rsidR="00BA4B62">
        <w:rPr>
          <w:rFonts w:ascii="tim" w:eastAsia="Times New Roman" w:hAnsi="tim" w:hint="cs"/>
          <w:szCs w:val="24"/>
          <w:rtl/>
        </w:rPr>
        <w:t xml:space="preserve">ی </w:t>
      </w:r>
      <w:r>
        <w:rPr>
          <w:rFonts w:ascii="tim" w:eastAsia="Times New Roman" w:hAnsi="tim" w:hint="cs"/>
          <w:szCs w:val="24"/>
          <w:rtl/>
        </w:rPr>
        <w:t>(1396)،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در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مقاله</w:t>
      </w:r>
      <w:r w:rsidR="00BA4B62">
        <w:rPr>
          <w:rFonts w:ascii="tim" w:eastAsia="Times New Roman" w:hAnsi="tim" w:hint="cs"/>
          <w:szCs w:val="24"/>
        </w:rPr>
        <w:t>‌</w:t>
      </w:r>
      <w:r>
        <w:rPr>
          <w:rFonts w:ascii="tim" w:eastAsia="Times New Roman" w:hAnsi="tim" w:hint="cs"/>
          <w:szCs w:val="24"/>
          <w:rtl/>
        </w:rPr>
        <w:t>ا</w:t>
      </w:r>
      <w:r w:rsidR="00BA4B62">
        <w:rPr>
          <w:rFonts w:ascii="tim" w:eastAsia="Times New Roman" w:hAnsi="tim" w:hint="cs"/>
          <w:szCs w:val="24"/>
          <w:rtl/>
        </w:rPr>
        <w:t xml:space="preserve">ی </w:t>
      </w:r>
      <w:r>
        <w:rPr>
          <w:rFonts w:ascii="tim" w:eastAsia="Times New Roman" w:hAnsi="tim" w:hint="cs"/>
          <w:szCs w:val="24"/>
          <w:rtl/>
        </w:rPr>
        <w:t>با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عنوان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نقش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س</w:t>
      </w:r>
      <w:r w:rsidR="00BA4B62">
        <w:rPr>
          <w:rFonts w:ascii="tim" w:eastAsia="Times New Roman" w:hAnsi="tim" w:hint="cs"/>
          <w:szCs w:val="24"/>
          <w:rtl/>
        </w:rPr>
        <w:t>ی</w:t>
      </w:r>
      <w:r>
        <w:rPr>
          <w:rFonts w:ascii="tim" w:eastAsia="Times New Roman" w:hAnsi="tim" w:hint="cs"/>
          <w:szCs w:val="24"/>
          <w:rtl/>
        </w:rPr>
        <w:t>است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خارج</w:t>
      </w:r>
      <w:r w:rsidR="00BA4B62">
        <w:rPr>
          <w:rFonts w:ascii="tim" w:eastAsia="Times New Roman" w:hAnsi="tim" w:hint="cs"/>
          <w:szCs w:val="24"/>
          <w:rtl/>
        </w:rPr>
        <w:t xml:space="preserve">ی </w:t>
      </w:r>
      <w:r>
        <w:rPr>
          <w:rFonts w:ascii="tim" w:eastAsia="Times New Roman" w:hAnsi="tim" w:hint="cs"/>
          <w:szCs w:val="24"/>
          <w:rtl/>
        </w:rPr>
        <w:t>در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توسعه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مل</w:t>
      </w:r>
      <w:r w:rsidR="00BA4B62">
        <w:rPr>
          <w:rFonts w:ascii="tim" w:eastAsia="Times New Roman" w:hAnsi="tim" w:hint="cs"/>
          <w:szCs w:val="24"/>
          <w:rtl/>
        </w:rPr>
        <w:t xml:space="preserve">ی </w:t>
      </w:r>
      <w:r>
        <w:rPr>
          <w:rFonts w:ascii="tim" w:eastAsia="Times New Roman" w:hAnsi="tim" w:hint="cs"/>
          <w:szCs w:val="24"/>
          <w:rtl/>
        </w:rPr>
        <w:t>ا</w:t>
      </w:r>
      <w:r w:rsidR="00BA4B62">
        <w:rPr>
          <w:rFonts w:ascii="tim" w:eastAsia="Times New Roman" w:hAnsi="tim" w:hint="cs"/>
          <w:szCs w:val="24"/>
          <w:rtl/>
        </w:rPr>
        <w:t>ی</w:t>
      </w:r>
      <w:r>
        <w:rPr>
          <w:rFonts w:ascii="tim" w:eastAsia="Times New Roman" w:hAnsi="tim" w:hint="cs"/>
          <w:szCs w:val="24"/>
          <w:rtl/>
        </w:rPr>
        <w:t>ران،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ب</w:t>
      </w:r>
      <w:r w:rsidR="00BA4B62">
        <w:rPr>
          <w:rFonts w:ascii="tim" w:eastAsia="Times New Roman" w:hAnsi="tim" w:hint="cs"/>
          <w:szCs w:val="24"/>
          <w:rtl/>
        </w:rPr>
        <w:t>ی</w:t>
      </w:r>
      <w:r>
        <w:rPr>
          <w:rFonts w:ascii="tim" w:eastAsia="Times New Roman" w:hAnsi="tim" w:hint="cs"/>
          <w:szCs w:val="24"/>
          <w:rtl/>
        </w:rPr>
        <w:t>ان</w:t>
      </w:r>
      <w:r w:rsidR="00BA4B62">
        <w:rPr>
          <w:rFonts w:ascii="tim" w:eastAsia="Times New Roman" w:hAnsi="tim" w:hint="cs"/>
          <w:szCs w:val="24"/>
          <w:rtl/>
        </w:rPr>
        <w:t xml:space="preserve"> می</w:t>
      </w:r>
      <w:r w:rsidR="00BA4B62">
        <w:rPr>
          <w:rFonts w:ascii="tim" w:eastAsia="Times New Roman" w:hAnsi="tim" w:hint="cs"/>
          <w:szCs w:val="24"/>
        </w:rPr>
        <w:t>‌</w:t>
      </w:r>
      <w:r>
        <w:rPr>
          <w:rFonts w:ascii="tim" w:eastAsia="Times New Roman" w:hAnsi="tim" w:hint="cs"/>
          <w:szCs w:val="24"/>
          <w:rtl/>
        </w:rPr>
        <w:t>کند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که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در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دن</w:t>
      </w:r>
      <w:r w:rsidR="00BA4B62">
        <w:rPr>
          <w:rFonts w:ascii="tim" w:eastAsia="Times New Roman" w:hAnsi="tim" w:hint="cs"/>
          <w:szCs w:val="24"/>
          <w:rtl/>
        </w:rPr>
        <w:t>ی</w:t>
      </w:r>
      <w:r>
        <w:rPr>
          <w:rFonts w:ascii="tim" w:eastAsia="Times New Roman" w:hAnsi="tim" w:hint="cs"/>
          <w:szCs w:val="24"/>
          <w:rtl/>
        </w:rPr>
        <w:t>ا</w:t>
      </w:r>
      <w:r w:rsidR="00BA4B62">
        <w:rPr>
          <w:rFonts w:ascii="tim" w:eastAsia="Times New Roman" w:hAnsi="tim" w:hint="cs"/>
          <w:szCs w:val="24"/>
          <w:rtl/>
        </w:rPr>
        <w:t xml:space="preserve">ی </w:t>
      </w:r>
      <w:r>
        <w:rPr>
          <w:rFonts w:ascii="tim" w:eastAsia="Times New Roman" w:hAnsi="tim" w:hint="cs"/>
          <w:szCs w:val="24"/>
          <w:rtl/>
        </w:rPr>
        <w:t>جهان</w:t>
      </w:r>
      <w:r w:rsidR="00BA4B62">
        <w:rPr>
          <w:rFonts w:ascii="tim" w:eastAsia="Times New Roman" w:hAnsi="tim" w:hint="cs"/>
          <w:szCs w:val="24"/>
          <w:rtl/>
        </w:rPr>
        <w:t xml:space="preserve">ی </w:t>
      </w:r>
      <w:r>
        <w:rPr>
          <w:rFonts w:ascii="tim" w:eastAsia="Times New Roman" w:hAnsi="tim" w:hint="cs"/>
          <w:szCs w:val="24"/>
          <w:rtl/>
        </w:rPr>
        <w:t>شده،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توسعه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و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افزا</w:t>
      </w:r>
      <w:r w:rsidR="00BA4B62">
        <w:rPr>
          <w:rFonts w:ascii="tim" w:eastAsia="Times New Roman" w:hAnsi="tim" w:hint="cs"/>
          <w:szCs w:val="24"/>
          <w:rtl/>
        </w:rPr>
        <w:t>ی</w:t>
      </w:r>
      <w:r>
        <w:rPr>
          <w:rFonts w:ascii="tim" w:eastAsia="Times New Roman" w:hAnsi="tim" w:hint="cs"/>
          <w:szCs w:val="24"/>
          <w:rtl/>
        </w:rPr>
        <w:t>ش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قدرت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و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ثروت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همواره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دغدغه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اصل</w:t>
      </w:r>
      <w:r w:rsidR="00BA4B62">
        <w:rPr>
          <w:rFonts w:ascii="tim" w:eastAsia="Times New Roman" w:hAnsi="tim" w:hint="cs"/>
          <w:szCs w:val="24"/>
          <w:rtl/>
        </w:rPr>
        <w:t xml:space="preserve">ی </w:t>
      </w:r>
      <w:r>
        <w:rPr>
          <w:rFonts w:ascii="tim" w:eastAsia="Times New Roman" w:hAnsi="tim" w:hint="cs"/>
          <w:szCs w:val="24"/>
          <w:rtl/>
        </w:rPr>
        <w:t>دولت</w:t>
      </w:r>
      <w:r w:rsidR="00BA4B62">
        <w:rPr>
          <w:rFonts w:ascii="tim" w:eastAsia="Times New Roman" w:hAnsi="tim" w:hint="cs"/>
          <w:szCs w:val="24"/>
        </w:rPr>
        <w:t>‌</w:t>
      </w:r>
      <w:r w:rsidR="00BA4B62">
        <w:rPr>
          <w:rFonts w:ascii="tim" w:eastAsia="Times New Roman" w:hAnsi="tim" w:hint="cs"/>
          <w:szCs w:val="24"/>
          <w:rtl/>
        </w:rPr>
        <w:t xml:space="preserve">هایی </w:t>
      </w:r>
      <w:r>
        <w:rPr>
          <w:rFonts w:ascii="tim" w:eastAsia="Times New Roman" w:hAnsi="tim" w:hint="cs"/>
          <w:szCs w:val="24"/>
          <w:rtl/>
        </w:rPr>
        <w:t>محسوب</w:t>
      </w:r>
      <w:r w:rsidR="00BA4B62">
        <w:rPr>
          <w:rFonts w:ascii="tim" w:eastAsia="Times New Roman" w:hAnsi="tim" w:hint="cs"/>
          <w:szCs w:val="24"/>
          <w:rtl/>
        </w:rPr>
        <w:t xml:space="preserve"> می</w:t>
      </w:r>
      <w:r w:rsidR="00BA4B62">
        <w:rPr>
          <w:rFonts w:ascii="tim" w:eastAsia="Times New Roman" w:hAnsi="tim" w:hint="cs"/>
          <w:szCs w:val="24"/>
        </w:rPr>
        <w:t>‌</w:t>
      </w:r>
      <w:r w:rsidR="00BA4B62">
        <w:rPr>
          <w:rFonts w:ascii="tim" w:eastAsia="Times New Roman" w:hAnsi="tim" w:hint="cs"/>
          <w:szCs w:val="24"/>
          <w:rtl/>
        </w:rPr>
        <w:t>شو</w:t>
      </w:r>
      <w:r>
        <w:rPr>
          <w:rFonts w:ascii="tim" w:eastAsia="Times New Roman" w:hAnsi="tim" w:hint="cs"/>
          <w:szCs w:val="24"/>
          <w:rtl/>
        </w:rPr>
        <w:t>د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که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براساس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آراء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مردم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شکل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گرفته</w:t>
      </w:r>
      <w:r w:rsidR="00BA4B62">
        <w:rPr>
          <w:rFonts w:ascii="tim" w:eastAsia="Times New Roman" w:hAnsi="tim" w:hint="cs"/>
          <w:szCs w:val="24"/>
        </w:rPr>
        <w:t>‌</w:t>
      </w:r>
      <w:r>
        <w:rPr>
          <w:rFonts w:ascii="tim" w:eastAsia="Times New Roman" w:hAnsi="tim" w:hint="cs"/>
          <w:szCs w:val="24"/>
          <w:rtl/>
        </w:rPr>
        <w:t>اند.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رهبران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ا</w:t>
      </w:r>
      <w:r w:rsidR="00BA4B62">
        <w:rPr>
          <w:rFonts w:ascii="tim" w:eastAsia="Times New Roman" w:hAnsi="tim" w:hint="cs"/>
          <w:szCs w:val="24"/>
          <w:rtl/>
        </w:rPr>
        <w:t>ی</w:t>
      </w:r>
      <w:r>
        <w:rPr>
          <w:rFonts w:ascii="tim" w:eastAsia="Times New Roman" w:hAnsi="tim" w:hint="cs"/>
          <w:szCs w:val="24"/>
          <w:rtl/>
        </w:rPr>
        <w:t>ن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کشور</w:t>
      </w:r>
      <w:r w:rsidR="00BA4B62">
        <w:rPr>
          <w:rFonts w:ascii="tim" w:eastAsia="Times New Roman" w:hAnsi="tim" w:hint="cs"/>
          <w:szCs w:val="24"/>
        </w:rPr>
        <w:t>‌</w:t>
      </w:r>
      <w:r w:rsidR="00BA4B62">
        <w:rPr>
          <w:rFonts w:ascii="tim" w:eastAsia="Times New Roman" w:hAnsi="tim" w:hint="cs"/>
          <w:szCs w:val="24"/>
          <w:rtl/>
        </w:rPr>
        <w:t xml:space="preserve">ها </w:t>
      </w:r>
      <w:r>
        <w:rPr>
          <w:rFonts w:ascii="tim" w:eastAsia="Times New Roman" w:hAnsi="tim" w:hint="cs"/>
          <w:szCs w:val="24"/>
          <w:rtl/>
        </w:rPr>
        <w:t>به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خوب</w:t>
      </w:r>
      <w:r w:rsidR="00BA4B62">
        <w:rPr>
          <w:rFonts w:ascii="tim" w:eastAsia="Times New Roman" w:hAnsi="tim" w:hint="cs"/>
          <w:szCs w:val="24"/>
          <w:rtl/>
        </w:rPr>
        <w:t xml:space="preserve">ی </w:t>
      </w:r>
      <w:r>
        <w:rPr>
          <w:rFonts w:ascii="tim" w:eastAsia="Times New Roman" w:hAnsi="tim" w:hint="cs"/>
          <w:szCs w:val="24"/>
          <w:rtl/>
        </w:rPr>
        <w:t>به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ا</w:t>
      </w:r>
      <w:r w:rsidR="00BA4B62">
        <w:rPr>
          <w:rFonts w:ascii="tim" w:eastAsia="Times New Roman" w:hAnsi="tim" w:hint="cs"/>
          <w:szCs w:val="24"/>
          <w:rtl/>
        </w:rPr>
        <w:t>ی</w:t>
      </w:r>
      <w:r>
        <w:rPr>
          <w:rFonts w:ascii="tim" w:eastAsia="Times New Roman" w:hAnsi="tim" w:hint="cs"/>
          <w:szCs w:val="24"/>
          <w:rtl/>
        </w:rPr>
        <w:t>ن</w:t>
      </w:r>
      <w:r w:rsidR="00BA4B62">
        <w:rPr>
          <w:rFonts w:ascii="tim" w:eastAsia="Times New Roman" w:hAnsi="tim" w:hint="cs"/>
          <w:szCs w:val="24"/>
          <w:rtl/>
        </w:rPr>
        <w:t xml:space="preserve"> مسأله </w:t>
      </w:r>
      <w:r>
        <w:rPr>
          <w:rFonts w:ascii="tim" w:eastAsia="Times New Roman" w:hAnsi="tim" w:hint="cs"/>
          <w:szCs w:val="24"/>
          <w:rtl/>
        </w:rPr>
        <w:t>واقف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هستند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که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ب</w:t>
      </w:r>
      <w:r w:rsidR="00BA4B62">
        <w:rPr>
          <w:rFonts w:ascii="tim" w:eastAsia="Times New Roman" w:hAnsi="tim" w:hint="cs"/>
          <w:szCs w:val="24"/>
          <w:rtl/>
        </w:rPr>
        <w:t>ی</w:t>
      </w:r>
      <w:r w:rsidR="00BA4B62">
        <w:rPr>
          <w:rFonts w:ascii="tim" w:eastAsia="Times New Roman" w:hAnsi="tim" w:hint="cs"/>
          <w:szCs w:val="24"/>
        </w:rPr>
        <w:t>‌</w:t>
      </w:r>
      <w:r>
        <w:rPr>
          <w:rFonts w:ascii="tim" w:eastAsia="Times New Roman" w:hAnsi="tim" w:hint="cs"/>
          <w:szCs w:val="24"/>
          <w:rtl/>
        </w:rPr>
        <w:t>توجه</w:t>
      </w:r>
      <w:r w:rsidR="00BA4B62">
        <w:rPr>
          <w:rFonts w:ascii="tim" w:eastAsia="Times New Roman" w:hAnsi="tim" w:hint="cs"/>
          <w:szCs w:val="24"/>
          <w:rtl/>
        </w:rPr>
        <w:t xml:space="preserve">ی </w:t>
      </w:r>
      <w:r>
        <w:rPr>
          <w:rFonts w:ascii="tim" w:eastAsia="Times New Roman" w:hAnsi="tim" w:hint="cs"/>
          <w:szCs w:val="24"/>
          <w:rtl/>
        </w:rPr>
        <w:t>به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امر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توسعه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و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مؤلفه</w:t>
      </w:r>
      <w:r w:rsidR="00BA4B62">
        <w:rPr>
          <w:rFonts w:ascii="tim" w:eastAsia="Times New Roman" w:hAnsi="tim" w:hint="cs"/>
          <w:szCs w:val="24"/>
        </w:rPr>
        <w:t>‌</w:t>
      </w:r>
      <w:r w:rsidR="00BA4B62">
        <w:rPr>
          <w:rFonts w:ascii="tim" w:eastAsia="Times New Roman" w:hAnsi="tim" w:hint="cs"/>
          <w:szCs w:val="24"/>
          <w:rtl/>
        </w:rPr>
        <w:t xml:space="preserve">های </w:t>
      </w:r>
      <w:r>
        <w:rPr>
          <w:rFonts w:ascii="tim" w:eastAsia="Times New Roman" w:hAnsi="tim" w:hint="cs"/>
          <w:szCs w:val="24"/>
          <w:rtl/>
        </w:rPr>
        <w:t>آن</w:t>
      </w:r>
      <w:r w:rsidR="00BA4B62">
        <w:rPr>
          <w:rFonts w:ascii="tim" w:eastAsia="Times New Roman" w:hAnsi="tim" w:hint="cs"/>
          <w:szCs w:val="24"/>
          <w:rtl/>
        </w:rPr>
        <w:t xml:space="preserve"> می</w:t>
      </w:r>
      <w:r w:rsidR="00BA4B62">
        <w:rPr>
          <w:rFonts w:ascii="tim" w:eastAsia="Times New Roman" w:hAnsi="tim" w:hint="cs"/>
          <w:szCs w:val="24"/>
        </w:rPr>
        <w:t>‌</w:t>
      </w:r>
      <w:r>
        <w:rPr>
          <w:rFonts w:ascii="tim" w:eastAsia="Times New Roman" w:hAnsi="tim" w:hint="cs"/>
          <w:szCs w:val="24"/>
          <w:rtl/>
        </w:rPr>
        <w:t>تواند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در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آ</w:t>
      </w:r>
      <w:r w:rsidR="00BA4B62">
        <w:rPr>
          <w:rFonts w:ascii="tim" w:eastAsia="Times New Roman" w:hAnsi="tim" w:hint="cs"/>
          <w:szCs w:val="24"/>
          <w:rtl/>
        </w:rPr>
        <w:t>ی</w:t>
      </w:r>
      <w:r>
        <w:rPr>
          <w:rFonts w:ascii="tim" w:eastAsia="Times New Roman" w:hAnsi="tim" w:hint="cs"/>
          <w:szCs w:val="24"/>
          <w:rtl/>
        </w:rPr>
        <w:t>نده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خطرات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جد</w:t>
      </w:r>
      <w:r w:rsidR="00BA4B62">
        <w:rPr>
          <w:rFonts w:ascii="tim" w:eastAsia="Times New Roman" w:hAnsi="tim" w:hint="cs"/>
          <w:szCs w:val="24"/>
          <w:rtl/>
        </w:rPr>
        <w:t xml:space="preserve">ی </w:t>
      </w:r>
      <w:r>
        <w:rPr>
          <w:rFonts w:ascii="tim" w:eastAsia="Times New Roman" w:hAnsi="tim" w:hint="cs"/>
          <w:szCs w:val="24"/>
          <w:rtl/>
        </w:rPr>
        <w:t>بر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امن</w:t>
      </w:r>
      <w:r w:rsidR="00BA4B62">
        <w:rPr>
          <w:rFonts w:ascii="tim" w:eastAsia="Times New Roman" w:hAnsi="tim" w:hint="cs"/>
          <w:szCs w:val="24"/>
          <w:rtl/>
        </w:rPr>
        <w:t>ی</w:t>
      </w:r>
      <w:r>
        <w:rPr>
          <w:rFonts w:ascii="tim" w:eastAsia="Times New Roman" w:hAnsi="tim" w:hint="cs"/>
          <w:szCs w:val="24"/>
          <w:rtl/>
        </w:rPr>
        <w:t>ت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مل</w:t>
      </w:r>
      <w:r w:rsidR="00BA4B62">
        <w:rPr>
          <w:rFonts w:ascii="tim" w:eastAsia="Times New Roman" w:hAnsi="tim" w:hint="cs"/>
          <w:szCs w:val="24"/>
          <w:rtl/>
        </w:rPr>
        <w:t xml:space="preserve">ی </w:t>
      </w:r>
      <w:r>
        <w:rPr>
          <w:rFonts w:ascii="tim" w:eastAsia="Times New Roman" w:hAnsi="tim" w:hint="cs"/>
          <w:szCs w:val="24"/>
          <w:rtl/>
        </w:rPr>
        <w:t>آن</w:t>
      </w:r>
      <w:r w:rsidR="00BA4B62">
        <w:rPr>
          <w:rFonts w:ascii="tim" w:eastAsia="Times New Roman" w:hAnsi="tim" w:hint="cs"/>
          <w:szCs w:val="24"/>
        </w:rPr>
        <w:t>‌</w:t>
      </w:r>
      <w:r w:rsidR="00BA4B62">
        <w:rPr>
          <w:rFonts w:ascii="tim" w:eastAsia="Times New Roman" w:hAnsi="tim" w:hint="cs"/>
          <w:szCs w:val="24"/>
          <w:rtl/>
        </w:rPr>
        <w:t xml:space="preserve">ها </w:t>
      </w:r>
      <w:r>
        <w:rPr>
          <w:rFonts w:ascii="tim" w:eastAsia="Times New Roman" w:hAnsi="tim" w:hint="cs"/>
          <w:szCs w:val="24"/>
          <w:rtl/>
        </w:rPr>
        <w:t>داشته</w:t>
      </w:r>
      <w:r w:rsidR="00BA4B62">
        <w:rPr>
          <w:rFonts w:ascii="tim" w:eastAsia="Times New Roman" w:hAnsi="tim" w:hint="cs"/>
          <w:szCs w:val="24"/>
          <w:rtl/>
        </w:rPr>
        <w:t xml:space="preserve"> </w:t>
      </w:r>
      <w:r>
        <w:rPr>
          <w:rFonts w:ascii="tim" w:eastAsia="Times New Roman" w:hAnsi="tim" w:hint="cs"/>
          <w:szCs w:val="24"/>
          <w:rtl/>
        </w:rPr>
        <w:t>باشد</w:t>
      </w:r>
    </w:p>
    <w:p w:rsidR="00455D28" w:rsidRPr="00455D28" w:rsidRDefault="00455D28" w:rsidP="00455D28">
      <w:pPr>
        <w:bidi/>
        <w:spacing w:after="0"/>
        <w:ind w:firstLine="284"/>
        <w:jc w:val="both"/>
        <w:rPr>
          <w:rFonts w:ascii="tim" w:hAnsi="tim"/>
          <w:sz w:val="16"/>
          <w:szCs w:val="20"/>
          <w:rtl/>
        </w:rPr>
      </w:pPr>
    </w:p>
    <w:p w:rsidR="00455D28" w:rsidRDefault="00455D28" w:rsidP="00455D28">
      <w:pPr>
        <w:bidi/>
        <w:spacing w:after="0"/>
        <w:jc w:val="both"/>
        <w:rPr>
          <w:bCs/>
          <w:color w:val="000000" w:themeColor="text1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توسعه</w:t>
      </w:r>
      <w:r w:rsidR="00BA4B62">
        <w:rPr>
          <w:rFonts w:hint="cs"/>
          <w:bCs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B5ED5" w:rsidRDefault="00455D28" w:rsidP="004B5ED5">
      <w:pPr>
        <w:bidi/>
        <w:spacing w:after="0"/>
        <w:jc w:val="both"/>
        <w:rPr>
          <w:rFonts w:eastAsia="Times New Roman"/>
          <w:szCs w:val="24"/>
          <w:rtl/>
        </w:rPr>
      </w:pPr>
      <w:r>
        <w:rPr>
          <w:rFonts w:eastAsia="Times New Roman" w:hint="cs"/>
          <w:szCs w:val="24"/>
          <w:rtl/>
        </w:rPr>
        <w:t>توسعه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در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معنا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عام،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فرآ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ند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تحول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پ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چ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ده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همه</w:t>
      </w:r>
      <w:r w:rsidR="00BA4B62">
        <w:rPr>
          <w:rFonts w:eastAsia="Times New Roman"/>
          <w:szCs w:val="24"/>
        </w:rPr>
        <w:t>‌</w:t>
      </w:r>
      <w:r>
        <w:rPr>
          <w:rFonts w:eastAsia="Times New Roman" w:hint="cs"/>
          <w:szCs w:val="24"/>
          <w:rtl/>
        </w:rPr>
        <w:t>جانبه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است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که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در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زندگ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اجتماع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،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اقتصاد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،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س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اس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فرهنگ</w:t>
      </w:r>
      <w:r w:rsidR="00BA4B62">
        <w:rPr>
          <w:rFonts w:eastAsia="Times New Roman" w:hint="cs"/>
          <w:szCs w:val="24"/>
          <w:rtl/>
        </w:rPr>
        <w:t>ی ی</w:t>
      </w:r>
      <w:r>
        <w:rPr>
          <w:rFonts w:eastAsia="Times New Roman" w:hint="cs"/>
          <w:szCs w:val="24"/>
          <w:rtl/>
        </w:rPr>
        <w:t>ک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جامعه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رخ</w:t>
      </w:r>
      <w:r w:rsidR="00BA4B62">
        <w:rPr>
          <w:rFonts w:eastAsia="Times New Roman" w:hint="cs"/>
          <w:szCs w:val="24"/>
          <w:rtl/>
        </w:rPr>
        <w:t xml:space="preserve"> می</w:t>
      </w:r>
      <w:r w:rsidR="00BA4B62">
        <w:rPr>
          <w:rFonts w:eastAsia="Times New Roman" w:hint="cs"/>
          <w:szCs w:val="24"/>
        </w:rPr>
        <w:t>‌</w:t>
      </w:r>
      <w:r>
        <w:rPr>
          <w:rFonts w:eastAsia="Times New Roman" w:hint="cs"/>
          <w:szCs w:val="24"/>
          <w:rtl/>
        </w:rPr>
        <w:t>دهد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آن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را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از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وضع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موجود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به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وضع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مطلوب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هدا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ت</w:t>
      </w:r>
      <w:r w:rsidR="00BA4B62">
        <w:rPr>
          <w:rFonts w:eastAsia="Times New Roman" w:hint="cs"/>
          <w:szCs w:val="24"/>
          <w:rtl/>
        </w:rPr>
        <w:t xml:space="preserve"> می</w:t>
      </w:r>
      <w:r w:rsidR="00BA4B62">
        <w:rPr>
          <w:rFonts w:eastAsia="Times New Roman" w:hint="cs"/>
          <w:szCs w:val="24"/>
        </w:rPr>
        <w:t>‌</w:t>
      </w:r>
      <w:r>
        <w:rPr>
          <w:rFonts w:eastAsia="Times New Roman" w:hint="cs"/>
          <w:szCs w:val="24"/>
          <w:rtl/>
        </w:rPr>
        <w:t>کند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(محمد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ان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همکاران،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1400: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128).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در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مباحث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توسعه،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مهمتر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ن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نکته،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پ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چ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دگ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تعر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ف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آن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در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آم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ختگ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موضوع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آن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با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جنبه</w:t>
      </w:r>
      <w:r w:rsidR="00BA4B62">
        <w:rPr>
          <w:rFonts w:eastAsia="Times New Roman"/>
          <w:szCs w:val="24"/>
        </w:rPr>
        <w:t>‌</w:t>
      </w:r>
      <w:r w:rsidR="00BA4B62">
        <w:rPr>
          <w:rFonts w:eastAsia="Times New Roman" w:hint="cs"/>
          <w:szCs w:val="24"/>
          <w:rtl/>
        </w:rPr>
        <w:t xml:space="preserve">های </w:t>
      </w:r>
      <w:r>
        <w:rPr>
          <w:rFonts w:eastAsia="Times New Roman" w:hint="cs"/>
          <w:szCs w:val="24"/>
          <w:rtl/>
        </w:rPr>
        <w:t>زبان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،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تار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خ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فرهنگ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است.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توسعه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مفهوم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است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که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به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ژه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پس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از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جنگ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جهان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دوم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ظهور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ملل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تازه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استقلال</w:t>
      </w:r>
      <w:r w:rsidR="00BA4B62">
        <w:rPr>
          <w:rFonts w:eastAsia="Times New Roman" w:hint="cs"/>
          <w:szCs w:val="24"/>
          <w:rtl/>
        </w:rPr>
        <w:t xml:space="preserve"> ی</w:t>
      </w:r>
      <w:r>
        <w:rPr>
          <w:rFonts w:eastAsia="Times New Roman" w:hint="cs"/>
          <w:szCs w:val="24"/>
          <w:rtl/>
        </w:rPr>
        <w:t>افته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مسائل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آن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رواج</w:t>
      </w:r>
      <w:r w:rsidR="00BA4B62">
        <w:rPr>
          <w:rFonts w:eastAsia="Times New Roman" w:hint="cs"/>
          <w:szCs w:val="24"/>
          <w:rtl/>
        </w:rPr>
        <w:t xml:space="preserve"> ی</w:t>
      </w:r>
      <w:r>
        <w:rPr>
          <w:rFonts w:eastAsia="Times New Roman" w:hint="cs"/>
          <w:szCs w:val="24"/>
          <w:rtl/>
        </w:rPr>
        <w:t>افت.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توسعه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از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د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دگاه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تودارو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به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عنوان</w:t>
      </w:r>
      <w:r w:rsidR="00BA4B62">
        <w:rPr>
          <w:rFonts w:eastAsia="Times New Roman" w:hint="cs"/>
          <w:szCs w:val="24"/>
          <w:rtl/>
        </w:rPr>
        <w:t xml:space="preserve"> ی</w:t>
      </w:r>
      <w:r>
        <w:rPr>
          <w:rFonts w:eastAsia="Times New Roman" w:hint="cs"/>
          <w:szCs w:val="24"/>
          <w:rtl/>
        </w:rPr>
        <w:t>ک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جر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ان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چند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بعد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محسوب</w:t>
      </w:r>
      <w:r w:rsidR="00BA4B62">
        <w:rPr>
          <w:rFonts w:eastAsia="Times New Roman" w:hint="cs"/>
          <w:szCs w:val="24"/>
          <w:rtl/>
        </w:rPr>
        <w:t xml:space="preserve"> می</w:t>
      </w:r>
      <w:r w:rsidR="00BA4B62">
        <w:rPr>
          <w:rFonts w:eastAsia="Times New Roman" w:hint="cs"/>
          <w:szCs w:val="24"/>
        </w:rPr>
        <w:t>‌</w:t>
      </w:r>
      <w:r w:rsidR="00BA4B62">
        <w:rPr>
          <w:rFonts w:eastAsia="Times New Roman" w:hint="cs"/>
          <w:szCs w:val="24"/>
          <w:rtl/>
        </w:rPr>
        <w:t>شو</w:t>
      </w:r>
      <w:r>
        <w:rPr>
          <w:rFonts w:eastAsia="Times New Roman" w:hint="cs"/>
          <w:szCs w:val="24"/>
          <w:rtl/>
        </w:rPr>
        <w:t>د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که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مستلزم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تغ</w:t>
      </w:r>
      <w:r w:rsidR="00BA4B62">
        <w:rPr>
          <w:rFonts w:eastAsia="Times New Roman" w:hint="cs"/>
          <w:szCs w:val="24"/>
          <w:rtl/>
        </w:rPr>
        <w:t>یی</w:t>
      </w:r>
      <w:r>
        <w:rPr>
          <w:rFonts w:eastAsia="Times New Roman" w:hint="cs"/>
          <w:szCs w:val="24"/>
          <w:rtl/>
        </w:rPr>
        <w:t>رات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اساس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تجد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د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سازمان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جهت</w:t>
      </w:r>
      <w:r w:rsidR="00BA4B62">
        <w:rPr>
          <w:rFonts w:eastAsia="Times New Roman"/>
          <w:szCs w:val="24"/>
        </w:rPr>
        <w:t>‌</w:t>
      </w:r>
      <w:r>
        <w:rPr>
          <w:rFonts w:eastAsia="Times New Roman" w:hint="cs"/>
          <w:szCs w:val="24"/>
          <w:rtl/>
        </w:rPr>
        <w:t>گ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ر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در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مجموعه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نظام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اقتصاد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،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اجتماع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س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اس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،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در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سطوح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مل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،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ب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ن</w:t>
      </w:r>
      <w:r w:rsidR="00BA4B62">
        <w:rPr>
          <w:rFonts w:eastAsia="Times New Roman"/>
          <w:szCs w:val="24"/>
        </w:rPr>
        <w:t>‌</w:t>
      </w:r>
      <w:r>
        <w:rPr>
          <w:rFonts w:eastAsia="Times New Roman" w:hint="cs"/>
          <w:szCs w:val="24"/>
          <w:rtl/>
        </w:rPr>
        <w:t>الملل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در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ساختار</w:t>
      </w:r>
      <w:r w:rsidR="00BA4B62">
        <w:rPr>
          <w:rFonts w:eastAsia="Times New Roman"/>
          <w:szCs w:val="24"/>
        </w:rPr>
        <w:t>‌</w:t>
      </w:r>
      <w:r w:rsidR="00BA4B62">
        <w:rPr>
          <w:rFonts w:eastAsia="Times New Roman" w:hint="cs"/>
          <w:szCs w:val="24"/>
          <w:rtl/>
        </w:rPr>
        <w:t xml:space="preserve">های </w:t>
      </w:r>
      <w:r>
        <w:rPr>
          <w:rFonts w:eastAsia="Times New Roman" w:hint="cs"/>
          <w:szCs w:val="24"/>
          <w:rtl/>
        </w:rPr>
        <w:t>نهاد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،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اجتماع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ادار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س</w:t>
      </w:r>
      <w:r w:rsidR="00BA4B62">
        <w:rPr>
          <w:rFonts w:eastAsia="Times New Roman" w:hint="cs"/>
          <w:szCs w:val="24"/>
          <w:rtl/>
        </w:rPr>
        <w:t>ی</w:t>
      </w:r>
      <w:r>
        <w:rPr>
          <w:rFonts w:eastAsia="Times New Roman" w:hint="cs"/>
          <w:szCs w:val="24"/>
          <w:rtl/>
        </w:rPr>
        <w:t>اس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طرز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تلق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حت</w:t>
      </w:r>
      <w:r w:rsidR="00BA4B62">
        <w:rPr>
          <w:rFonts w:eastAsia="Times New Roman" w:hint="cs"/>
          <w:szCs w:val="24"/>
          <w:rtl/>
        </w:rPr>
        <w:t xml:space="preserve">ی </w:t>
      </w:r>
      <w:r>
        <w:rPr>
          <w:rFonts w:eastAsia="Times New Roman" w:hint="cs"/>
          <w:szCs w:val="24"/>
          <w:rtl/>
        </w:rPr>
        <w:t>آداب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رسوم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و</w:t>
      </w:r>
      <w:r w:rsidR="00BA4B62">
        <w:rPr>
          <w:rFonts w:eastAsia="Times New Roman" w:hint="cs"/>
          <w:szCs w:val="24"/>
          <w:rtl/>
        </w:rPr>
        <w:t xml:space="preserve"> </w:t>
      </w:r>
      <w:r>
        <w:rPr>
          <w:rFonts w:eastAsia="Times New Roman" w:hint="cs"/>
          <w:szCs w:val="24"/>
          <w:rtl/>
        </w:rPr>
        <w:t>باور</w:t>
      </w:r>
      <w:r w:rsidR="00BA4B62">
        <w:rPr>
          <w:rFonts w:eastAsia="Times New Roman"/>
          <w:szCs w:val="24"/>
        </w:rPr>
        <w:t>‌</w:t>
      </w:r>
      <w:r w:rsidR="00BA4B62">
        <w:rPr>
          <w:rFonts w:eastAsia="Times New Roman" w:hint="cs"/>
          <w:szCs w:val="24"/>
          <w:rtl/>
        </w:rPr>
        <w:t xml:space="preserve">های </w:t>
      </w:r>
      <w:r>
        <w:rPr>
          <w:rFonts w:eastAsia="Times New Roman" w:hint="cs"/>
          <w:szCs w:val="24"/>
          <w:rtl/>
        </w:rPr>
        <w:t>مردم</w:t>
      </w:r>
      <w:r w:rsidR="00BA4B62">
        <w:rPr>
          <w:rFonts w:eastAsia="Times New Roman" w:hint="cs"/>
          <w:szCs w:val="24"/>
          <w:rtl/>
        </w:rPr>
        <w:t xml:space="preserve"> می</w:t>
      </w:r>
      <w:r w:rsidR="00BA4B62">
        <w:rPr>
          <w:rFonts w:eastAsia="Times New Roman" w:hint="cs"/>
          <w:szCs w:val="24"/>
        </w:rPr>
        <w:t>‌</w:t>
      </w:r>
      <w:r>
        <w:rPr>
          <w:rFonts w:eastAsia="Times New Roman" w:hint="cs"/>
          <w:szCs w:val="24"/>
          <w:rtl/>
        </w:rPr>
        <w:t>باشد؛</w:t>
      </w:r>
      <w:r w:rsidR="00BA4B62">
        <w:rPr>
          <w:rFonts w:eastAsia="Times New Roman" w:hint="cs"/>
          <w:szCs w:val="24"/>
          <w:rtl/>
        </w:rPr>
        <w:t xml:space="preserve"> </w:t>
      </w:r>
    </w:p>
    <w:p w:rsidR="00112667" w:rsidRPr="004B5ED5" w:rsidRDefault="00112667" w:rsidP="00112667">
      <w:pPr>
        <w:bidi/>
        <w:spacing w:after="0"/>
        <w:jc w:val="both"/>
        <w:rPr>
          <w:szCs w:val="20"/>
          <w:rtl/>
        </w:rPr>
      </w:pPr>
    </w:p>
    <w:p w:rsidR="006F60C5" w:rsidRDefault="006F60C5" w:rsidP="00EC7A51">
      <w:pPr>
        <w:bidi/>
        <w:spacing w:after="0"/>
        <w:contextualSpacing/>
        <w:jc w:val="lowKashida"/>
        <w:rPr>
          <w:rFonts w:ascii="Sakkal Majalla" w:hAnsi="Sakkal Majalla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hint="cs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روش</w:t>
      </w:r>
      <w:r w:rsidR="00BA4B62">
        <w:rPr>
          <w:rFonts w:ascii="Sakkal Majalla" w:hAnsi="Sakkal Majalla" w:hint="cs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akkal Majalla" w:hAnsi="Sakkal Majalla" w:hint="cs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</w:t>
      </w:r>
      <w:r w:rsidR="00BA4B62">
        <w:rPr>
          <w:rFonts w:ascii="Sakkal Majalla" w:hAnsi="Sakkal Majalla" w:hint="cs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>
        <w:rPr>
          <w:rFonts w:ascii="Sakkal Majalla" w:hAnsi="Sakkal Majalla" w:hint="cs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</w:t>
      </w:r>
      <w:r w:rsidR="00BA4B62">
        <w:rPr>
          <w:rFonts w:ascii="Sakkal Majalla" w:hAnsi="Sakkal Majalla" w:hint="cs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F60C5" w:rsidRDefault="006F60C5" w:rsidP="00112667">
      <w:pPr>
        <w:bidi/>
        <w:spacing w:after="0"/>
        <w:contextualSpacing/>
        <w:jc w:val="lowKashida"/>
        <w:rPr>
          <w:bCs/>
          <w:color w:val="00808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60C5">
        <w:rPr>
          <w:szCs w:val="24"/>
          <w:rtl/>
        </w:rPr>
        <w:t>در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ن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مقاله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که</w:t>
      </w:r>
      <w:r w:rsidR="00BA4B62" w:rsidRPr="006F60C5">
        <w:rPr>
          <w:szCs w:val="24"/>
          <w:rtl/>
        </w:rPr>
        <w:t xml:space="preserve"> 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ک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تحل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ل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از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برنامه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جهان</w:t>
      </w:r>
      <w:r w:rsidR="00BA4B62">
        <w:rPr>
          <w:rFonts w:hint="cs"/>
          <w:szCs w:val="24"/>
          <w:rtl/>
        </w:rPr>
        <w:t>ی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هفدهم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توسعه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و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رو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کرد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س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است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خارج</w:t>
      </w:r>
      <w:r w:rsidR="00BA4B62">
        <w:rPr>
          <w:rFonts w:hint="cs"/>
          <w:szCs w:val="24"/>
          <w:rtl/>
        </w:rPr>
        <w:t>ی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جمهور</w:t>
      </w:r>
      <w:r w:rsidR="00BA4B62">
        <w:rPr>
          <w:rFonts w:hint="cs"/>
          <w:szCs w:val="24"/>
          <w:rtl/>
        </w:rPr>
        <w:t>ی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اسلام</w:t>
      </w:r>
      <w:r w:rsidR="00BA4B62">
        <w:rPr>
          <w:rFonts w:hint="cs"/>
          <w:szCs w:val="24"/>
          <w:rtl/>
        </w:rPr>
        <w:t>ی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ران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است،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از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روش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توص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ف</w:t>
      </w:r>
      <w:r w:rsidR="00BA4B62">
        <w:rPr>
          <w:rFonts w:hint="cs"/>
          <w:szCs w:val="24"/>
          <w:rtl/>
        </w:rPr>
        <w:t>ی</w:t>
      </w:r>
      <w:r w:rsidRPr="006F60C5">
        <w:rPr>
          <w:szCs w:val="24"/>
          <w:rtl/>
        </w:rPr>
        <w:t>-تحل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ل</w:t>
      </w:r>
      <w:r w:rsidR="00BA4B62">
        <w:rPr>
          <w:rFonts w:hint="cs"/>
          <w:szCs w:val="24"/>
          <w:rtl/>
        </w:rPr>
        <w:t>ی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استفاده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شده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است.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ن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روش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تحق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ق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با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استفاده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از</w:t>
      </w:r>
      <w:r w:rsidR="00BA4B62" w:rsidRPr="006F60C5">
        <w:rPr>
          <w:szCs w:val="24"/>
          <w:rtl/>
        </w:rPr>
        <w:t xml:space="preserve"> 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افته</w:t>
      </w:r>
      <w:r w:rsidR="00BA4B62">
        <w:rPr>
          <w:rFonts w:hint="eastAsia"/>
          <w:szCs w:val="24"/>
        </w:rPr>
        <w:t>‌</w:t>
      </w:r>
      <w:r w:rsidR="00BA4B62" w:rsidRPr="006F60C5">
        <w:rPr>
          <w:rFonts w:hint="eastAsia"/>
          <w:szCs w:val="24"/>
          <w:rtl/>
        </w:rPr>
        <w:t>ها</w:t>
      </w:r>
      <w:r w:rsidR="00BA4B62">
        <w:rPr>
          <w:rFonts w:hint="cs"/>
          <w:szCs w:val="24"/>
          <w:rtl/>
        </w:rPr>
        <w:t>یی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که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با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رو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کرد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کتابخانه</w:t>
      </w:r>
      <w:r w:rsidR="00BA4B62">
        <w:rPr>
          <w:szCs w:val="24"/>
        </w:rPr>
        <w:t>‌</w:t>
      </w:r>
      <w:r w:rsidRPr="006F60C5">
        <w:rPr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و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از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سا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ت</w:t>
      </w:r>
      <w:r w:rsidR="00BA4B62">
        <w:rPr>
          <w:rFonts w:hint="eastAsia"/>
          <w:szCs w:val="24"/>
        </w:rPr>
        <w:t>‌</w:t>
      </w:r>
      <w:r w:rsidR="00BA4B62">
        <w:rPr>
          <w:rFonts w:hint="eastAsia"/>
          <w:szCs w:val="24"/>
          <w:rtl/>
        </w:rPr>
        <w:t>های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نترنت</w:t>
      </w:r>
      <w:r w:rsidR="00BA4B62">
        <w:rPr>
          <w:rFonts w:hint="cs"/>
          <w:szCs w:val="24"/>
          <w:rtl/>
        </w:rPr>
        <w:t>ی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جمع</w:t>
      </w:r>
      <w:r w:rsidR="00BA4B62">
        <w:rPr>
          <w:szCs w:val="24"/>
        </w:rPr>
        <w:t>‌</w:t>
      </w:r>
      <w:r w:rsidRPr="006F60C5">
        <w:rPr>
          <w:szCs w:val="24"/>
          <w:rtl/>
        </w:rPr>
        <w:t>آور</w:t>
      </w:r>
      <w:r w:rsidR="00BA4B62">
        <w:rPr>
          <w:rFonts w:hint="cs"/>
          <w:szCs w:val="24"/>
          <w:rtl/>
        </w:rPr>
        <w:t>ی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شده</w:t>
      </w:r>
      <w:r w:rsidR="00BA4B62">
        <w:rPr>
          <w:szCs w:val="24"/>
        </w:rPr>
        <w:t>‌</w:t>
      </w:r>
      <w:r w:rsidRPr="006F60C5">
        <w:rPr>
          <w:szCs w:val="24"/>
          <w:rtl/>
        </w:rPr>
        <w:t>اند،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اجرا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گرد</w:t>
      </w:r>
      <w:r w:rsidR="00BA4B62">
        <w:rPr>
          <w:rFonts w:hint="cs"/>
          <w:szCs w:val="24"/>
          <w:rtl/>
        </w:rPr>
        <w:t>ی</w:t>
      </w:r>
      <w:r w:rsidRPr="006F60C5">
        <w:rPr>
          <w:rFonts w:hint="eastAsia"/>
          <w:szCs w:val="24"/>
          <w:rtl/>
        </w:rPr>
        <w:t>ده</w:t>
      </w:r>
      <w:r w:rsidR="00BA4B62" w:rsidRPr="006F60C5">
        <w:rPr>
          <w:szCs w:val="24"/>
          <w:rtl/>
        </w:rPr>
        <w:t xml:space="preserve"> </w:t>
      </w:r>
      <w:r w:rsidRPr="006F60C5">
        <w:rPr>
          <w:szCs w:val="24"/>
          <w:rtl/>
        </w:rPr>
        <w:t>اس</w:t>
      </w:r>
      <w:r w:rsidRPr="006F60C5">
        <w:rPr>
          <w:rFonts w:hint="eastAsia"/>
          <w:szCs w:val="24"/>
          <w:rtl/>
        </w:rPr>
        <w:t>ت</w:t>
      </w:r>
      <w:r w:rsidRPr="006F60C5">
        <w:rPr>
          <w:szCs w:val="24"/>
          <w:rtl/>
        </w:rPr>
        <w:t>.</w:t>
      </w:r>
    </w:p>
    <w:p w:rsidR="004B5ED5" w:rsidRPr="001137E1" w:rsidRDefault="004B5ED5" w:rsidP="004B5ED5">
      <w:pPr>
        <w:bidi/>
        <w:spacing w:after="0"/>
        <w:contextualSpacing/>
        <w:jc w:val="lowKashida"/>
        <w:rPr>
          <w:bCs/>
          <w:color w:val="00808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59CC" w:rsidRPr="00EC7A51" w:rsidRDefault="00D659CC" w:rsidP="004B5ED5">
      <w:pPr>
        <w:bidi/>
        <w:spacing w:after="0"/>
        <w:contextualSpacing/>
        <w:jc w:val="lowKashida"/>
        <w:rPr>
          <w:rFonts w:ascii="Sakkal Majalla" w:hAnsi="Sakkal Majalla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A51">
        <w:rPr>
          <w:rFonts w:ascii="Sakkal Majalla" w:hAnsi="Sakkal Majalla" w:hint="cs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بحث</w:t>
      </w:r>
      <w:r w:rsidR="00BA4B62" w:rsidRPr="00EC7A51">
        <w:rPr>
          <w:rFonts w:ascii="Sakkal Majalla" w:hAnsi="Sakkal Majalla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C7A51">
        <w:rPr>
          <w:rFonts w:ascii="Sakkal Majalla" w:hAnsi="Sakkal Majalla" w:hint="cs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="00BA4B62" w:rsidRPr="00EC7A51">
        <w:rPr>
          <w:rFonts w:ascii="Sakkal Majalla" w:hAnsi="Sakkal Majalla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C7A51">
        <w:rPr>
          <w:rFonts w:ascii="Sakkal Majalla" w:hAnsi="Sakkal Majalla" w:hint="cs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ارائه</w:t>
      </w:r>
      <w:r w:rsidR="00BA4B62" w:rsidRPr="00EC7A51">
        <w:rPr>
          <w:rFonts w:ascii="Sakkal Majalla" w:hAnsi="Sakkal Majalla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4B62">
        <w:rPr>
          <w:rFonts w:ascii="Sakkal Majalla" w:hAnsi="Sakkal Majalla" w:hint="cs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EC7A51">
        <w:rPr>
          <w:rFonts w:ascii="Sakkal Majalla" w:hAnsi="Sakkal Majalla" w:hint="cs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افته</w:t>
      </w:r>
      <w:r w:rsidR="00BA4B62">
        <w:rPr>
          <w:rFonts w:ascii="Sakkal Majalla" w:hAnsi="Sakkal Majalla"/>
          <w:b/>
          <w:bCs/>
          <w:color w:val="008080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‌</w:t>
      </w:r>
      <w:r w:rsidR="00BA4B62">
        <w:rPr>
          <w:rFonts w:ascii="Sakkal Majalla" w:hAnsi="Sakkal Majalla" w:hint="cs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</w:t>
      </w:r>
      <w:r w:rsidR="00BA4B62" w:rsidRPr="00EC7A51">
        <w:rPr>
          <w:rFonts w:ascii="Sakkal Majalla" w:hAnsi="Sakkal Majalla"/>
          <w:b/>
          <w:bCs/>
          <w:color w:val="008080"/>
          <w:sz w:val="28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77C5D" w:rsidRPr="00077C5D" w:rsidRDefault="00077C5D" w:rsidP="004B5ED5">
      <w:pPr>
        <w:pStyle w:val="NoSpacing"/>
        <w:bidi/>
        <w:spacing w:before="0"/>
        <w:jc w:val="both"/>
        <w:rPr>
          <w:rFonts w:ascii="Times New Roman" w:hAnsi="Times New Roman" w:cs="B Mitra"/>
          <w:bCs/>
          <w:color w:val="000000" w:themeColor="text1"/>
          <w:sz w:val="18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C5D">
        <w:rPr>
          <w:rFonts w:ascii="Times New Roman" w:hAnsi="Times New Roman" w:cs="B Mitra" w:hint="cs"/>
          <w:bCs/>
          <w:color w:val="000000" w:themeColor="text1"/>
          <w:sz w:val="18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برنامه</w:t>
      </w:r>
      <w:r w:rsidR="00BA4B62" w:rsidRPr="00077C5D">
        <w:rPr>
          <w:rFonts w:ascii="Times New Roman" w:hAnsi="Times New Roman" w:cs="B Mitra" w:hint="cs"/>
          <w:bCs/>
          <w:color w:val="000000" w:themeColor="text1"/>
          <w:sz w:val="18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77C5D">
        <w:rPr>
          <w:rFonts w:ascii="Times New Roman" w:hAnsi="Times New Roman" w:cs="B Mitra" w:hint="cs"/>
          <w:bCs/>
          <w:color w:val="000000" w:themeColor="text1"/>
          <w:sz w:val="18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جهان</w:t>
      </w:r>
      <w:r w:rsidR="00BA4B62">
        <w:rPr>
          <w:rFonts w:ascii="Times New Roman" w:hAnsi="Times New Roman" w:cs="B Mitra" w:hint="cs"/>
          <w:bCs/>
          <w:color w:val="000000" w:themeColor="text1"/>
          <w:sz w:val="18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A4B62" w:rsidRPr="00077C5D">
        <w:rPr>
          <w:rFonts w:ascii="Times New Roman" w:hAnsi="Times New Roman" w:cs="B Mitra" w:hint="cs"/>
          <w:bCs/>
          <w:color w:val="000000" w:themeColor="text1"/>
          <w:sz w:val="18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77C5D">
        <w:rPr>
          <w:rFonts w:ascii="Times New Roman" w:hAnsi="Times New Roman" w:cs="B Mitra" w:hint="cs"/>
          <w:bCs/>
          <w:color w:val="000000" w:themeColor="text1"/>
          <w:sz w:val="18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هفده</w:t>
      </w:r>
      <w:r w:rsidR="00BA4B62">
        <w:rPr>
          <w:rFonts w:ascii="Times New Roman" w:hAnsi="Times New Roman" w:cs="B Mitra" w:hint="cs"/>
          <w:bCs/>
          <w:color w:val="000000" w:themeColor="text1"/>
          <w:sz w:val="1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‌</w:t>
      </w:r>
      <w:r w:rsidRPr="00077C5D">
        <w:rPr>
          <w:rFonts w:ascii="Times New Roman" w:hAnsi="Times New Roman" w:cs="B Mitra" w:hint="cs"/>
          <w:bCs/>
          <w:color w:val="000000" w:themeColor="text1"/>
          <w:sz w:val="18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گانه</w:t>
      </w:r>
      <w:r w:rsidR="00BA4B62" w:rsidRPr="00077C5D">
        <w:rPr>
          <w:rFonts w:ascii="Times New Roman" w:hAnsi="Times New Roman" w:cs="B Mitra" w:hint="cs"/>
          <w:bCs/>
          <w:color w:val="000000" w:themeColor="text1"/>
          <w:sz w:val="18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77C5D">
        <w:rPr>
          <w:rFonts w:ascii="Times New Roman" w:hAnsi="Times New Roman" w:cs="B Mitra" w:hint="cs"/>
          <w:bCs/>
          <w:color w:val="000000" w:themeColor="text1"/>
          <w:sz w:val="18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توسعه</w:t>
      </w:r>
      <w:r w:rsidR="00BA4B62" w:rsidRPr="00077C5D">
        <w:rPr>
          <w:rFonts w:ascii="Times New Roman" w:hAnsi="Times New Roman" w:cs="B Mitra" w:hint="cs"/>
          <w:bCs/>
          <w:color w:val="000000" w:themeColor="text1"/>
          <w:sz w:val="18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77C5D" w:rsidRPr="00077C5D" w:rsidRDefault="00077C5D" w:rsidP="004B5ED5">
      <w:pPr>
        <w:bidi/>
        <w:spacing w:after="0"/>
        <w:jc w:val="both"/>
        <w:rPr>
          <w:rFonts w:eastAsia="Times New Roman"/>
          <w:szCs w:val="24"/>
          <w:rtl/>
        </w:rPr>
      </w:pPr>
      <w:r w:rsidRPr="00077C5D">
        <w:rPr>
          <w:rFonts w:hint="cs"/>
          <w:szCs w:val="24"/>
          <w:rtl/>
        </w:rPr>
        <w:t>از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سال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2015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تا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2030،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تمام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کشور</w:t>
      </w:r>
      <w:r w:rsidR="00BA4B62">
        <w:rPr>
          <w:rFonts w:hint="cs"/>
          <w:szCs w:val="24"/>
        </w:rPr>
        <w:t>‌</w:t>
      </w:r>
      <w:r w:rsidR="00BA4B62">
        <w:rPr>
          <w:rFonts w:hint="cs"/>
          <w:szCs w:val="24"/>
          <w:rtl/>
        </w:rPr>
        <w:t>های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عضو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سازمان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ملل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با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د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تلاش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نما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ند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که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اهداف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و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شاخص</w:t>
      </w:r>
      <w:r w:rsidR="00BA4B62">
        <w:rPr>
          <w:rFonts w:hint="cs"/>
          <w:szCs w:val="24"/>
        </w:rPr>
        <w:t>‌</w:t>
      </w:r>
      <w:r w:rsidR="00BA4B62">
        <w:rPr>
          <w:rFonts w:hint="cs"/>
          <w:szCs w:val="24"/>
          <w:rtl/>
        </w:rPr>
        <w:t>های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توسعه</w:t>
      </w:r>
      <w:r w:rsidR="00BA4B62">
        <w:rPr>
          <w:rFonts w:hint="cs"/>
          <w:szCs w:val="24"/>
        </w:rPr>
        <w:t>‌</w:t>
      </w:r>
      <w:r w:rsidRPr="00077C5D">
        <w:rPr>
          <w:rFonts w:hint="cs"/>
          <w:szCs w:val="24"/>
          <w:rtl/>
        </w:rPr>
        <w:t>پا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دار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با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همکار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و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تعامل</w:t>
      </w:r>
      <w:r w:rsidR="00BA4B62" w:rsidRPr="00077C5D">
        <w:rPr>
          <w:rFonts w:hint="cs"/>
          <w:szCs w:val="24"/>
          <w:rtl/>
        </w:rPr>
        <w:t xml:space="preserve"> 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کد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گر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درسه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سطح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مل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منطقه</w:t>
      </w:r>
      <w:r w:rsidR="00BA4B62">
        <w:rPr>
          <w:rFonts w:hint="cs"/>
          <w:szCs w:val="24"/>
        </w:rPr>
        <w:t>‌</w:t>
      </w:r>
      <w:r w:rsidRPr="00077C5D">
        <w:rPr>
          <w:rFonts w:hint="cs"/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و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ن</w:t>
      </w:r>
      <w:r w:rsidR="00BA4B62">
        <w:rPr>
          <w:rFonts w:hint="cs"/>
          <w:szCs w:val="24"/>
        </w:rPr>
        <w:t>‌</w:t>
      </w:r>
      <w:r w:rsidRPr="00077C5D">
        <w:rPr>
          <w:rFonts w:hint="cs"/>
          <w:szCs w:val="24"/>
          <w:rtl/>
        </w:rPr>
        <w:t>الملل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دست</w:t>
      </w:r>
      <w:r w:rsidR="00BA4B62" w:rsidRPr="00077C5D">
        <w:rPr>
          <w:rFonts w:hint="cs"/>
          <w:szCs w:val="24"/>
          <w:rtl/>
        </w:rPr>
        <w:t xml:space="preserve"> 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ابند.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توسعه</w:t>
      </w:r>
      <w:r w:rsidR="00BA4B62">
        <w:rPr>
          <w:rFonts w:hint="cs"/>
          <w:szCs w:val="24"/>
        </w:rPr>
        <w:t>‌</w:t>
      </w:r>
      <w:r w:rsidRPr="00077C5D">
        <w:rPr>
          <w:rFonts w:hint="cs"/>
          <w:szCs w:val="24"/>
          <w:rtl/>
        </w:rPr>
        <w:t>پا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دار</w:t>
      </w:r>
      <w:r w:rsidR="00BA4B62" w:rsidRPr="00077C5D">
        <w:rPr>
          <w:rFonts w:hint="cs"/>
          <w:szCs w:val="24"/>
          <w:rtl/>
        </w:rPr>
        <w:t xml:space="preserve"> 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عن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(توسعه</w:t>
      </w:r>
      <w:r w:rsidR="00BA4B62">
        <w:rPr>
          <w:rFonts w:hint="cs"/>
          <w:szCs w:val="24"/>
        </w:rPr>
        <w:t>‌</w:t>
      </w:r>
      <w:r w:rsidRPr="00077C5D">
        <w:rPr>
          <w:rFonts w:hint="cs"/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که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ن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از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فعل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جوامع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را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بدون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خدشه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وارد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کردن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توانا</w:t>
      </w:r>
      <w:r w:rsidR="00BA4B62">
        <w:rPr>
          <w:rFonts w:hint="cs"/>
          <w:szCs w:val="24"/>
          <w:rtl/>
        </w:rPr>
        <w:t>یی</w:t>
      </w:r>
      <w:r w:rsidR="00BA4B62">
        <w:rPr>
          <w:rFonts w:hint="cs"/>
          <w:szCs w:val="24"/>
        </w:rPr>
        <w:t>‌</w:t>
      </w:r>
      <w:r w:rsidR="00BA4B62">
        <w:rPr>
          <w:rFonts w:hint="cs"/>
          <w:szCs w:val="24"/>
          <w:rtl/>
        </w:rPr>
        <w:t>های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نسل</w:t>
      </w:r>
      <w:r w:rsidR="00BA4B62">
        <w:rPr>
          <w:rFonts w:hint="cs"/>
          <w:szCs w:val="24"/>
        </w:rPr>
        <w:t>‌</w:t>
      </w:r>
      <w:r w:rsidR="00BA4B62">
        <w:rPr>
          <w:rFonts w:hint="cs"/>
          <w:szCs w:val="24"/>
          <w:rtl/>
        </w:rPr>
        <w:t>های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آت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در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تأم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ن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ن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از</w:t>
      </w:r>
      <w:r w:rsidR="00BA4B62">
        <w:rPr>
          <w:rFonts w:hint="cs"/>
          <w:szCs w:val="24"/>
        </w:rPr>
        <w:t>‌</w:t>
      </w:r>
      <w:r w:rsidR="00BA4B62" w:rsidRPr="00077C5D">
        <w:rPr>
          <w:rFonts w:hint="cs"/>
          <w:szCs w:val="24"/>
          <w:rtl/>
        </w:rPr>
        <w:t>ها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>شان</w:t>
      </w:r>
      <w:r w:rsidRPr="00077C5D">
        <w:rPr>
          <w:rFonts w:hint="cs"/>
          <w:szCs w:val="24"/>
          <w:rtl/>
        </w:rPr>
        <w:t>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تأم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ن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نموده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و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فرصت</w:t>
      </w:r>
      <w:r w:rsidR="00BA4B62">
        <w:rPr>
          <w:rFonts w:hint="cs"/>
          <w:szCs w:val="24"/>
        </w:rPr>
        <w:t>‌</w:t>
      </w:r>
      <w:r w:rsidR="00BA4B62" w:rsidRPr="00077C5D">
        <w:rPr>
          <w:rFonts w:hint="cs"/>
          <w:szCs w:val="24"/>
          <w:rtl/>
        </w:rPr>
        <w:t>ها</w:t>
      </w:r>
      <w:r w:rsidR="00BA4B62">
        <w:rPr>
          <w:rFonts w:hint="cs"/>
          <w:szCs w:val="24"/>
          <w:rtl/>
        </w:rPr>
        <w:t>یی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که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برا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روشن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کردن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دوره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جد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د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از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تحول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برا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تغ</w:t>
      </w:r>
      <w:r w:rsidR="00BA4B62">
        <w:rPr>
          <w:rFonts w:hint="cs"/>
          <w:szCs w:val="24"/>
          <w:rtl/>
        </w:rPr>
        <w:t>یی</w:t>
      </w:r>
      <w:r w:rsidRPr="00077C5D">
        <w:rPr>
          <w:rFonts w:hint="cs"/>
          <w:szCs w:val="24"/>
          <w:rtl/>
        </w:rPr>
        <w:t>ر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اساس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جهان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دلالت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داشته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باشد،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تأک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د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نما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د.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(سازمان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ملل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متحد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برا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رس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دن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اهداف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توسعه</w:t>
      </w:r>
      <w:r w:rsidR="00BA4B62">
        <w:rPr>
          <w:rFonts w:hint="cs"/>
          <w:szCs w:val="24"/>
        </w:rPr>
        <w:t>‌</w:t>
      </w:r>
      <w:r w:rsidRPr="00077C5D">
        <w:rPr>
          <w:rFonts w:hint="cs"/>
          <w:szCs w:val="24"/>
          <w:rtl/>
        </w:rPr>
        <w:t>پا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دار،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17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هدف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کلان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را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تع</w:t>
      </w:r>
      <w:r w:rsidR="00BA4B62">
        <w:rPr>
          <w:rFonts w:hint="cs"/>
          <w:szCs w:val="24"/>
          <w:rtl/>
        </w:rPr>
        <w:t>یی</w:t>
      </w:r>
      <w:r w:rsidRPr="00077C5D">
        <w:rPr>
          <w:rFonts w:hint="cs"/>
          <w:szCs w:val="24"/>
          <w:rtl/>
        </w:rPr>
        <w:t>ن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و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تصو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ب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نموده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که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همه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آژانس</w:t>
      </w:r>
      <w:r w:rsidR="00BA4B62">
        <w:rPr>
          <w:rFonts w:hint="cs"/>
          <w:szCs w:val="24"/>
        </w:rPr>
        <w:t>‌</w:t>
      </w:r>
      <w:r w:rsidR="00BA4B62">
        <w:rPr>
          <w:rFonts w:hint="cs"/>
          <w:szCs w:val="24"/>
          <w:rtl/>
        </w:rPr>
        <w:t>های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تخصص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ن</w:t>
      </w:r>
      <w:r w:rsidR="00BA4B62">
        <w:rPr>
          <w:rFonts w:hint="cs"/>
          <w:szCs w:val="24"/>
        </w:rPr>
        <w:t>‌</w:t>
      </w:r>
      <w:r w:rsidRPr="00077C5D">
        <w:rPr>
          <w:rFonts w:hint="cs"/>
          <w:szCs w:val="24"/>
          <w:rtl/>
        </w:rPr>
        <w:t>الملل</w:t>
      </w:r>
      <w:r w:rsidR="00BA4B62">
        <w:rPr>
          <w:rFonts w:hint="cs"/>
          <w:szCs w:val="24"/>
          <w:rtl/>
        </w:rPr>
        <w:t>ی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همچون</w:t>
      </w:r>
      <w:r w:rsidR="00BA4B62" w:rsidRPr="00077C5D">
        <w:rPr>
          <w:rFonts w:hint="cs"/>
          <w:szCs w:val="24"/>
          <w:rtl/>
        </w:rPr>
        <w:t xml:space="preserve"> 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ونسکو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موظف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و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متعهد</w:t>
      </w:r>
      <w:r w:rsidR="00BA4B62" w:rsidRPr="00077C5D">
        <w:rPr>
          <w:rFonts w:hint="cs"/>
          <w:szCs w:val="24"/>
          <w:rtl/>
        </w:rPr>
        <w:t xml:space="preserve"> </w:t>
      </w:r>
      <w:r w:rsidR="00BA4B62">
        <w:rPr>
          <w:rFonts w:hint="cs"/>
          <w:szCs w:val="24"/>
          <w:rtl/>
        </w:rPr>
        <w:t>می</w:t>
      </w:r>
      <w:r w:rsidR="00BA4B62">
        <w:rPr>
          <w:rFonts w:hint="cs"/>
          <w:szCs w:val="24"/>
        </w:rPr>
        <w:t>‌</w:t>
      </w:r>
      <w:r w:rsidRPr="00077C5D">
        <w:rPr>
          <w:rFonts w:hint="cs"/>
          <w:szCs w:val="24"/>
          <w:rtl/>
        </w:rPr>
        <w:t>باشند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که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راهبرد</w:t>
      </w:r>
      <w:r w:rsidR="00BA4B62" w:rsidRPr="00077C5D">
        <w:rPr>
          <w:rFonts w:hint="cs"/>
          <w:szCs w:val="24"/>
          <w:rtl/>
        </w:rPr>
        <w:t xml:space="preserve"> </w:t>
      </w:r>
      <w:r w:rsidR="00BA4B62">
        <w:rPr>
          <w:rFonts w:hint="cs"/>
          <w:szCs w:val="24"/>
          <w:rtl/>
        </w:rPr>
        <w:t>میان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مدت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و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بلند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مدت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خود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را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بر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ا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ن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اساس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تنظ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م</w:t>
      </w:r>
      <w:r w:rsidR="00BA4B62" w:rsidRPr="00077C5D">
        <w:rPr>
          <w:rFonts w:hint="cs"/>
          <w:szCs w:val="24"/>
          <w:rtl/>
        </w:rPr>
        <w:t xml:space="preserve"> </w:t>
      </w:r>
      <w:r w:rsidRPr="00077C5D">
        <w:rPr>
          <w:rFonts w:hint="cs"/>
          <w:szCs w:val="24"/>
          <w:rtl/>
        </w:rPr>
        <w:t>نما</w:t>
      </w:r>
      <w:r w:rsidR="00BA4B62">
        <w:rPr>
          <w:rFonts w:hint="cs"/>
          <w:szCs w:val="24"/>
          <w:rtl/>
        </w:rPr>
        <w:t>ی</w:t>
      </w:r>
      <w:r w:rsidRPr="00077C5D">
        <w:rPr>
          <w:rFonts w:hint="cs"/>
          <w:szCs w:val="24"/>
          <w:rtl/>
        </w:rPr>
        <w:t>ند</w:t>
      </w:r>
      <w:r w:rsidRPr="00077C5D">
        <w:rPr>
          <w:rFonts w:eastAsia="Times New Roman" w:hint="cs"/>
          <w:szCs w:val="24"/>
          <w:rtl/>
        </w:rPr>
        <w:t>.</w:t>
      </w:r>
      <w:r w:rsidR="00BA4B62" w:rsidRPr="00077C5D">
        <w:rPr>
          <w:rFonts w:eastAsia="Times New Roman" w:hint="cs"/>
          <w:szCs w:val="24"/>
          <w:rtl/>
        </w:rPr>
        <w:t xml:space="preserve"> </w:t>
      </w:r>
      <w:r w:rsidRPr="00077C5D">
        <w:rPr>
          <w:rFonts w:eastAsia="Times New Roman" w:hint="cs"/>
          <w:szCs w:val="24"/>
          <w:rtl/>
        </w:rPr>
        <w:t>ا</w:t>
      </w:r>
      <w:r w:rsidR="00BA4B62">
        <w:rPr>
          <w:rFonts w:eastAsia="Times New Roman" w:hint="cs"/>
          <w:szCs w:val="24"/>
          <w:rtl/>
        </w:rPr>
        <w:t>ی</w:t>
      </w:r>
      <w:r w:rsidRPr="00077C5D">
        <w:rPr>
          <w:rFonts w:eastAsia="Times New Roman" w:hint="cs"/>
          <w:szCs w:val="24"/>
          <w:rtl/>
        </w:rPr>
        <w:t>ن</w:t>
      </w:r>
      <w:r w:rsidR="00BA4B62" w:rsidRPr="00077C5D">
        <w:rPr>
          <w:rFonts w:eastAsia="Times New Roman" w:hint="cs"/>
          <w:szCs w:val="24"/>
          <w:rtl/>
        </w:rPr>
        <w:t xml:space="preserve"> </w:t>
      </w:r>
      <w:r w:rsidRPr="00077C5D">
        <w:rPr>
          <w:rFonts w:eastAsia="Times New Roman" w:hint="cs"/>
          <w:szCs w:val="24"/>
          <w:rtl/>
        </w:rPr>
        <w:t>اهداف</w:t>
      </w:r>
      <w:r w:rsidR="00BA4B62" w:rsidRPr="00077C5D">
        <w:rPr>
          <w:rFonts w:eastAsia="Times New Roman" w:hint="cs"/>
          <w:szCs w:val="24"/>
          <w:rtl/>
        </w:rPr>
        <w:t xml:space="preserve"> </w:t>
      </w:r>
      <w:r w:rsidRPr="00077C5D">
        <w:rPr>
          <w:rFonts w:eastAsia="Times New Roman" w:hint="cs"/>
          <w:szCs w:val="24"/>
          <w:rtl/>
        </w:rPr>
        <w:t>هفده</w:t>
      </w:r>
      <w:r w:rsidR="00BA4B62">
        <w:rPr>
          <w:rFonts w:eastAsia="Times New Roman" w:hint="cs"/>
          <w:szCs w:val="24"/>
        </w:rPr>
        <w:t>‌</w:t>
      </w:r>
      <w:r w:rsidRPr="00077C5D">
        <w:rPr>
          <w:rFonts w:eastAsia="Times New Roman" w:hint="cs"/>
          <w:szCs w:val="24"/>
          <w:rtl/>
        </w:rPr>
        <w:t>گانه</w:t>
      </w:r>
      <w:r w:rsidR="00BA4B62" w:rsidRPr="00077C5D">
        <w:rPr>
          <w:rFonts w:eastAsia="Times New Roman" w:hint="cs"/>
          <w:szCs w:val="24"/>
          <w:rtl/>
        </w:rPr>
        <w:t xml:space="preserve"> </w:t>
      </w:r>
      <w:r w:rsidRPr="00077C5D">
        <w:rPr>
          <w:rFonts w:eastAsia="Times New Roman" w:hint="cs"/>
          <w:szCs w:val="24"/>
          <w:rtl/>
        </w:rPr>
        <w:t>عبارتند</w:t>
      </w:r>
      <w:r w:rsidR="00BA4B62" w:rsidRPr="00077C5D">
        <w:rPr>
          <w:rFonts w:eastAsia="Times New Roman" w:hint="cs"/>
          <w:szCs w:val="24"/>
          <w:rtl/>
        </w:rPr>
        <w:t xml:space="preserve"> </w:t>
      </w:r>
      <w:r w:rsidRPr="00077C5D">
        <w:rPr>
          <w:rFonts w:eastAsia="Times New Roman" w:hint="cs"/>
          <w:szCs w:val="24"/>
          <w:rtl/>
        </w:rPr>
        <w:t>از</w:t>
      </w:r>
      <w:r w:rsidR="00BA4B62" w:rsidRPr="00077C5D">
        <w:rPr>
          <w:rFonts w:eastAsia="Times New Roman" w:hint="cs"/>
          <w:szCs w:val="24"/>
          <w:rtl/>
        </w:rPr>
        <w:t xml:space="preserve"> </w:t>
      </w:r>
      <w:r w:rsidRPr="00077C5D">
        <w:rPr>
          <w:rFonts w:eastAsia="Times New Roman" w:hint="cs"/>
          <w:szCs w:val="24"/>
          <w:rtl/>
        </w:rPr>
        <w:t>:</w:t>
      </w:r>
      <w:r w:rsidR="00BA4B62" w:rsidRPr="00077C5D">
        <w:rPr>
          <w:rFonts w:eastAsia="Times New Roman" w:hint="cs"/>
          <w:szCs w:val="24"/>
          <w:rtl/>
        </w:rPr>
        <w:t xml:space="preserve"> </w:t>
      </w:r>
    </w:p>
    <w:p w:rsidR="00077C5D" w:rsidRDefault="00077C5D" w:rsidP="00077C5D">
      <w:pPr>
        <w:bidi/>
        <w:spacing w:after="0"/>
        <w:jc w:val="center"/>
        <w:rPr>
          <w:rFonts w:eastAsia="Times New Roman" w:cs="B Lotus"/>
          <w:sz w:val="24"/>
          <w:szCs w:val="24"/>
          <w:rtl/>
        </w:rPr>
      </w:pPr>
    </w:p>
    <w:p w:rsidR="00077C5D" w:rsidRDefault="00077C5D" w:rsidP="004507F3">
      <w:pPr>
        <w:bidi/>
        <w:spacing w:after="0"/>
        <w:jc w:val="center"/>
        <w:rPr>
          <w:rFonts w:eastAsia="Times New Roman" w:cs="B Lotus"/>
          <w:sz w:val="26"/>
          <w:szCs w:val="26"/>
          <w:rtl/>
        </w:rPr>
      </w:pPr>
      <w:r>
        <w:rPr>
          <w:noProof/>
        </w:rPr>
        <w:drawing>
          <wp:inline distT="0" distB="0" distL="0" distR="0">
            <wp:extent cx="5153025" cy="2152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C5D" w:rsidRPr="00C16173" w:rsidRDefault="00C16173" w:rsidP="00C16173">
      <w:pPr>
        <w:bidi/>
        <w:spacing w:after="0"/>
        <w:jc w:val="center"/>
        <w:rPr>
          <w:rFonts w:ascii="Calibri" w:hAnsi="Calibri"/>
          <w:b/>
          <w:bCs/>
          <w:sz w:val="18"/>
          <w:szCs w:val="18"/>
          <w:rtl/>
        </w:rPr>
      </w:pPr>
      <w:r w:rsidRPr="00C16173">
        <w:rPr>
          <w:rFonts w:eastAsia="Times New Roman" w:hint="cs"/>
          <w:b/>
          <w:bCs/>
          <w:szCs w:val="20"/>
          <w:rtl/>
        </w:rPr>
        <w:t>نمودار</w:t>
      </w:r>
      <w:r w:rsidR="00BA4B62" w:rsidRPr="00C16173">
        <w:rPr>
          <w:rFonts w:eastAsia="Times New Roman" w:hint="cs"/>
          <w:b/>
          <w:bCs/>
          <w:szCs w:val="20"/>
          <w:rtl/>
        </w:rPr>
        <w:t xml:space="preserve"> </w:t>
      </w:r>
      <w:r w:rsidRPr="00C16173">
        <w:rPr>
          <w:rFonts w:eastAsia="Times New Roman" w:hint="cs"/>
          <w:b/>
          <w:bCs/>
          <w:szCs w:val="20"/>
          <w:rtl/>
        </w:rPr>
        <w:t>2-</w:t>
      </w:r>
      <w:r w:rsidR="00BA4B62" w:rsidRPr="00C16173">
        <w:rPr>
          <w:rFonts w:eastAsia="Times New Roman" w:hint="cs"/>
          <w:b/>
          <w:bCs/>
          <w:szCs w:val="20"/>
          <w:rtl/>
        </w:rPr>
        <w:t xml:space="preserve"> </w:t>
      </w:r>
      <w:r w:rsidRPr="00C16173">
        <w:rPr>
          <w:rFonts w:eastAsia="Times New Roman" w:hint="cs"/>
          <w:b/>
          <w:bCs/>
          <w:szCs w:val="20"/>
          <w:rtl/>
        </w:rPr>
        <w:t>مقا</w:t>
      </w:r>
      <w:r w:rsidR="00BA4B62">
        <w:rPr>
          <w:rFonts w:eastAsia="Times New Roman" w:hint="cs"/>
          <w:b/>
          <w:bCs/>
          <w:szCs w:val="20"/>
          <w:rtl/>
        </w:rPr>
        <w:t>ی</w:t>
      </w:r>
      <w:r w:rsidRPr="00C16173">
        <w:rPr>
          <w:rFonts w:eastAsia="Times New Roman" w:hint="cs"/>
          <w:b/>
          <w:bCs/>
          <w:szCs w:val="20"/>
          <w:rtl/>
        </w:rPr>
        <w:t>سه</w:t>
      </w:r>
      <w:r w:rsidR="00BA4B62" w:rsidRPr="00C16173">
        <w:rPr>
          <w:rFonts w:eastAsia="Times New Roman" w:hint="cs"/>
          <w:b/>
          <w:bCs/>
          <w:szCs w:val="20"/>
          <w:rtl/>
        </w:rPr>
        <w:t xml:space="preserve"> </w:t>
      </w:r>
      <w:r w:rsidRPr="00C16173">
        <w:rPr>
          <w:rFonts w:eastAsia="Times New Roman" w:hint="cs"/>
          <w:b/>
          <w:bCs/>
          <w:szCs w:val="20"/>
          <w:rtl/>
        </w:rPr>
        <w:t>رتبه</w:t>
      </w:r>
      <w:r w:rsidR="00BA4B62">
        <w:rPr>
          <w:rFonts w:eastAsia="Times New Roman" w:hint="cs"/>
          <w:b/>
          <w:bCs/>
          <w:szCs w:val="20"/>
        </w:rPr>
        <w:t>‌</w:t>
      </w:r>
      <w:r w:rsidRPr="00C16173">
        <w:rPr>
          <w:rFonts w:eastAsia="Times New Roman" w:hint="cs"/>
          <w:b/>
          <w:bCs/>
          <w:szCs w:val="20"/>
          <w:rtl/>
        </w:rPr>
        <w:t>بند</w:t>
      </w:r>
      <w:r w:rsidR="00BA4B62">
        <w:rPr>
          <w:rFonts w:eastAsia="Times New Roman" w:hint="cs"/>
          <w:b/>
          <w:bCs/>
          <w:szCs w:val="20"/>
          <w:rtl/>
        </w:rPr>
        <w:t>ی</w:t>
      </w:r>
      <w:r w:rsidR="00BA4B62" w:rsidRPr="00C16173">
        <w:rPr>
          <w:rFonts w:eastAsia="Times New Roman" w:hint="cs"/>
          <w:b/>
          <w:bCs/>
          <w:szCs w:val="20"/>
          <w:rtl/>
        </w:rPr>
        <w:t xml:space="preserve"> </w:t>
      </w:r>
      <w:r w:rsidRPr="00C16173">
        <w:rPr>
          <w:rFonts w:eastAsia="Times New Roman" w:hint="cs"/>
          <w:b/>
          <w:bCs/>
          <w:szCs w:val="20"/>
          <w:rtl/>
        </w:rPr>
        <w:t>جهان</w:t>
      </w:r>
      <w:r w:rsidR="00BA4B62">
        <w:rPr>
          <w:rFonts w:eastAsia="Times New Roman" w:hint="cs"/>
          <w:b/>
          <w:bCs/>
          <w:szCs w:val="20"/>
          <w:rtl/>
        </w:rPr>
        <w:t>ی</w:t>
      </w:r>
      <w:r w:rsidR="00BA4B62" w:rsidRPr="00C16173">
        <w:rPr>
          <w:rFonts w:eastAsia="Times New Roman" w:hint="cs"/>
          <w:b/>
          <w:bCs/>
          <w:szCs w:val="20"/>
          <w:rtl/>
        </w:rPr>
        <w:t xml:space="preserve"> </w:t>
      </w:r>
      <w:r w:rsidRPr="00C16173">
        <w:rPr>
          <w:rFonts w:eastAsia="Times New Roman" w:hint="cs"/>
          <w:b/>
          <w:bCs/>
          <w:szCs w:val="20"/>
          <w:rtl/>
        </w:rPr>
        <w:t>ا</w:t>
      </w:r>
      <w:r w:rsidR="00BA4B62">
        <w:rPr>
          <w:rFonts w:eastAsia="Times New Roman" w:hint="cs"/>
          <w:b/>
          <w:bCs/>
          <w:szCs w:val="20"/>
          <w:rtl/>
        </w:rPr>
        <w:t>ی</w:t>
      </w:r>
      <w:r w:rsidRPr="00C16173">
        <w:rPr>
          <w:rFonts w:eastAsia="Times New Roman" w:hint="cs"/>
          <w:b/>
          <w:bCs/>
          <w:szCs w:val="20"/>
          <w:rtl/>
        </w:rPr>
        <w:t>ران</w:t>
      </w:r>
      <w:r w:rsidR="00BA4B62" w:rsidRPr="00C16173">
        <w:rPr>
          <w:rFonts w:eastAsia="Times New Roman" w:hint="cs"/>
          <w:b/>
          <w:bCs/>
          <w:szCs w:val="20"/>
          <w:rtl/>
        </w:rPr>
        <w:t xml:space="preserve"> </w:t>
      </w:r>
      <w:r w:rsidRPr="00C16173">
        <w:rPr>
          <w:rFonts w:eastAsia="Times New Roman" w:hint="cs"/>
          <w:b/>
          <w:bCs/>
          <w:szCs w:val="20"/>
          <w:rtl/>
        </w:rPr>
        <w:t>در</w:t>
      </w:r>
      <w:r w:rsidR="00BA4B62" w:rsidRPr="00C16173">
        <w:rPr>
          <w:rFonts w:eastAsia="Times New Roman" w:hint="cs"/>
          <w:b/>
          <w:bCs/>
          <w:szCs w:val="20"/>
          <w:rtl/>
        </w:rPr>
        <w:t xml:space="preserve"> </w:t>
      </w:r>
      <w:r w:rsidRPr="00C16173">
        <w:rPr>
          <w:rFonts w:eastAsia="Times New Roman" w:hint="cs"/>
          <w:b/>
          <w:bCs/>
          <w:szCs w:val="20"/>
          <w:rtl/>
        </w:rPr>
        <w:t>محور</w:t>
      </w:r>
      <w:r w:rsidR="00BA4B62">
        <w:rPr>
          <w:rFonts w:eastAsia="Times New Roman" w:hint="cs"/>
          <w:b/>
          <w:bCs/>
          <w:szCs w:val="20"/>
        </w:rPr>
        <w:t>‌</w:t>
      </w:r>
      <w:r w:rsidR="00BA4B62">
        <w:rPr>
          <w:rFonts w:eastAsia="Times New Roman" w:hint="cs"/>
          <w:b/>
          <w:bCs/>
          <w:szCs w:val="20"/>
          <w:rtl/>
        </w:rPr>
        <w:t>های</w:t>
      </w:r>
      <w:r w:rsidR="00BA4B62" w:rsidRPr="00C16173">
        <w:rPr>
          <w:rFonts w:eastAsia="Times New Roman" w:hint="cs"/>
          <w:b/>
          <w:bCs/>
          <w:szCs w:val="20"/>
          <w:rtl/>
        </w:rPr>
        <w:t xml:space="preserve"> </w:t>
      </w:r>
      <w:r w:rsidRPr="00C16173">
        <w:rPr>
          <w:rFonts w:eastAsia="Times New Roman" w:hint="cs"/>
          <w:b/>
          <w:bCs/>
          <w:szCs w:val="20"/>
          <w:rtl/>
        </w:rPr>
        <w:t>عملکرد</w:t>
      </w:r>
      <w:r w:rsidR="00BA4B62" w:rsidRPr="00C16173">
        <w:rPr>
          <w:rFonts w:eastAsia="Times New Roman" w:hint="cs"/>
          <w:b/>
          <w:bCs/>
          <w:szCs w:val="20"/>
          <w:rtl/>
        </w:rPr>
        <w:t xml:space="preserve"> </w:t>
      </w:r>
      <w:r w:rsidRPr="00C16173">
        <w:rPr>
          <w:rFonts w:eastAsia="Times New Roman" w:hint="cs"/>
          <w:b/>
          <w:bCs/>
          <w:szCs w:val="20"/>
          <w:rtl/>
        </w:rPr>
        <w:t>مح</w:t>
      </w:r>
      <w:r w:rsidR="00BA4B62">
        <w:rPr>
          <w:rFonts w:eastAsia="Times New Roman" w:hint="cs"/>
          <w:b/>
          <w:bCs/>
          <w:szCs w:val="20"/>
          <w:rtl/>
        </w:rPr>
        <w:t>ی</w:t>
      </w:r>
      <w:r w:rsidRPr="00C16173">
        <w:rPr>
          <w:rFonts w:eastAsia="Times New Roman" w:hint="cs"/>
          <w:b/>
          <w:bCs/>
          <w:szCs w:val="20"/>
          <w:rtl/>
        </w:rPr>
        <w:t>ط</w:t>
      </w:r>
      <w:r w:rsidR="00BA4B62">
        <w:rPr>
          <w:rFonts w:eastAsia="Times New Roman" w:hint="cs"/>
          <w:b/>
          <w:bCs/>
          <w:szCs w:val="20"/>
        </w:rPr>
        <w:t>‌</w:t>
      </w:r>
      <w:r w:rsidRPr="00C16173">
        <w:rPr>
          <w:rFonts w:eastAsia="Times New Roman" w:hint="cs"/>
          <w:b/>
          <w:bCs/>
          <w:szCs w:val="20"/>
          <w:rtl/>
        </w:rPr>
        <w:t>ز</w:t>
      </w:r>
      <w:r w:rsidR="00BA4B62">
        <w:rPr>
          <w:rFonts w:eastAsia="Times New Roman" w:hint="cs"/>
          <w:b/>
          <w:bCs/>
          <w:szCs w:val="20"/>
          <w:rtl/>
        </w:rPr>
        <w:t>ی</w:t>
      </w:r>
      <w:r w:rsidRPr="00C16173">
        <w:rPr>
          <w:rFonts w:eastAsia="Times New Roman" w:hint="cs"/>
          <w:b/>
          <w:bCs/>
          <w:szCs w:val="20"/>
          <w:rtl/>
        </w:rPr>
        <w:t>ست</w:t>
      </w:r>
      <w:r w:rsidR="00BA4B62">
        <w:rPr>
          <w:rFonts w:eastAsia="Times New Roman" w:hint="cs"/>
          <w:b/>
          <w:bCs/>
          <w:szCs w:val="20"/>
          <w:rtl/>
        </w:rPr>
        <w:t>ی</w:t>
      </w:r>
      <w:r w:rsidR="00BA4B62" w:rsidRPr="00C16173">
        <w:rPr>
          <w:rFonts w:eastAsia="Times New Roman" w:hint="cs"/>
          <w:b/>
          <w:bCs/>
          <w:szCs w:val="20"/>
          <w:rtl/>
        </w:rPr>
        <w:t xml:space="preserve"> </w:t>
      </w:r>
      <w:r w:rsidRPr="00C16173">
        <w:rPr>
          <w:rFonts w:eastAsia="Times New Roman" w:hint="cs"/>
          <w:b/>
          <w:bCs/>
          <w:szCs w:val="20"/>
          <w:rtl/>
        </w:rPr>
        <w:t>2016</w:t>
      </w:r>
      <w:r w:rsidR="00BA4B62" w:rsidRPr="00C16173">
        <w:rPr>
          <w:rFonts w:eastAsia="Times New Roman" w:hint="cs"/>
          <w:b/>
          <w:bCs/>
          <w:szCs w:val="20"/>
          <w:rtl/>
        </w:rPr>
        <w:t xml:space="preserve"> </w:t>
      </w:r>
      <w:r w:rsidRPr="00C16173">
        <w:rPr>
          <w:rFonts w:eastAsia="Times New Roman" w:hint="cs"/>
          <w:b/>
          <w:bCs/>
          <w:szCs w:val="20"/>
          <w:rtl/>
        </w:rPr>
        <w:t>و</w:t>
      </w:r>
      <w:r w:rsidR="00BA4B62" w:rsidRPr="00C16173">
        <w:rPr>
          <w:rFonts w:eastAsia="Times New Roman" w:hint="cs"/>
          <w:b/>
          <w:bCs/>
          <w:szCs w:val="20"/>
          <w:rtl/>
        </w:rPr>
        <w:t xml:space="preserve"> </w:t>
      </w:r>
      <w:r w:rsidRPr="00C16173">
        <w:rPr>
          <w:rFonts w:eastAsia="Times New Roman" w:hint="cs"/>
          <w:b/>
          <w:bCs/>
          <w:szCs w:val="20"/>
          <w:rtl/>
        </w:rPr>
        <w:t>بازسنج</w:t>
      </w:r>
      <w:r w:rsidR="00BA4B62">
        <w:rPr>
          <w:rFonts w:eastAsia="Times New Roman" w:hint="cs"/>
          <w:b/>
          <w:bCs/>
          <w:szCs w:val="20"/>
          <w:rtl/>
        </w:rPr>
        <w:t>ی</w:t>
      </w:r>
      <w:r w:rsidR="00BA4B62" w:rsidRPr="00C16173">
        <w:rPr>
          <w:rFonts w:eastAsia="Times New Roman" w:hint="cs"/>
          <w:b/>
          <w:bCs/>
          <w:szCs w:val="20"/>
          <w:rtl/>
        </w:rPr>
        <w:t xml:space="preserve"> </w:t>
      </w:r>
      <w:r w:rsidRPr="00C16173">
        <w:rPr>
          <w:rFonts w:eastAsia="Times New Roman" w:hint="cs"/>
          <w:b/>
          <w:bCs/>
          <w:szCs w:val="20"/>
          <w:rtl/>
        </w:rPr>
        <w:t>سال</w:t>
      </w:r>
      <w:r w:rsidR="00BA4B62" w:rsidRPr="00C16173">
        <w:rPr>
          <w:rFonts w:eastAsia="Times New Roman" w:hint="cs"/>
          <w:b/>
          <w:bCs/>
          <w:szCs w:val="20"/>
          <w:rtl/>
        </w:rPr>
        <w:t xml:space="preserve"> </w:t>
      </w:r>
      <w:r w:rsidRPr="00C16173">
        <w:rPr>
          <w:rFonts w:eastAsia="Times New Roman" w:hint="cs"/>
          <w:b/>
          <w:bCs/>
          <w:szCs w:val="20"/>
          <w:rtl/>
        </w:rPr>
        <w:t>2006</w:t>
      </w:r>
      <w:r>
        <w:rPr>
          <w:rFonts w:ascii="Calibri" w:hAnsi="Calibri" w:hint="cs"/>
          <w:b/>
          <w:bCs/>
          <w:sz w:val="18"/>
          <w:szCs w:val="18"/>
          <w:rtl/>
        </w:rPr>
        <w:t>(</w:t>
      </w:r>
      <w:r w:rsidR="00077C5D" w:rsidRPr="00C16173">
        <w:rPr>
          <w:rFonts w:eastAsia="Times New Roman" w:cs="B Lotus" w:hint="cs"/>
          <w:szCs w:val="20"/>
          <w:rtl/>
        </w:rPr>
        <w:t>اسماع</w:t>
      </w:r>
      <w:r w:rsidR="00BA4B62">
        <w:rPr>
          <w:rFonts w:eastAsia="Times New Roman" w:cs="B Lotus" w:hint="cs"/>
          <w:szCs w:val="20"/>
          <w:rtl/>
        </w:rPr>
        <w:t>ی</w:t>
      </w:r>
      <w:r w:rsidR="00077C5D" w:rsidRPr="00C16173">
        <w:rPr>
          <w:rFonts w:eastAsia="Times New Roman" w:cs="B Lotus" w:hint="cs"/>
          <w:szCs w:val="20"/>
          <w:rtl/>
        </w:rPr>
        <w:t>ل</w:t>
      </w:r>
      <w:r w:rsidR="00BA4B62">
        <w:rPr>
          <w:rFonts w:eastAsia="Times New Roman" w:cs="B Lotus" w:hint="cs"/>
          <w:szCs w:val="20"/>
          <w:rtl/>
        </w:rPr>
        <w:t>ی</w:t>
      </w:r>
      <w:r w:rsidR="00BA4B62">
        <w:rPr>
          <w:rFonts w:eastAsia="Times New Roman" w:cs="B Lotus" w:hint="cs"/>
          <w:szCs w:val="20"/>
        </w:rPr>
        <w:t>‌</w:t>
      </w:r>
      <w:r w:rsidR="00077C5D" w:rsidRPr="00C16173">
        <w:rPr>
          <w:rFonts w:eastAsia="Times New Roman" w:cs="B Lotus" w:hint="cs"/>
          <w:szCs w:val="20"/>
          <w:rtl/>
        </w:rPr>
        <w:t>فرد</w:t>
      </w:r>
      <w:r w:rsidR="00BA4B62" w:rsidRPr="00C16173">
        <w:rPr>
          <w:rFonts w:eastAsia="Times New Roman" w:cs="B Lotus" w:hint="cs"/>
          <w:szCs w:val="20"/>
          <w:rtl/>
        </w:rPr>
        <w:t xml:space="preserve"> </w:t>
      </w:r>
      <w:r w:rsidR="00077C5D" w:rsidRPr="00C16173">
        <w:rPr>
          <w:rFonts w:eastAsia="Times New Roman" w:cs="B Lotus" w:hint="cs"/>
          <w:szCs w:val="20"/>
          <w:rtl/>
        </w:rPr>
        <w:t>و</w:t>
      </w:r>
      <w:r w:rsidR="00BA4B62" w:rsidRPr="00C16173">
        <w:rPr>
          <w:rFonts w:eastAsia="Times New Roman" w:cs="B Lotus" w:hint="cs"/>
          <w:szCs w:val="20"/>
          <w:rtl/>
        </w:rPr>
        <w:t xml:space="preserve"> </w:t>
      </w:r>
      <w:r w:rsidR="00077C5D" w:rsidRPr="00C16173">
        <w:rPr>
          <w:rFonts w:eastAsia="Times New Roman" w:cs="B Lotus" w:hint="cs"/>
          <w:szCs w:val="20"/>
          <w:rtl/>
        </w:rPr>
        <w:t>همکاران،1396:</w:t>
      </w:r>
      <w:r w:rsidR="00BA4B62" w:rsidRPr="00C16173">
        <w:rPr>
          <w:rFonts w:eastAsia="Times New Roman" w:cs="B Lotus" w:hint="cs"/>
          <w:szCs w:val="20"/>
          <w:rtl/>
        </w:rPr>
        <w:t xml:space="preserve"> </w:t>
      </w:r>
      <w:r w:rsidR="00077C5D" w:rsidRPr="00C16173">
        <w:rPr>
          <w:rFonts w:eastAsia="Times New Roman" w:cs="B Lotus" w:hint="cs"/>
          <w:szCs w:val="20"/>
          <w:rtl/>
        </w:rPr>
        <w:t>3</w:t>
      </w:r>
      <w:r w:rsidR="004507F3">
        <w:rPr>
          <w:rFonts w:ascii="Calibri" w:hAnsi="Calibri" w:hint="cs"/>
          <w:b/>
          <w:bCs/>
          <w:sz w:val="18"/>
          <w:szCs w:val="18"/>
          <w:rtl/>
        </w:rPr>
        <w:t>)</w:t>
      </w:r>
    </w:p>
    <w:p w:rsidR="00112667" w:rsidRDefault="00112667" w:rsidP="00112667">
      <w:pPr>
        <w:bidi/>
        <w:spacing w:after="0"/>
        <w:contextualSpacing/>
        <w:jc w:val="both"/>
        <w:rPr>
          <w:rFonts w:eastAsiaTheme="minorHAnsi"/>
          <w:color w:val="auto"/>
          <w:szCs w:val="26"/>
          <w:highlight w:val="yellow"/>
          <w:rtl/>
          <w:lang w:bidi="fa-IR"/>
        </w:rPr>
      </w:pPr>
      <w:r w:rsidRPr="00112667">
        <w:rPr>
          <w:rFonts w:eastAsiaTheme="minorHAnsi" w:hint="cs"/>
          <w:color w:val="auto"/>
          <w:szCs w:val="26"/>
          <w:highlight w:val="yellow"/>
          <w:rtl/>
        </w:rPr>
        <w:t>جداول و اشکال طبق فرمت مجله به صورت خوانا و واضح ارائه گردد.(</w:t>
      </w:r>
      <w:r w:rsidRPr="00112667">
        <w:rPr>
          <w:rFonts w:eastAsiaTheme="minorHAnsi"/>
          <w:color w:val="auto"/>
          <w:szCs w:val="26"/>
          <w:highlight w:val="yellow"/>
          <w:rtl/>
        </w:rPr>
        <w:t xml:space="preserve"> تمامی اعداد اعشاری به صورت ممیز تایپ شود</w:t>
      </w:r>
      <w:r w:rsidRPr="00112667">
        <w:rPr>
          <w:rFonts w:eastAsiaTheme="minorHAnsi" w:hint="cs"/>
          <w:color w:val="auto"/>
          <w:szCs w:val="26"/>
          <w:highlight w:val="yellow"/>
          <w:rtl/>
        </w:rPr>
        <w:t xml:space="preserve"> از گذاشتن نقطه </w:t>
      </w:r>
      <w:r w:rsidRPr="00112667">
        <w:rPr>
          <w:rFonts w:eastAsiaTheme="minorHAnsi"/>
          <w:color w:val="auto"/>
          <w:szCs w:val="26"/>
          <w:highlight w:val="yellow"/>
          <w:rtl/>
        </w:rPr>
        <w:t>منبع و رفرنس کل</w:t>
      </w:r>
      <w:r w:rsidRPr="00112667">
        <w:rPr>
          <w:rFonts w:eastAsiaTheme="minorHAnsi" w:hint="cs"/>
          <w:color w:val="auto"/>
          <w:szCs w:val="26"/>
          <w:highlight w:val="yellow"/>
          <w:rtl/>
        </w:rPr>
        <w:t>ی</w:t>
      </w:r>
      <w:r w:rsidRPr="00112667">
        <w:rPr>
          <w:rFonts w:eastAsiaTheme="minorHAnsi" w:hint="eastAsia"/>
          <w:color w:val="auto"/>
          <w:szCs w:val="26"/>
          <w:highlight w:val="yellow"/>
          <w:rtl/>
        </w:rPr>
        <w:t>ه</w:t>
      </w:r>
      <w:r w:rsidRPr="00112667">
        <w:rPr>
          <w:rFonts w:eastAsiaTheme="minorHAnsi"/>
          <w:color w:val="auto"/>
          <w:szCs w:val="26"/>
          <w:highlight w:val="yellow"/>
          <w:rtl/>
        </w:rPr>
        <w:t xml:space="preserve"> جداول و نمودارها ذکر شود. تمام اعداد و ارقام درون متن جداول به فارس</w:t>
      </w:r>
      <w:r w:rsidRPr="00112667">
        <w:rPr>
          <w:rFonts w:eastAsiaTheme="minorHAnsi" w:hint="cs"/>
          <w:color w:val="auto"/>
          <w:szCs w:val="26"/>
          <w:highlight w:val="yellow"/>
          <w:rtl/>
        </w:rPr>
        <w:t>ی</w:t>
      </w:r>
      <w:r w:rsidRPr="00112667">
        <w:rPr>
          <w:rFonts w:eastAsiaTheme="minorHAnsi"/>
          <w:color w:val="auto"/>
          <w:szCs w:val="26"/>
          <w:highlight w:val="yellow"/>
          <w:rtl/>
        </w:rPr>
        <w:t xml:space="preserve"> تا</w:t>
      </w:r>
      <w:r w:rsidRPr="00112667">
        <w:rPr>
          <w:rFonts w:eastAsiaTheme="minorHAnsi" w:hint="cs"/>
          <w:color w:val="auto"/>
          <w:szCs w:val="26"/>
          <w:highlight w:val="yellow"/>
          <w:rtl/>
        </w:rPr>
        <w:t>ی</w:t>
      </w:r>
      <w:r w:rsidRPr="00112667">
        <w:rPr>
          <w:rFonts w:eastAsiaTheme="minorHAnsi" w:hint="eastAsia"/>
          <w:color w:val="auto"/>
          <w:szCs w:val="26"/>
          <w:highlight w:val="yellow"/>
          <w:rtl/>
        </w:rPr>
        <w:t>پ</w:t>
      </w:r>
      <w:r w:rsidRPr="00112667">
        <w:rPr>
          <w:rFonts w:eastAsiaTheme="minorHAnsi"/>
          <w:color w:val="auto"/>
          <w:szCs w:val="26"/>
          <w:highlight w:val="yellow"/>
          <w:rtl/>
        </w:rPr>
        <w:t xml:space="preserve"> شود. همچن</w:t>
      </w:r>
      <w:r w:rsidRPr="00112667">
        <w:rPr>
          <w:rFonts w:eastAsiaTheme="minorHAnsi" w:hint="cs"/>
          <w:color w:val="auto"/>
          <w:szCs w:val="26"/>
          <w:highlight w:val="yellow"/>
          <w:rtl/>
        </w:rPr>
        <w:t>ی</w:t>
      </w:r>
      <w:r w:rsidRPr="00112667">
        <w:rPr>
          <w:rFonts w:eastAsiaTheme="minorHAnsi" w:hint="eastAsia"/>
          <w:color w:val="auto"/>
          <w:szCs w:val="26"/>
          <w:highlight w:val="yellow"/>
          <w:rtl/>
        </w:rPr>
        <w:t>ن</w:t>
      </w:r>
      <w:r w:rsidRPr="00112667">
        <w:rPr>
          <w:rFonts w:eastAsiaTheme="minorHAnsi"/>
          <w:color w:val="auto"/>
          <w:szCs w:val="26"/>
          <w:highlight w:val="yellow"/>
          <w:rtl/>
        </w:rPr>
        <w:t xml:space="preserve"> تمام</w:t>
      </w:r>
      <w:r w:rsidRPr="00112667">
        <w:rPr>
          <w:rFonts w:eastAsiaTheme="minorHAnsi" w:hint="cs"/>
          <w:color w:val="auto"/>
          <w:szCs w:val="26"/>
          <w:highlight w:val="yellow"/>
          <w:rtl/>
        </w:rPr>
        <w:t>ی</w:t>
      </w:r>
      <w:r w:rsidRPr="00112667">
        <w:rPr>
          <w:rFonts w:eastAsiaTheme="minorHAnsi"/>
          <w:color w:val="auto"/>
          <w:szCs w:val="26"/>
          <w:highlight w:val="yellow"/>
          <w:rtl/>
        </w:rPr>
        <w:t xml:space="preserve"> اعداد داخل متن از حالت لات</w:t>
      </w:r>
      <w:r w:rsidRPr="00112667">
        <w:rPr>
          <w:rFonts w:eastAsiaTheme="minorHAnsi" w:hint="cs"/>
          <w:color w:val="auto"/>
          <w:szCs w:val="26"/>
          <w:highlight w:val="yellow"/>
          <w:rtl/>
        </w:rPr>
        <w:t>ی</w:t>
      </w:r>
      <w:r w:rsidRPr="00112667">
        <w:rPr>
          <w:rFonts w:eastAsiaTheme="minorHAnsi" w:hint="eastAsia"/>
          <w:color w:val="auto"/>
          <w:szCs w:val="26"/>
          <w:highlight w:val="yellow"/>
          <w:rtl/>
        </w:rPr>
        <w:t>ن</w:t>
      </w:r>
      <w:r w:rsidRPr="00112667">
        <w:rPr>
          <w:rFonts w:eastAsiaTheme="minorHAnsi"/>
          <w:color w:val="auto"/>
          <w:szCs w:val="26"/>
          <w:highlight w:val="yellow"/>
          <w:rtl/>
        </w:rPr>
        <w:t xml:space="preserve"> به فارس</w:t>
      </w:r>
      <w:r w:rsidRPr="00112667">
        <w:rPr>
          <w:rFonts w:eastAsiaTheme="minorHAnsi" w:hint="cs"/>
          <w:color w:val="auto"/>
          <w:szCs w:val="26"/>
          <w:highlight w:val="yellow"/>
          <w:rtl/>
        </w:rPr>
        <w:t>ی</w:t>
      </w:r>
      <w:r w:rsidRPr="00112667">
        <w:rPr>
          <w:rFonts w:eastAsiaTheme="minorHAnsi"/>
          <w:color w:val="auto"/>
          <w:szCs w:val="26"/>
          <w:highlight w:val="yellow"/>
          <w:rtl/>
        </w:rPr>
        <w:t xml:space="preserve"> تا</w:t>
      </w:r>
      <w:r w:rsidRPr="00112667">
        <w:rPr>
          <w:rFonts w:eastAsiaTheme="minorHAnsi" w:hint="cs"/>
          <w:color w:val="auto"/>
          <w:szCs w:val="26"/>
          <w:highlight w:val="yellow"/>
          <w:rtl/>
        </w:rPr>
        <w:t>ی</w:t>
      </w:r>
      <w:r w:rsidRPr="00112667">
        <w:rPr>
          <w:rFonts w:eastAsiaTheme="minorHAnsi" w:hint="eastAsia"/>
          <w:color w:val="auto"/>
          <w:szCs w:val="26"/>
          <w:highlight w:val="yellow"/>
          <w:rtl/>
        </w:rPr>
        <w:t>پ</w:t>
      </w:r>
      <w:r w:rsidRPr="00112667">
        <w:rPr>
          <w:rFonts w:eastAsiaTheme="minorHAnsi"/>
          <w:color w:val="auto"/>
          <w:szCs w:val="26"/>
          <w:highlight w:val="yellow"/>
          <w:rtl/>
        </w:rPr>
        <w:t xml:space="preserve"> گردد.</w:t>
      </w:r>
    </w:p>
    <w:p w:rsidR="00112667" w:rsidRPr="00112667" w:rsidRDefault="00112667" w:rsidP="00112667">
      <w:pPr>
        <w:bidi/>
        <w:spacing w:after="0"/>
        <w:contextualSpacing/>
        <w:jc w:val="both"/>
        <w:rPr>
          <w:rFonts w:eastAsiaTheme="minorHAnsi"/>
          <w:color w:val="auto"/>
          <w:szCs w:val="26"/>
          <w:highlight w:val="yellow"/>
          <w:rtl/>
          <w:lang w:bidi="fa-IR"/>
        </w:rPr>
      </w:pPr>
    </w:p>
    <w:p w:rsidR="00112667" w:rsidRPr="00112667" w:rsidRDefault="00112667" w:rsidP="00112667">
      <w:pPr>
        <w:bidi/>
        <w:spacing w:after="0"/>
        <w:jc w:val="center"/>
        <w:rPr>
          <w:rFonts w:ascii="Calibri Light" w:eastAsia="Times New Roman" w:hAnsi="Calibri Light"/>
          <w:b/>
          <w:bCs/>
          <w:color w:val="auto"/>
          <w:szCs w:val="20"/>
          <w:rtl/>
        </w:rPr>
      </w:pPr>
      <w:bookmarkStart w:id="5" w:name="_Toc532343075"/>
      <w:bookmarkStart w:id="6" w:name="_Toc532430757"/>
      <w:bookmarkStart w:id="7" w:name="_Toc10907856"/>
      <w:bookmarkStart w:id="8" w:name="_Toc25923892"/>
      <w:r w:rsidRPr="00112667">
        <w:rPr>
          <w:rFonts w:ascii="Calibri Light" w:eastAsia="Times New Roman" w:hAnsi="Calibri Light" w:hint="cs"/>
          <w:b/>
          <w:bCs/>
          <w:color w:val="auto"/>
          <w:szCs w:val="20"/>
          <w:rtl/>
        </w:rPr>
        <w:t>جدول ۲ - نتایج حاصل از ارزیابی مدل ساختاری</w:t>
      </w:r>
      <w:bookmarkEnd w:id="5"/>
      <w:bookmarkEnd w:id="6"/>
      <w:bookmarkEnd w:id="7"/>
      <w:bookmarkEnd w:id="8"/>
    </w:p>
    <w:tbl>
      <w:tblPr>
        <w:bidiVisual/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1820"/>
        <w:gridCol w:w="1832"/>
        <w:gridCol w:w="1648"/>
        <w:gridCol w:w="1648"/>
      </w:tblGrid>
      <w:tr w:rsidR="00112667" w:rsidRPr="00112667" w:rsidTr="001559A6">
        <w:trPr>
          <w:trHeight w:val="20"/>
          <w:jc w:val="center"/>
        </w:trPr>
        <w:tc>
          <w:tcPr>
            <w:tcW w:w="4122" w:type="dxa"/>
            <w:gridSpan w:val="2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ascii="Arial" w:eastAsia="Times New Roman" w:hAnsi="Arial"/>
                <w:b/>
                <w:bCs/>
                <w:color w:val="auto"/>
                <w:szCs w:val="20"/>
                <w:rtl/>
                <w:lang w:bidi="fa-IR"/>
              </w:rPr>
            </w:pPr>
            <w:r w:rsidRPr="00112667">
              <w:rPr>
                <w:rFonts w:ascii="Arial" w:eastAsia="Times New Roman" w:hAnsi="Arial" w:hint="cs"/>
                <w:b/>
                <w:bCs/>
                <w:color w:val="auto"/>
                <w:szCs w:val="20"/>
                <w:rtl/>
                <w:lang w:bidi="fa-IR"/>
              </w:rPr>
              <w:t>مسیر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ascii="Arial" w:eastAsia="Times New Roman" w:hAnsi="Arial"/>
                <w:b/>
                <w:bCs/>
                <w:color w:val="auto"/>
                <w:szCs w:val="20"/>
                <w:lang w:bidi="fa-IR"/>
              </w:rPr>
            </w:pPr>
            <w:r w:rsidRPr="00112667">
              <w:rPr>
                <w:rFonts w:ascii="Arial" w:eastAsia="Times New Roman" w:hAnsi="Arial" w:hint="cs"/>
                <w:b/>
                <w:bCs/>
                <w:color w:val="auto"/>
                <w:szCs w:val="20"/>
                <w:rtl/>
                <w:lang w:bidi="fa-IR"/>
              </w:rPr>
              <w:t>ضریب مسیر (</w:t>
            </w:r>
            <w:r w:rsidRPr="00112667">
              <w:rPr>
                <w:rFonts w:eastAsia="Times New Roman"/>
                <w:b/>
                <w:bCs/>
                <w:color w:val="auto"/>
                <w:szCs w:val="20"/>
                <w:lang w:bidi="fa-IR"/>
              </w:rPr>
              <w:t>β</w:t>
            </w:r>
            <w:r w:rsidRPr="00112667">
              <w:rPr>
                <w:rFonts w:ascii="Arial" w:eastAsia="Times New Roman" w:hAnsi="Arial" w:hint="cs"/>
                <w:b/>
                <w:bCs/>
                <w:color w:val="auto"/>
                <w:szCs w:val="20"/>
                <w:rtl/>
                <w:lang w:bidi="fa-IR"/>
              </w:rPr>
              <w:t>)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ascii="Arial" w:eastAsia="Times New Roman" w:hAnsi="Arial"/>
                <w:b/>
                <w:bCs/>
                <w:color w:val="auto"/>
                <w:szCs w:val="20"/>
                <w:lang w:bidi="fa-IR"/>
              </w:rPr>
            </w:pPr>
            <w:r w:rsidRPr="00112667">
              <w:rPr>
                <w:rFonts w:ascii="Arial" w:eastAsia="Times New Roman" w:hAnsi="Arial" w:hint="cs"/>
                <w:b/>
                <w:bCs/>
                <w:color w:val="auto"/>
                <w:szCs w:val="20"/>
                <w:rtl/>
                <w:lang w:bidi="fa-IR"/>
              </w:rPr>
              <w:t>عدد معنی</w:t>
            </w:r>
            <w:r w:rsidRPr="00112667">
              <w:rPr>
                <w:rFonts w:ascii="Arial" w:eastAsia="Times New Roman" w:hAnsi="Arial" w:hint="cs"/>
                <w:b/>
                <w:bCs/>
                <w:color w:val="auto"/>
                <w:szCs w:val="20"/>
                <w:rtl/>
                <w:lang w:bidi="fa-IR"/>
              </w:rPr>
              <w:softHyphen/>
              <w:t>داری</w:t>
            </w:r>
          </w:p>
          <w:p w:rsidR="00112667" w:rsidRPr="00112667" w:rsidRDefault="00112667" w:rsidP="00112667">
            <w:pPr>
              <w:bidi/>
              <w:spacing w:after="0"/>
              <w:jc w:val="center"/>
              <w:rPr>
                <w:rFonts w:ascii="Arial" w:eastAsia="Times New Roman" w:hAnsi="Arial"/>
                <w:b/>
                <w:bCs/>
                <w:color w:val="auto"/>
                <w:szCs w:val="20"/>
                <w:lang w:bidi="fa-IR"/>
              </w:rPr>
            </w:pPr>
            <w:r w:rsidRPr="00112667">
              <w:rPr>
                <w:rFonts w:ascii="Arial" w:eastAsia="Times New Roman" w:hAnsi="Arial" w:hint="cs"/>
                <w:b/>
                <w:bCs/>
                <w:color w:val="auto"/>
                <w:szCs w:val="20"/>
                <w:rtl/>
                <w:lang w:bidi="fa-IR"/>
              </w:rPr>
              <w:t>(</w:t>
            </w:r>
            <w:r w:rsidRPr="00112667">
              <w:rPr>
                <w:rFonts w:eastAsia="Times New Roman"/>
                <w:b/>
                <w:bCs/>
                <w:color w:val="auto"/>
                <w:szCs w:val="20"/>
                <w:lang w:bidi="fa-IR"/>
              </w:rPr>
              <w:t>t-value</w:t>
            </w:r>
            <w:r w:rsidRPr="00112667">
              <w:rPr>
                <w:rFonts w:ascii="Arial" w:eastAsia="Times New Roman" w:hAnsi="Arial" w:hint="cs"/>
                <w:b/>
                <w:bCs/>
                <w:color w:val="auto"/>
                <w:szCs w:val="20"/>
                <w:rtl/>
                <w:lang w:bidi="fa-IR"/>
              </w:rPr>
              <w:t>)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ascii="Arial" w:eastAsia="Times New Roman" w:hAnsi="Arial"/>
                <w:b/>
                <w:bCs/>
                <w:color w:val="auto"/>
                <w:szCs w:val="20"/>
                <w:rtl/>
                <w:lang w:bidi="fa-IR"/>
              </w:rPr>
            </w:pPr>
            <w:r w:rsidRPr="00112667">
              <w:rPr>
                <w:rFonts w:ascii="Arial" w:eastAsia="Times New Roman" w:hAnsi="Arial" w:hint="cs"/>
                <w:b/>
                <w:bCs/>
                <w:color w:val="auto"/>
                <w:szCs w:val="20"/>
                <w:rtl/>
                <w:lang w:bidi="fa-IR"/>
              </w:rPr>
              <w:t>رتبه تاثیرگذاری</w:t>
            </w:r>
          </w:p>
        </w:tc>
      </w:tr>
      <w:tr w:rsidR="00112667" w:rsidRPr="00112667" w:rsidTr="001559A6">
        <w:trPr>
          <w:trHeight w:val="20"/>
          <w:jc w:val="center"/>
        </w:trPr>
        <w:tc>
          <w:tcPr>
            <w:tcW w:w="2302" w:type="dxa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ascii="Arial" w:eastAsia="Times New Roman" w:hAnsi="Arial"/>
                <w:b/>
                <w:bCs/>
                <w:color w:val="auto"/>
                <w:szCs w:val="20"/>
                <w:lang w:bidi="fa-IR"/>
              </w:rPr>
            </w:pPr>
            <w:r w:rsidRPr="00112667">
              <w:rPr>
                <w:rFonts w:ascii="Arial" w:eastAsia="Times New Roman" w:hAnsi="Arial" w:hint="cs"/>
                <w:b/>
                <w:bCs/>
                <w:color w:val="auto"/>
                <w:szCs w:val="20"/>
                <w:rtl/>
                <w:lang w:bidi="fa-IR"/>
              </w:rPr>
              <w:t>از متغیر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ascii="Arial" w:eastAsia="Times New Roman" w:hAnsi="Arial"/>
                <w:b/>
                <w:bCs/>
                <w:color w:val="auto"/>
                <w:szCs w:val="20"/>
                <w:lang w:bidi="fa-IR"/>
              </w:rPr>
            </w:pPr>
            <w:r w:rsidRPr="00112667">
              <w:rPr>
                <w:rFonts w:ascii="Arial" w:eastAsia="Times New Roman" w:hAnsi="Arial" w:hint="cs"/>
                <w:b/>
                <w:bCs/>
                <w:color w:val="auto"/>
                <w:szCs w:val="20"/>
                <w:rtl/>
                <w:lang w:bidi="fa-IR"/>
              </w:rPr>
              <w:t>به متغیر</w:t>
            </w: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spacing w:after="0"/>
              <w:jc w:val="center"/>
              <w:rPr>
                <w:rFonts w:ascii="Arial" w:eastAsia="Times New Roman" w:hAnsi="Arial"/>
                <w:color w:val="auto"/>
                <w:szCs w:val="20"/>
                <w:lang w:bidi="fa-IR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ascii="Arial" w:eastAsia="Times New Roman" w:hAnsi="Arial"/>
                <w:color w:val="auto"/>
                <w:szCs w:val="20"/>
                <w:lang w:bidi="fa-IR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ascii="Arial" w:eastAsia="Times New Roman" w:hAnsi="Arial"/>
                <w:color w:val="auto"/>
                <w:szCs w:val="20"/>
                <w:lang w:bidi="fa-IR"/>
              </w:rPr>
            </w:pPr>
          </w:p>
        </w:tc>
      </w:tr>
      <w:tr w:rsidR="00112667" w:rsidRPr="00112667" w:rsidTr="001559A6">
        <w:trPr>
          <w:trHeight w:val="20"/>
          <w:jc w:val="center"/>
        </w:trPr>
        <w:tc>
          <w:tcPr>
            <w:tcW w:w="2302" w:type="dxa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spacing w:after="0"/>
              <w:jc w:val="center"/>
              <w:rPr>
                <w:rFonts w:ascii="Calibri" w:eastAsia="Times New Roman" w:hAnsi="Calibri"/>
                <w:color w:val="auto"/>
                <w:szCs w:val="20"/>
              </w:rPr>
            </w:pPr>
            <w:r w:rsidRPr="00112667">
              <w:rPr>
                <w:rFonts w:ascii="Calibri" w:eastAsia="Times New Roman" w:hAnsi="Calibri" w:hint="cs"/>
                <w:color w:val="auto"/>
                <w:szCs w:val="20"/>
                <w:rtl/>
              </w:rPr>
              <w:t>عوامل سازمانی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ascii="Arial" w:eastAsia="Times New Roman" w:hAnsi="Arial"/>
                <w:color w:val="auto"/>
                <w:szCs w:val="20"/>
                <w:lang w:bidi="fa-IR"/>
              </w:rPr>
            </w:pPr>
            <w:r w:rsidRPr="00112667">
              <w:rPr>
                <w:rFonts w:ascii="Arial" w:eastAsia="Times New Roman" w:hAnsi="Arial"/>
                <w:color w:val="auto"/>
                <w:szCs w:val="20"/>
                <w:rtl/>
                <w:lang w:bidi="fa-IR"/>
              </w:rPr>
              <w:t>اثرات در موفق</w:t>
            </w:r>
            <w:r w:rsidRPr="00112667">
              <w:rPr>
                <w:rFonts w:ascii="Arial" w:eastAsia="Times New Roman" w:hAnsi="Arial" w:hint="cs"/>
                <w:color w:val="auto"/>
                <w:szCs w:val="20"/>
                <w:rtl/>
                <w:lang w:bidi="fa-IR"/>
              </w:rPr>
              <w:t>ی</w:t>
            </w:r>
            <w:r w:rsidRPr="00112667">
              <w:rPr>
                <w:rFonts w:ascii="Arial" w:eastAsia="Times New Roman" w:hAnsi="Arial" w:hint="eastAsia"/>
                <w:color w:val="auto"/>
                <w:szCs w:val="20"/>
                <w:rtl/>
                <w:lang w:bidi="fa-IR"/>
              </w:rPr>
              <w:t>ت</w:t>
            </w:r>
            <w:r w:rsidRPr="00112667">
              <w:rPr>
                <w:rFonts w:ascii="Arial" w:eastAsia="Times New Roman" w:hAnsi="Arial"/>
                <w:color w:val="auto"/>
                <w:szCs w:val="20"/>
                <w:rtl/>
                <w:lang w:bidi="fa-IR"/>
              </w:rPr>
              <w:t xml:space="preserve"> و </w:t>
            </w:r>
            <w:r w:rsidRPr="00112667">
              <w:rPr>
                <w:rFonts w:ascii="Arial" w:eastAsia="Times New Roman" w:hAnsi="Arial" w:hint="cs"/>
                <w:color w:val="auto"/>
                <w:szCs w:val="20"/>
                <w:rtl/>
                <w:lang w:bidi="fa-IR"/>
              </w:rPr>
              <w:t>ی</w:t>
            </w:r>
            <w:r w:rsidRPr="00112667">
              <w:rPr>
                <w:rFonts w:ascii="Arial" w:eastAsia="Times New Roman" w:hAnsi="Arial" w:hint="eastAsia"/>
                <w:color w:val="auto"/>
                <w:szCs w:val="20"/>
                <w:rtl/>
                <w:lang w:bidi="fa-IR"/>
              </w:rPr>
              <w:t>ا</w:t>
            </w:r>
            <w:r w:rsidRPr="00112667">
              <w:rPr>
                <w:rFonts w:ascii="Arial" w:eastAsia="Times New Roman" w:hAnsi="Arial"/>
                <w:color w:val="auto"/>
                <w:szCs w:val="20"/>
                <w:rtl/>
                <w:lang w:bidi="fa-IR"/>
              </w:rPr>
              <w:t xml:space="preserve"> شکست گردشگر</w:t>
            </w:r>
            <w:r w:rsidRPr="00112667">
              <w:rPr>
                <w:rFonts w:ascii="Arial" w:eastAsia="Times New Roman" w:hAnsi="Arial" w:hint="cs"/>
                <w:color w:val="auto"/>
                <w:szCs w:val="20"/>
                <w:rtl/>
                <w:lang w:bidi="fa-IR"/>
              </w:rPr>
              <w:t>ی</w:t>
            </w:r>
            <w:r w:rsidRPr="00112667">
              <w:rPr>
                <w:rFonts w:ascii="Arial" w:eastAsia="Times New Roman" w:hAnsi="Arial"/>
                <w:color w:val="auto"/>
                <w:szCs w:val="20"/>
                <w:rtl/>
                <w:lang w:bidi="fa-IR"/>
              </w:rPr>
              <w:t xml:space="preserve"> در لرستان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eastAsia="Times New Roman"/>
                <w:color w:val="auto"/>
                <w:szCs w:val="20"/>
                <w:lang w:bidi="fa-IR"/>
              </w:rPr>
            </w:pPr>
            <w:r w:rsidRPr="00112667">
              <w:rPr>
                <w:rFonts w:eastAsia="Times New Roman" w:hint="cs"/>
                <w:color w:val="auto"/>
                <w:szCs w:val="20"/>
                <w:rtl/>
                <w:lang w:bidi="fa-IR"/>
              </w:rPr>
              <w:t>96/0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eastAsia="Times New Roman"/>
                <w:color w:val="auto"/>
                <w:szCs w:val="20"/>
                <w:lang w:bidi="fa-IR"/>
              </w:rPr>
            </w:pPr>
            <w:r w:rsidRPr="00112667">
              <w:rPr>
                <w:rFonts w:eastAsia="Times New Roman" w:hint="cs"/>
                <w:color w:val="auto"/>
                <w:szCs w:val="20"/>
                <w:rtl/>
                <w:lang w:bidi="fa-IR"/>
              </w:rPr>
              <w:t>26/9</w:t>
            </w:r>
          </w:p>
        </w:tc>
        <w:tc>
          <w:tcPr>
            <w:tcW w:w="1648" w:type="dxa"/>
            <w:shd w:val="clear" w:color="auto" w:fill="auto"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eastAsia="Times New Roman"/>
                <w:color w:val="auto"/>
                <w:szCs w:val="20"/>
                <w:rtl/>
                <w:lang w:bidi="fa-IR"/>
              </w:rPr>
            </w:pPr>
            <w:r w:rsidRPr="00112667">
              <w:rPr>
                <w:rFonts w:eastAsia="Times New Roman" w:hint="cs"/>
                <w:color w:val="auto"/>
                <w:szCs w:val="20"/>
                <w:rtl/>
                <w:lang w:bidi="fa-IR"/>
              </w:rPr>
              <w:t>3</w:t>
            </w:r>
          </w:p>
        </w:tc>
      </w:tr>
      <w:tr w:rsidR="00112667" w:rsidRPr="00112667" w:rsidTr="001559A6">
        <w:trPr>
          <w:trHeight w:val="535"/>
          <w:jc w:val="center"/>
        </w:trPr>
        <w:tc>
          <w:tcPr>
            <w:tcW w:w="2302" w:type="dxa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spacing w:after="0"/>
              <w:jc w:val="center"/>
              <w:rPr>
                <w:rFonts w:ascii="Calibri" w:eastAsia="Times New Roman" w:hAnsi="Calibri"/>
                <w:color w:val="auto"/>
                <w:szCs w:val="20"/>
              </w:rPr>
            </w:pPr>
            <w:r w:rsidRPr="00112667">
              <w:rPr>
                <w:rFonts w:ascii="Calibri" w:eastAsia="Times New Roman" w:hAnsi="Calibri" w:hint="cs"/>
                <w:color w:val="auto"/>
                <w:szCs w:val="20"/>
                <w:rtl/>
              </w:rPr>
              <w:t>عوامل محیطی</w:t>
            </w: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ascii="Arial" w:eastAsia="Times New Roman" w:hAnsi="Arial"/>
                <w:color w:val="auto"/>
                <w:szCs w:val="20"/>
                <w:lang w:bidi="fa-IR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eastAsia="Times New Roman"/>
                <w:color w:val="auto"/>
                <w:szCs w:val="20"/>
                <w:lang w:bidi="fa-IR"/>
              </w:rPr>
            </w:pPr>
            <w:r w:rsidRPr="00112667">
              <w:rPr>
                <w:rFonts w:eastAsia="Times New Roman" w:hint="cs"/>
                <w:color w:val="auto"/>
                <w:szCs w:val="20"/>
                <w:rtl/>
                <w:lang w:bidi="fa-IR"/>
              </w:rPr>
              <w:t>991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eastAsia="Times New Roman"/>
                <w:color w:val="auto"/>
                <w:szCs w:val="20"/>
                <w:lang w:bidi="fa-IR"/>
              </w:rPr>
            </w:pPr>
            <w:r w:rsidRPr="00112667">
              <w:rPr>
                <w:rFonts w:eastAsia="Times New Roman" w:hint="cs"/>
                <w:color w:val="auto"/>
                <w:szCs w:val="20"/>
                <w:rtl/>
                <w:lang w:bidi="fa-IR"/>
              </w:rPr>
              <w:t>24/9</w:t>
            </w:r>
          </w:p>
        </w:tc>
        <w:tc>
          <w:tcPr>
            <w:tcW w:w="1648" w:type="dxa"/>
            <w:shd w:val="clear" w:color="auto" w:fill="auto"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eastAsia="Times New Roman"/>
                <w:color w:val="auto"/>
                <w:szCs w:val="20"/>
                <w:rtl/>
                <w:lang w:bidi="fa-IR"/>
              </w:rPr>
            </w:pPr>
            <w:r w:rsidRPr="00112667">
              <w:rPr>
                <w:rFonts w:eastAsia="Times New Roman" w:hint="cs"/>
                <w:color w:val="auto"/>
                <w:szCs w:val="20"/>
                <w:rtl/>
                <w:lang w:bidi="fa-IR"/>
              </w:rPr>
              <w:t>1</w:t>
            </w:r>
          </w:p>
        </w:tc>
      </w:tr>
      <w:tr w:rsidR="00112667" w:rsidRPr="00112667" w:rsidTr="001559A6">
        <w:trPr>
          <w:trHeight w:val="20"/>
          <w:jc w:val="center"/>
        </w:trPr>
        <w:tc>
          <w:tcPr>
            <w:tcW w:w="2302" w:type="dxa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widowControl w:val="0"/>
              <w:spacing w:after="0"/>
              <w:jc w:val="center"/>
              <w:rPr>
                <w:rFonts w:ascii="Calibri" w:eastAsia="Times New Roman" w:hAnsi="Calibri"/>
                <w:color w:val="auto"/>
                <w:szCs w:val="20"/>
              </w:rPr>
            </w:pPr>
            <w:r w:rsidRPr="00112667">
              <w:rPr>
                <w:rFonts w:ascii="Calibri" w:eastAsia="Times New Roman" w:hAnsi="Calibri" w:hint="cs"/>
                <w:color w:val="auto"/>
                <w:szCs w:val="20"/>
                <w:rtl/>
              </w:rPr>
              <w:t>عوامل عملیاتی</w:t>
            </w: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ascii="Arial" w:eastAsia="Times New Roman" w:hAnsi="Arial"/>
                <w:color w:val="auto"/>
                <w:szCs w:val="20"/>
                <w:lang w:bidi="fa-IR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eastAsia="Times New Roman"/>
                <w:color w:val="auto"/>
                <w:szCs w:val="20"/>
                <w:lang w:bidi="fa-IR"/>
              </w:rPr>
            </w:pPr>
            <w:r w:rsidRPr="00112667">
              <w:rPr>
                <w:rFonts w:eastAsia="Times New Roman" w:hint="cs"/>
                <w:color w:val="auto"/>
                <w:szCs w:val="20"/>
                <w:rtl/>
                <w:lang w:bidi="fa-IR"/>
              </w:rPr>
              <w:t>95/0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eastAsia="Times New Roman"/>
                <w:color w:val="auto"/>
                <w:szCs w:val="20"/>
                <w:lang w:bidi="fa-IR"/>
              </w:rPr>
            </w:pPr>
            <w:r w:rsidRPr="00112667">
              <w:rPr>
                <w:rFonts w:eastAsia="Times New Roman" w:hint="cs"/>
                <w:color w:val="auto"/>
                <w:szCs w:val="20"/>
                <w:rtl/>
                <w:lang w:bidi="fa-IR"/>
              </w:rPr>
              <w:t>94/8</w:t>
            </w:r>
          </w:p>
        </w:tc>
        <w:tc>
          <w:tcPr>
            <w:tcW w:w="1648" w:type="dxa"/>
            <w:shd w:val="clear" w:color="auto" w:fill="auto"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eastAsia="Times New Roman"/>
                <w:color w:val="auto"/>
                <w:szCs w:val="20"/>
                <w:rtl/>
                <w:lang w:bidi="fa-IR"/>
              </w:rPr>
            </w:pPr>
            <w:r w:rsidRPr="00112667">
              <w:rPr>
                <w:rFonts w:eastAsia="Times New Roman" w:hint="cs"/>
                <w:color w:val="auto"/>
                <w:szCs w:val="20"/>
                <w:rtl/>
                <w:lang w:bidi="fa-IR"/>
              </w:rPr>
              <w:t>5</w:t>
            </w:r>
          </w:p>
        </w:tc>
      </w:tr>
      <w:tr w:rsidR="00112667" w:rsidRPr="00112667" w:rsidTr="001559A6">
        <w:trPr>
          <w:trHeight w:val="20"/>
          <w:jc w:val="center"/>
        </w:trPr>
        <w:tc>
          <w:tcPr>
            <w:tcW w:w="2302" w:type="dxa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widowControl w:val="0"/>
              <w:spacing w:after="0"/>
              <w:jc w:val="center"/>
              <w:rPr>
                <w:rFonts w:ascii="Calibri" w:eastAsia="Times New Roman" w:hAnsi="Calibri"/>
                <w:color w:val="auto"/>
                <w:szCs w:val="20"/>
                <w:rtl/>
              </w:rPr>
            </w:pPr>
            <w:r w:rsidRPr="00112667">
              <w:rPr>
                <w:rFonts w:ascii="Calibri" w:eastAsia="Times New Roman" w:hAnsi="Calibri" w:hint="cs"/>
                <w:color w:val="auto"/>
                <w:szCs w:val="20"/>
                <w:rtl/>
              </w:rPr>
              <w:t>عوامل روانشناختی</w:t>
            </w: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ascii="Arial" w:eastAsia="Times New Roman" w:hAnsi="Arial"/>
                <w:color w:val="auto"/>
                <w:szCs w:val="20"/>
                <w:rtl/>
                <w:lang w:bidi="fa-IR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eastAsia="Times New Roman"/>
                <w:color w:val="auto"/>
                <w:szCs w:val="20"/>
                <w:rtl/>
                <w:lang w:bidi="fa-IR"/>
              </w:rPr>
            </w:pPr>
            <w:r w:rsidRPr="00112667">
              <w:rPr>
                <w:rFonts w:eastAsia="Times New Roman" w:hint="cs"/>
                <w:color w:val="auto"/>
                <w:szCs w:val="20"/>
                <w:rtl/>
                <w:lang w:bidi="fa-IR"/>
              </w:rPr>
              <w:t>97/0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eastAsia="Times New Roman"/>
                <w:color w:val="auto"/>
                <w:szCs w:val="20"/>
                <w:rtl/>
                <w:lang w:bidi="fa-IR"/>
              </w:rPr>
            </w:pPr>
            <w:r w:rsidRPr="00112667">
              <w:rPr>
                <w:rFonts w:eastAsia="Times New Roman" w:hint="cs"/>
                <w:color w:val="auto"/>
                <w:szCs w:val="20"/>
                <w:rtl/>
                <w:lang w:bidi="fa-IR"/>
              </w:rPr>
              <w:t>97/8</w:t>
            </w:r>
          </w:p>
        </w:tc>
        <w:tc>
          <w:tcPr>
            <w:tcW w:w="1648" w:type="dxa"/>
            <w:shd w:val="clear" w:color="auto" w:fill="auto"/>
          </w:tcPr>
          <w:p w:rsidR="00112667" w:rsidRPr="00112667" w:rsidRDefault="00112667" w:rsidP="00112667">
            <w:pPr>
              <w:bidi/>
              <w:spacing w:after="0"/>
              <w:jc w:val="center"/>
              <w:rPr>
                <w:rFonts w:eastAsia="Times New Roman"/>
                <w:color w:val="auto"/>
                <w:szCs w:val="20"/>
                <w:rtl/>
                <w:lang w:bidi="fa-IR"/>
              </w:rPr>
            </w:pPr>
            <w:r w:rsidRPr="00112667">
              <w:rPr>
                <w:rFonts w:eastAsia="Times New Roman" w:hint="cs"/>
                <w:color w:val="auto"/>
                <w:szCs w:val="20"/>
                <w:rtl/>
                <w:lang w:bidi="fa-IR"/>
              </w:rPr>
              <w:t>2</w:t>
            </w:r>
          </w:p>
        </w:tc>
      </w:tr>
    </w:tbl>
    <w:p w:rsidR="00112667" w:rsidRPr="00112667" w:rsidRDefault="00112667" w:rsidP="00112667">
      <w:pPr>
        <w:bidi/>
        <w:spacing w:after="60" w:line="276" w:lineRule="auto"/>
        <w:ind w:firstLine="284"/>
        <w:jc w:val="center"/>
        <w:rPr>
          <w:rFonts w:eastAsia="Times New Roman"/>
          <w:color w:val="auto"/>
          <w:szCs w:val="20"/>
          <w:lang w:bidi="fa-IR"/>
        </w:rPr>
      </w:pPr>
      <w:r w:rsidRPr="00112667">
        <w:rPr>
          <w:rFonts w:eastAsia="Times New Roman"/>
          <w:b/>
          <w:color w:val="auto"/>
          <w:szCs w:val="20"/>
          <w:rtl/>
          <w:lang w:bidi="fa-IR"/>
        </w:rPr>
        <w:t>منبع: یافته</w:t>
      </w:r>
      <w:r w:rsidRPr="00112667">
        <w:rPr>
          <w:rFonts w:eastAsia="Times New Roman"/>
          <w:b/>
          <w:color w:val="auto"/>
          <w:szCs w:val="20"/>
          <w:lang w:bidi="fa-IR"/>
        </w:rPr>
        <w:t>‌</w:t>
      </w:r>
      <w:r w:rsidRPr="00112667">
        <w:rPr>
          <w:rFonts w:eastAsia="Times New Roman"/>
          <w:b/>
          <w:color w:val="auto"/>
          <w:szCs w:val="20"/>
          <w:rtl/>
          <w:lang w:bidi="fa-IR"/>
        </w:rPr>
        <w:t>های پژوهش</w:t>
      </w:r>
    </w:p>
    <w:p w:rsidR="004507F3" w:rsidRPr="00112667" w:rsidRDefault="004507F3" w:rsidP="004507F3">
      <w:pPr>
        <w:pStyle w:val="NoSpacing"/>
        <w:bidi/>
        <w:jc w:val="both"/>
        <w:rPr>
          <w:rFonts w:cs="B Mitra"/>
          <w:sz w:val="24"/>
          <w:szCs w:val="24"/>
          <w:rtl/>
        </w:rPr>
      </w:pPr>
    </w:p>
    <w:p w:rsidR="00112667" w:rsidRDefault="00112667" w:rsidP="00831C28">
      <w:pPr>
        <w:bidi/>
        <w:spacing w:after="0"/>
        <w:contextualSpacing/>
        <w:jc w:val="lowKashida"/>
        <w:rPr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59CC" w:rsidRPr="00A61284" w:rsidRDefault="00D659CC" w:rsidP="00112667">
      <w:pPr>
        <w:bidi/>
        <w:spacing w:after="0"/>
        <w:contextualSpacing/>
        <w:jc w:val="lowKashida"/>
        <w:rPr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1284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نت</w:t>
      </w:r>
      <w:r w:rsidR="00BA4B62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A61284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جه</w:t>
      </w:r>
      <w:r w:rsidR="00BA4B62">
        <w:rPr>
          <w:bCs/>
          <w:color w:val="00808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‌</w:t>
      </w:r>
      <w:r w:rsidRPr="00A61284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</w:t>
      </w:r>
      <w:r w:rsidR="00BA4B62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A61284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</w:t>
      </w:r>
      <w:r w:rsidR="00BA4B62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A4B62" w:rsidRPr="00A61284">
        <w:rPr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61284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="00BA4B62" w:rsidRPr="00A61284">
        <w:rPr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61284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ارائه</w:t>
      </w:r>
      <w:r w:rsidR="00BA4B62" w:rsidRPr="00A61284">
        <w:rPr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61284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</w:t>
      </w:r>
      <w:r w:rsidR="00BA4B62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A61284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شنهاد</w:t>
      </w:r>
      <w:r w:rsidR="00BA4B62">
        <w:rPr>
          <w:rFonts w:hint="cs"/>
          <w:bCs/>
          <w:color w:val="00808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‌</w:t>
      </w:r>
      <w:r w:rsidR="00BA4B62">
        <w:rPr>
          <w:rFonts w:hint="cs"/>
          <w:bCs/>
          <w:color w:val="008080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</w:t>
      </w:r>
    </w:p>
    <w:p w:rsidR="0074134B" w:rsidRDefault="0074134B" w:rsidP="00182C7C">
      <w:pPr>
        <w:bidi/>
        <w:spacing w:after="0"/>
        <w:jc w:val="both"/>
        <w:rPr>
          <w:rFonts w:ascii="Calibri" w:hAnsi="Calibri"/>
          <w:color w:val="auto"/>
          <w:sz w:val="24"/>
          <w:szCs w:val="24"/>
          <w:lang w:bidi="fa-IR"/>
        </w:rPr>
      </w:pP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رو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کرد</w:t>
      </w:r>
      <w:r w:rsidR="00BA4B62">
        <w:rPr>
          <w:rFonts w:ascii="Calibri" w:hAnsi="Calibri"/>
          <w:color w:val="auto"/>
          <w:sz w:val="24"/>
          <w:szCs w:val="24"/>
          <w:lang w:bidi="fa-IR"/>
        </w:rPr>
        <w:t>‌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ها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و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برنامه</w:t>
      </w:r>
      <w:r w:rsidR="00BA4B62">
        <w:rPr>
          <w:rFonts w:ascii="Calibri" w:hAnsi="Calibri"/>
          <w:color w:val="auto"/>
          <w:sz w:val="24"/>
          <w:szCs w:val="24"/>
          <w:lang w:bidi="fa-IR"/>
        </w:rPr>
        <w:t>‌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هایی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که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ک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دولت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برا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ی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توسعه</w:t>
      </w:r>
      <w:r w:rsidR="00BA4B62">
        <w:rPr>
          <w:rFonts w:ascii="Calibri" w:hAnsi="Calibri"/>
          <w:color w:val="auto"/>
          <w:sz w:val="24"/>
          <w:szCs w:val="24"/>
          <w:lang w:bidi="fa-IR"/>
        </w:rPr>
        <w:t>‌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افتگ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ی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سرزم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ن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ی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دنبال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و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اجرا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می</w:t>
      </w:r>
      <w:r w:rsidR="00BA4B62">
        <w:rPr>
          <w:rFonts w:ascii="Calibri" w:hAnsi="Calibri" w:hint="cs"/>
          <w:color w:val="auto"/>
          <w:sz w:val="24"/>
          <w:szCs w:val="24"/>
          <w:lang w:bidi="fa-IR"/>
        </w:rPr>
        <w:t>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کند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همواره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لازم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است.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بدون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توسعه،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رفاه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و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آسا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ش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برا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ی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مردم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درون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ک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سرزم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ن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بوجود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نمی</w:t>
      </w:r>
      <w:r w:rsidR="00BA4B62">
        <w:rPr>
          <w:rFonts w:ascii="Calibri" w:hAnsi="Calibri" w:hint="cs"/>
          <w:color w:val="auto"/>
          <w:sz w:val="24"/>
          <w:szCs w:val="24"/>
          <w:lang w:bidi="fa-IR"/>
        </w:rPr>
        <w:t>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آ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د.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مح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ط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طب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ع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ی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و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مردم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دو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بعد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اصل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ی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برا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ی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حکومتدار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ی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هستند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بدون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هر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کدام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از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ا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ن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دو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بعد،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کشوردار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ی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و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حکمران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ی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مطلوب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امکان</w:t>
      </w:r>
      <w:r w:rsidR="00BA4B62">
        <w:rPr>
          <w:rFonts w:ascii="Calibri" w:hAnsi="Calibri"/>
          <w:color w:val="auto"/>
          <w:sz w:val="24"/>
          <w:szCs w:val="24"/>
          <w:lang w:bidi="fa-IR"/>
        </w:rPr>
        <w:t>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پذ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ر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ن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ست.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در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جهان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کنون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،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تعداد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کشور</w:t>
      </w:r>
      <w:r w:rsidR="00BA4B62">
        <w:rPr>
          <w:rFonts w:ascii="Calibri" w:hAnsi="Calibri"/>
          <w:color w:val="auto"/>
          <w:sz w:val="24"/>
          <w:szCs w:val="24"/>
          <w:lang w:bidi="fa-IR"/>
        </w:rPr>
        <w:t>‌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هایی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که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روند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توسعه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افتگ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ی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را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با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جد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ت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دنبال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می</w:t>
      </w:r>
      <w:r w:rsidR="00BA4B62">
        <w:rPr>
          <w:rFonts w:ascii="Calibri" w:hAnsi="Calibri" w:hint="cs"/>
          <w:color w:val="auto"/>
          <w:sz w:val="24"/>
          <w:szCs w:val="24"/>
          <w:lang w:bidi="fa-IR"/>
        </w:rPr>
        <w:t>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کنند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معدود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هستند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و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نها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تاً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می</w:t>
      </w:r>
      <w:r w:rsidR="00BA4B62">
        <w:rPr>
          <w:rFonts w:ascii="Calibri" w:hAnsi="Calibri" w:hint="cs"/>
          <w:color w:val="auto"/>
          <w:sz w:val="24"/>
          <w:szCs w:val="24"/>
          <w:lang w:bidi="fa-IR"/>
        </w:rPr>
        <w:t>‌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توان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گفت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که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به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گروه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20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ختم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می</w:t>
      </w:r>
      <w:r w:rsidR="00BA4B62">
        <w:rPr>
          <w:rFonts w:ascii="Calibri" w:hAnsi="Calibri" w:hint="cs"/>
          <w:color w:val="auto"/>
          <w:sz w:val="24"/>
          <w:szCs w:val="24"/>
          <w:lang w:bidi="fa-IR"/>
        </w:rPr>
        <w:t>‌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>شو</w:t>
      </w:r>
      <w:r>
        <w:rPr>
          <w:rFonts w:ascii="Calibri" w:hAnsi="Calibri" w:hint="cs"/>
          <w:color w:val="auto"/>
          <w:sz w:val="24"/>
          <w:szCs w:val="24"/>
          <w:rtl/>
          <w:lang w:bidi="fa-IR"/>
        </w:rPr>
        <w:t>ند.</w:t>
      </w:r>
      <w:r w:rsidR="00BA4B62">
        <w:rPr>
          <w:rFonts w:ascii="Calibri" w:hAnsi="Calibri" w:hint="cs"/>
          <w:color w:val="auto"/>
          <w:sz w:val="24"/>
          <w:szCs w:val="24"/>
          <w:rtl/>
          <w:lang w:bidi="fa-IR"/>
        </w:rPr>
        <w:t xml:space="preserve"> </w:t>
      </w:r>
    </w:p>
    <w:p w:rsidR="004031C7" w:rsidRPr="0018262F" w:rsidRDefault="004031C7" w:rsidP="004031C7">
      <w:pPr>
        <w:bidi/>
        <w:spacing w:after="0"/>
        <w:ind w:firstLine="282"/>
        <w:jc w:val="both"/>
        <w:rPr>
          <w:szCs w:val="24"/>
          <w:rtl/>
        </w:rPr>
      </w:pPr>
    </w:p>
    <w:p w:rsidR="000013F0" w:rsidRDefault="000013F0" w:rsidP="007767D7">
      <w:pPr>
        <w:bidi/>
        <w:spacing w:after="0"/>
        <w:rPr>
          <w:rFonts w:cs="Times New Roman"/>
          <w:bCs/>
          <w:color w:val="538135"/>
          <w:szCs w:val="24"/>
        </w:rPr>
      </w:pPr>
    </w:p>
    <w:p w:rsidR="00FE4232" w:rsidRPr="007767D7" w:rsidRDefault="007767D7" w:rsidP="008635D1">
      <w:pPr>
        <w:bidi/>
        <w:spacing w:after="0"/>
        <w:ind w:left="284" w:hanging="284"/>
        <w:contextualSpacing/>
        <w:jc w:val="both"/>
        <w:rPr>
          <w:bCs/>
          <w:color w:val="008080"/>
          <w:sz w:val="22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7D7">
        <w:rPr>
          <w:rFonts w:hint="cs"/>
          <w:bCs/>
          <w:color w:val="008080"/>
          <w:sz w:val="22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منابع</w:t>
      </w:r>
    </w:p>
    <w:p w:rsidR="007767D7" w:rsidRDefault="007767D7" w:rsidP="008635D1">
      <w:pPr>
        <w:pStyle w:val="ListParagraph"/>
        <w:numPr>
          <w:ilvl w:val="0"/>
          <w:numId w:val="18"/>
        </w:numPr>
        <w:ind w:left="284" w:hanging="284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اسد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،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رمضان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اسماع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ل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و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گودرز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،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مهناز.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(1397).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تأث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ر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برنامه</w:t>
      </w:r>
      <w:r w:rsidR="00BA4B62">
        <w:rPr>
          <w:rFonts w:cs="B Mitra"/>
          <w:lang w:bidi="fa-IR"/>
        </w:rPr>
        <w:t>‌</w:t>
      </w:r>
      <w:r w:rsidR="00BA4B62">
        <w:rPr>
          <w:rFonts w:cs="B Mitra" w:hint="cs"/>
          <w:rtl/>
          <w:lang w:bidi="fa-IR"/>
        </w:rPr>
        <w:t xml:space="preserve">های </w:t>
      </w:r>
      <w:r>
        <w:rPr>
          <w:rFonts w:cs="B Mitra" w:hint="cs"/>
          <w:rtl/>
          <w:lang w:bidi="fa-IR"/>
        </w:rPr>
        <w:t>توسعه</w:t>
      </w:r>
      <w:r w:rsidR="00BA4B62">
        <w:rPr>
          <w:rFonts w:cs="B Mitra"/>
          <w:lang w:bidi="fa-IR"/>
        </w:rPr>
        <w:t>‌</w:t>
      </w:r>
      <w:r>
        <w:rPr>
          <w:rFonts w:cs="B Mitra" w:hint="cs"/>
          <w:rtl/>
          <w:lang w:bidi="fa-IR"/>
        </w:rPr>
        <w:t>ا</w:t>
      </w:r>
      <w:r w:rsidR="00BA4B62">
        <w:rPr>
          <w:rFonts w:cs="B Mitra" w:hint="cs"/>
          <w:rtl/>
          <w:lang w:bidi="fa-IR"/>
        </w:rPr>
        <w:t xml:space="preserve">ی </w:t>
      </w:r>
      <w:r>
        <w:rPr>
          <w:rFonts w:cs="B Mitra" w:hint="cs"/>
          <w:rtl/>
          <w:lang w:bidi="fa-IR"/>
        </w:rPr>
        <w:t>سازمان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ملل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متحد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بر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برنامه</w:t>
      </w:r>
      <w:r w:rsidR="00BA4B62">
        <w:rPr>
          <w:rFonts w:cs="B Mitra"/>
          <w:lang w:bidi="fa-IR"/>
        </w:rPr>
        <w:t>‌</w:t>
      </w:r>
      <w:r w:rsidR="00BA4B62">
        <w:rPr>
          <w:rFonts w:cs="B Mitra" w:hint="cs"/>
          <w:rtl/>
          <w:lang w:bidi="fa-IR"/>
        </w:rPr>
        <w:t xml:space="preserve">های </w:t>
      </w:r>
      <w:r>
        <w:rPr>
          <w:rFonts w:cs="B Mitra" w:hint="cs"/>
          <w:rtl/>
          <w:lang w:bidi="fa-IR"/>
        </w:rPr>
        <w:t>توسعه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جمهور</w:t>
      </w:r>
      <w:r w:rsidR="00BA4B62">
        <w:rPr>
          <w:rFonts w:cs="B Mitra" w:hint="cs"/>
          <w:rtl/>
          <w:lang w:bidi="fa-IR"/>
        </w:rPr>
        <w:t xml:space="preserve">ی </w:t>
      </w:r>
      <w:r>
        <w:rPr>
          <w:rFonts w:cs="B Mitra" w:hint="cs"/>
          <w:rtl/>
          <w:lang w:bidi="fa-IR"/>
        </w:rPr>
        <w:t>اسلام</w:t>
      </w:r>
      <w:r w:rsidR="00BA4B62">
        <w:rPr>
          <w:rFonts w:cs="B Mitra" w:hint="cs"/>
          <w:rtl/>
          <w:lang w:bidi="fa-IR"/>
        </w:rPr>
        <w:t xml:space="preserve">ی </w:t>
      </w:r>
      <w:r>
        <w:rPr>
          <w:rFonts w:cs="B Mitra" w:hint="cs"/>
          <w:rtl/>
          <w:lang w:bidi="fa-IR"/>
        </w:rPr>
        <w:t>ا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ران.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مطالعات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روابط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ب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ن</w:t>
      </w:r>
      <w:r w:rsidR="00BA4B62">
        <w:rPr>
          <w:rFonts w:cs="B Mitra"/>
          <w:lang w:bidi="fa-IR"/>
        </w:rPr>
        <w:t>‌</w:t>
      </w:r>
      <w:r>
        <w:rPr>
          <w:rFonts w:cs="B Mitra" w:hint="cs"/>
          <w:rtl/>
          <w:lang w:bidi="fa-IR"/>
        </w:rPr>
        <w:t>الملل،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11(43)،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47-9</w:t>
      </w:r>
      <w:r>
        <w:rPr>
          <w:rFonts w:cs="B Mitra"/>
          <w:lang w:bidi="fa-IR"/>
        </w:rPr>
        <w:t>.</w:t>
      </w:r>
    </w:p>
    <w:p w:rsidR="007767D7" w:rsidRDefault="007767D7" w:rsidP="008635D1">
      <w:pPr>
        <w:pStyle w:val="ListParagraph"/>
        <w:numPr>
          <w:ilvl w:val="0"/>
          <w:numId w:val="18"/>
        </w:numPr>
        <w:ind w:left="284" w:hanging="284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اسماع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ل</w:t>
      </w:r>
      <w:r w:rsidR="00BA4B62">
        <w:rPr>
          <w:rFonts w:cs="B Mitra" w:hint="cs"/>
          <w:rtl/>
          <w:lang w:bidi="fa-IR"/>
        </w:rPr>
        <w:t>ی</w:t>
      </w:r>
      <w:r w:rsidR="00BA4B62">
        <w:rPr>
          <w:rFonts w:cs="B Mitra"/>
          <w:lang w:bidi="fa-IR"/>
        </w:rPr>
        <w:t>‌</w:t>
      </w:r>
      <w:r>
        <w:rPr>
          <w:rFonts w:cs="B Mitra" w:hint="cs"/>
          <w:rtl/>
          <w:lang w:bidi="fa-IR"/>
        </w:rPr>
        <w:t>فرد،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مر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م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و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همکاران.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(1396).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چالش</w:t>
      </w:r>
      <w:r w:rsidR="00BA4B62">
        <w:rPr>
          <w:rFonts w:cs="B Mitra"/>
          <w:lang w:bidi="fa-IR"/>
        </w:rPr>
        <w:t>‌</w:t>
      </w:r>
      <w:r w:rsidR="00BA4B62">
        <w:rPr>
          <w:rFonts w:cs="B Mitra" w:hint="cs"/>
          <w:rtl/>
          <w:lang w:bidi="fa-IR"/>
        </w:rPr>
        <w:t xml:space="preserve">های </w:t>
      </w:r>
      <w:r>
        <w:rPr>
          <w:rFonts w:cs="B Mitra" w:hint="cs"/>
          <w:rtl/>
          <w:lang w:bidi="fa-IR"/>
        </w:rPr>
        <w:t>دستورکارگزار</w:t>
      </w:r>
      <w:r w:rsidR="00BA4B62">
        <w:rPr>
          <w:rFonts w:cs="B Mitra" w:hint="cs"/>
          <w:rtl/>
          <w:lang w:bidi="fa-IR"/>
        </w:rPr>
        <w:t xml:space="preserve">ی </w:t>
      </w:r>
      <w:r>
        <w:rPr>
          <w:rFonts w:cs="B Mitra" w:hint="cs"/>
          <w:rtl/>
          <w:lang w:bidi="fa-IR"/>
        </w:rPr>
        <w:t>مح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ط</w:t>
      </w:r>
      <w:r w:rsidR="00BA4B62">
        <w:rPr>
          <w:rFonts w:cs="B Mitra"/>
          <w:lang w:bidi="fa-IR"/>
        </w:rPr>
        <w:t>‌</w:t>
      </w:r>
      <w:r>
        <w:rPr>
          <w:rFonts w:cs="B Mitra" w:hint="cs"/>
          <w:rtl/>
          <w:lang w:bidi="fa-IR"/>
        </w:rPr>
        <w:t>ز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ست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در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ا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ران.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علوم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مح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ط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،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15(3)،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18-1</w:t>
      </w:r>
      <w:r>
        <w:rPr>
          <w:rFonts w:cs="B Mitra"/>
          <w:lang w:bidi="fa-IR"/>
        </w:rPr>
        <w:t>.</w:t>
      </w:r>
    </w:p>
    <w:p w:rsidR="007767D7" w:rsidRDefault="007767D7" w:rsidP="008635D1">
      <w:pPr>
        <w:pStyle w:val="ListParagraph"/>
        <w:numPr>
          <w:ilvl w:val="0"/>
          <w:numId w:val="18"/>
        </w:numPr>
        <w:ind w:left="284" w:hanging="284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اکرم</w:t>
      </w:r>
      <w:r w:rsidR="00BA4B62">
        <w:rPr>
          <w:rFonts w:cs="B Mitra" w:hint="cs"/>
          <w:rtl/>
          <w:lang w:bidi="fa-IR"/>
        </w:rPr>
        <w:t>ی</w:t>
      </w:r>
      <w:r w:rsidR="00BA4B62">
        <w:rPr>
          <w:rFonts w:cs="B Mitra"/>
          <w:lang w:bidi="fa-IR"/>
        </w:rPr>
        <w:t>‌</w:t>
      </w:r>
      <w:r>
        <w:rPr>
          <w:rFonts w:cs="B Mitra" w:hint="cs"/>
          <w:rtl/>
          <w:lang w:bidi="fa-IR"/>
        </w:rPr>
        <w:t>ن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ا،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محمد.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(1392).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راهبرد</w:t>
      </w:r>
      <w:r w:rsidR="00BA4B62">
        <w:rPr>
          <w:rFonts w:cs="B Mitra"/>
          <w:lang w:bidi="fa-IR"/>
        </w:rPr>
        <w:t>‌</w:t>
      </w:r>
      <w:r w:rsidR="00BA4B62">
        <w:rPr>
          <w:rFonts w:cs="B Mitra" w:hint="cs"/>
          <w:rtl/>
          <w:lang w:bidi="fa-IR"/>
        </w:rPr>
        <w:t xml:space="preserve">های </w:t>
      </w:r>
      <w:r>
        <w:rPr>
          <w:rFonts w:cs="B Mitra" w:hint="cs"/>
          <w:rtl/>
          <w:lang w:bidi="fa-IR"/>
        </w:rPr>
        <w:t>س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است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خارج</w:t>
      </w:r>
      <w:r w:rsidR="00BA4B62">
        <w:rPr>
          <w:rFonts w:cs="B Mitra" w:hint="cs"/>
          <w:rtl/>
          <w:lang w:bidi="fa-IR"/>
        </w:rPr>
        <w:t xml:space="preserve">ی </w:t>
      </w:r>
      <w:r>
        <w:rPr>
          <w:rFonts w:cs="B Mitra" w:hint="cs"/>
          <w:rtl/>
          <w:lang w:bidi="fa-IR"/>
        </w:rPr>
        <w:t>جمهور</w:t>
      </w:r>
      <w:r w:rsidR="00BA4B62">
        <w:rPr>
          <w:rFonts w:cs="B Mitra" w:hint="cs"/>
          <w:rtl/>
          <w:lang w:bidi="fa-IR"/>
        </w:rPr>
        <w:t xml:space="preserve">ی </w:t>
      </w:r>
      <w:r>
        <w:rPr>
          <w:rFonts w:cs="B Mitra" w:hint="cs"/>
          <w:rtl/>
          <w:lang w:bidi="fa-IR"/>
        </w:rPr>
        <w:t>اسلام</w:t>
      </w:r>
      <w:r w:rsidR="00BA4B62">
        <w:rPr>
          <w:rFonts w:cs="B Mitra" w:hint="cs"/>
          <w:rtl/>
          <w:lang w:bidi="fa-IR"/>
        </w:rPr>
        <w:t xml:space="preserve">ی </w:t>
      </w:r>
      <w:r>
        <w:rPr>
          <w:rFonts w:cs="B Mitra" w:hint="cs"/>
          <w:rtl/>
          <w:lang w:bidi="fa-IR"/>
        </w:rPr>
        <w:t>ا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ران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در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دست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اب</w:t>
      </w:r>
      <w:r w:rsidR="00BA4B62">
        <w:rPr>
          <w:rFonts w:cs="B Mitra" w:hint="cs"/>
          <w:rtl/>
          <w:lang w:bidi="fa-IR"/>
        </w:rPr>
        <w:t xml:space="preserve">ی </w:t>
      </w:r>
      <w:r>
        <w:rPr>
          <w:rFonts w:cs="B Mitra" w:hint="cs"/>
          <w:rtl/>
          <w:lang w:bidi="fa-IR"/>
        </w:rPr>
        <w:t>به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اهداف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چشم</w:t>
      </w:r>
      <w:r w:rsidR="00BA4B62">
        <w:rPr>
          <w:rFonts w:cs="B Mitra"/>
          <w:lang w:bidi="fa-IR"/>
        </w:rPr>
        <w:t>‌</w:t>
      </w:r>
      <w:r>
        <w:rPr>
          <w:rFonts w:cs="B Mitra" w:hint="cs"/>
          <w:rtl/>
          <w:lang w:bidi="fa-IR"/>
        </w:rPr>
        <w:t>انداز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1400.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مطالعات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راهبرد</w:t>
      </w:r>
      <w:r w:rsidR="00BA4B62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>،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16(2)،</w:t>
      </w:r>
      <w:r w:rsidR="00BA4B6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60-33</w:t>
      </w:r>
      <w:r w:rsidR="00112667">
        <w:rPr>
          <w:rFonts w:cs="B Mitra"/>
          <w:lang w:bidi="fa-IR"/>
        </w:rPr>
        <w:t>Doi:</w:t>
      </w:r>
      <w:r w:rsidR="00112667" w:rsidRPr="00112667">
        <w:rPr>
          <w:rFonts w:cs="B Mitra"/>
          <w:lang w:bidi="fa-IR"/>
        </w:rPr>
        <w:t xml:space="preserve"> </w:t>
      </w:r>
      <w:hyperlink r:id="rId16" w:tgtFrame="_blank" w:tooltip="DOR" w:history="1">
        <w:r w:rsidR="00112667" w:rsidRPr="00112667">
          <w:rPr>
            <w:rFonts w:cs="B Mitra"/>
            <w:lang w:bidi="fa-IR"/>
          </w:rPr>
          <w:t>20.1001.1.17350727.1392.16.60.2.6</w:t>
        </w:r>
      </w:hyperlink>
    </w:p>
    <w:p w:rsidR="007767D7" w:rsidRDefault="007767D7" w:rsidP="008635D1">
      <w:pPr>
        <w:pStyle w:val="ListParagraph"/>
        <w:numPr>
          <w:ilvl w:val="0"/>
          <w:numId w:val="18"/>
        </w:numPr>
        <w:bidi w:val="0"/>
        <w:ind w:left="284" w:hanging="284"/>
        <w:jc w:val="both"/>
        <w:rPr>
          <w:rFonts w:cs="B Mitra"/>
          <w:rtl/>
          <w:lang w:bidi="fa-IR"/>
        </w:rPr>
      </w:pPr>
      <w:r>
        <w:rPr>
          <w:rFonts w:cs="B Mitra"/>
          <w:lang w:bidi="fa-IR"/>
        </w:rPr>
        <w:t>Carius,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A.,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Ivleva,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D.,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Pohl,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B.,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Ruttinger,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L.,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Schaller,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S.,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Tanzler,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D.,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&amp;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Vivekananda,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J.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(2018).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A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Foreign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Policy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Perspective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on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the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SDGs.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Retrieved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from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https://adelphi.de/en/system/files/mediathek/bilder/A%20Foreign%20Policy%20Perspective%20On%20The%20Sustainable%20Development%20Goals%20-%20Brief%20-%20adelphi.pdf</w:t>
      </w:r>
    </w:p>
    <w:p w:rsidR="007767D7" w:rsidRDefault="007767D7" w:rsidP="008635D1">
      <w:pPr>
        <w:pStyle w:val="ListParagraph"/>
        <w:numPr>
          <w:ilvl w:val="0"/>
          <w:numId w:val="18"/>
        </w:numPr>
        <w:bidi w:val="0"/>
        <w:ind w:left="284" w:hanging="284"/>
        <w:jc w:val="both"/>
        <w:rPr>
          <w:rFonts w:cs="B Mitra"/>
          <w:rtl/>
          <w:lang w:bidi="fa-IR"/>
        </w:rPr>
      </w:pPr>
      <w:r>
        <w:rPr>
          <w:rFonts w:cs="B Mitra"/>
          <w:lang w:bidi="fa-IR"/>
        </w:rPr>
        <w:t>Spohr,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A.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P.,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&amp;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da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Silva,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A.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L.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R.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(2017).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Foreign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Policy’s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Role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in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Promoting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Development: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The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Brazilian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and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Turkish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Cases.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Contexto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Internacional,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39(1),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Jan/Apr.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http://dx.doi.org/10.1590/S0102-8529.2017390100008</w:t>
      </w:r>
    </w:p>
    <w:p w:rsidR="007767D7" w:rsidRDefault="007767D7" w:rsidP="008635D1">
      <w:pPr>
        <w:pStyle w:val="ListParagraph"/>
        <w:numPr>
          <w:ilvl w:val="0"/>
          <w:numId w:val="18"/>
        </w:numPr>
        <w:bidi w:val="0"/>
        <w:ind w:left="284" w:hanging="284"/>
        <w:jc w:val="both"/>
        <w:rPr>
          <w:rFonts w:cs="B Mitra"/>
          <w:lang w:bidi="fa-IR"/>
        </w:rPr>
      </w:pPr>
      <w:r>
        <w:rPr>
          <w:rFonts w:cs="B Mitra"/>
          <w:lang w:bidi="fa-IR"/>
        </w:rPr>
        <w:t>Sustainable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Development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Goals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Report.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(2018).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Retrieved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from</w:t>
      </w:r>
      <w:r w:rsidR="00BA4B62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t>https://unstats.un.org/sdgs/files/report/2018/thesustainabledevelopmentgoalsreport2018-en.pdf</w:t>
      </w:r>
    </w:p>
    <w:p w:rsidR="00066497" w:rsidRDefault="0006649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26094C" w:rsidRDefault="00652D2F" w:rsidP="0026094C">
      <w:pPr>
        <w:bidi/>
        <w:spacing w:after="0"/>
        <w:jc w:val="both"/>
        <w:rPr>
          <w:b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2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توجه</w:t>
      </w:r>
      <w:r w:rsidR="0026094C" w:rsidRPr="00635E9F">
        <w:rPr>
          <w:rFonts w:hint="cs"/>
          <w:b/>
          <w:color w:val="000000" w:themeColor="text1"/>
          <w:sz w:val="22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نحوه نگارش </w:t>
      </w:r>
      <w:r w:rsidR="0026094C">
        <w:rPr>
          <w:rFonts w:hint="cs"/>
          <w:b/>
          <w:color w:val="000000" w:themeColor="text1"/>
          <w:sz w:val="22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ارجاعات اعم از فارسی و لاتین</w:t>
      </w:r>
      <w:r w:rsidR="0026094C" w:rsidRPr="00635E9F">
        <w:rPr>
          <w:rFonts w:hint="cs"/>
          <w:b/>
          <w:color w:val="000000" w:themeColor="text1"/>
          <w:sz w:val="22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باید اینطور باشد.</w:t>
      </w:r>
    </w:p>
    <w:p w:rsidR="005355D7" w:rsidRDefault="005355D7" w:rsidP="0026094C">
      <w:pPr>
        <w:bidi/>
        <w:jc w:val="both"/>
        <w:rPr>
          <w:rFonts w:asciiTheme="majorBidi" w:hAnsiTheme="majorBidi" w:cstheme="majorBidi"/>
          <w:sz w:val="22"/>
          <w:rtl/>
          <w:lang w:eastAsia="zh-CN" w:bidi="fa-IR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Default="005355D7" w:rsidP="008635D1">
      <w:pPr>
        <w:jc w:val="both"/>
        <w:rPr>
          <w:rFonts w:asciiTheme="majorBidi" w:hAnsiTheme="majorBidi" w:cstheme="majorBidi"/>
          <w:sz w:val="22"/>
          <w:rtl/>
          <w:lang w:eastAsia="zh-CN"/>
        </w:rPr>
      </w:pPr>
    </w:p>
    <w:p w:rsidR="005355D7" w:rsidRPr="008635D1" w:rsidRDefault="005355D7" w:rsidP="008635D1">
      <w:pPr>
        <w:jc w:val="both"/>
        <w:rPr>
          <w:rFonts w:asciiTheme="majorBidi" w:hAnsiTheme="majorBidi" w:cstheme="majorBidi"/>
          <w:sz w:val="22"/>
          <w:lang w:eastAsia="zh-CN"/>
        </w:rPr>
      </w:pPr>
    </w:p>
    <w:sectPr w:rsidR="005355D7" w:rsidRPr="008635D1" w:rsidSect="00BA4B62">
      <w:headerReference w:type="even" r:id="rId17"/>
      <w:headerReference w:type="default" r:id="rId18"/>
      <w:headerReference w:type="first" r:id="rId19"/>
      <w:footnotePr>
        <w:numRestart w:val="eachPage"/>
      </w:footnotePr>
      <w:pgSz w:w="11907" w:h="16839" w:code="9"/>
      <w:pgMar w:top="1418" w:right="1418" w:bottom="1418" w:left="1418" w:header="720" w:footer="720" w:gutter="0"/>
      <w:pgNumType w:start="4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00D" w:rsidRDefault="003D000D" w:rsidP="00826098">
      <w:pPr>
        <w:spacing w:after="0"/>
      </w:pPr>
      <w:r>
        <w:separator/>
      </w:r>
    </w:p>
  </w:endnote>
  <w:endnote w:type="continuationSeparator" w:id="0">
    <w:p w:rsidR="003D000D" w:rsidRDefault="003D000D" w:rsidP="00826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">
    <w:altName w:val="Times New Roman"/>
    <w:panose1 w:val="00000000000000000000"/>
    <w:charset w:val="00"/>
    <w:family w:val="roman"/>
    <w:notTrueType/>
    <w:pitch w:val="default"/>
  </w:font>
  <w:font w:name="IranNastaliq">
    <w:altName w:val="Moalla"/>
    <w:panose1 w:val="02020505000000020003"/>
    <w:charset w:val="00"/>
    <w:family w:val="roman"/>
    <w:pitch w:val="variable"/>
    <w:sig w:usb0="00000000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00D" w:rsidRDefault="003D000D" w:rsidP="00826098">
      <w:pPr>
        <w:spacing w:after="0"/>
      </w:pPr>
      <w:r>
        <w:separator/>
      </w:r>
    </w:p>
  </w:footnote>
  <w:footnote w:type="continuationSeparator" w:id="0">
    <w:p w:rsidR="003D000D" w:rsidRDefault="003D000D" w:rsidP="00826098">
      <w:pPr>
        <w:spacing w:after="0"/>
      </w:pPr>
      <w:r>
        <w:continuationSeparator/>
      </w:r>
    </w:p>
  </w:footnote>
  <w:footnote w:id="1">
    <w:p w:rsidR="00056F63" w:rsidRPr="00CE4A5B" w:rsidRDefault="00056F63" w:rsidP="00B2688F">
      <w:pPr>
        <w:spacing w:after="0"/>
        <w:jc w:val="both"/>
        <w:rPr>
          <w:color w:val="auto"/>
          <w:sz w:val="18"/>
          <w:szCs w:val="18"/>
        </w:rPr>
      </w:pPr>
      <w:r w:rsidRPr="004017A1">
        <w:rPr>
          <w:rStyle w:val="FootnoteReference"/>
          <w:b/>
          <w:bCs/>
          <w:color w:val="385623" w:themeColor="accent6" w:themeShade="80"/>
          <w:szCs w:val="20"/>
        </w:rPr>
        <w:footnoteRef/>
      </w:r>
      <w:r w:rsidRPr="004017A1">
        <w:rPr>
          <w:rFonts w:cs="Sakkal Majalla"/>
          <w:b/>
          <w:bCs/>
          <w:color w:val="385623" w:themeColor="accent6" w:themeShade="80"/>
          <w:szCs w:val="20"/>
          <w:rtl/>
        </w:rPr>
        <w:t xml:space="preserve"> </w:t>
      </w:r>
      <w:bookmarkStart w:id="2" w:name="_Hlk90335783"/>
      <w:r w:rsidRPr="004017A1">
        <w:rPr>
          <w:rFonts w:cs="Sakkal Majalla"/>
          <w:b/>
          <w:bCs/>
          <w:color w:val="385623" w:themeColor="accent6" w:themeShade="80"/>
          <w:szCs w:val="20"/>
        </w:rPr>
        <w:t xml:space="preserve">. </w:t>
      </w:r>
      <w:r w:rsidRPr="00896DDA">
        <w:rPr>
          <w:b/>
          <w:color w:val="00808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Corresponding author:</w:t>
      </w:r>
      <w:r w:rsidRPr="00896DDA">
        <w:rPr>
          <w:bCs/>
          <w:color w:val="00808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2"/>
      <w:r w:rsidRPr="0052637D">
        <w:rPr>
          <w:color w:val="auto"/>
          <w:sz w:val="18"/>
          <w:szCs w:val="18"/>
        </w:rPr>
        <w:t>Mohammad Reza Ghaedi</w:t>
      </w:r>
      <w:r w:rsidRPr="00027883">
        <w:rPr>
          <w:color w:val="auto"/>
          <w:sz w:val="18"/>
          <w:szCs w:val="18"/>
        </w:rPr>
        <w:t xml:space="preserve">, </w:t>
      </w:r>
      <w:r w:rsidRPr="00896DDA">
        <w:rPr>
          <w:b/>
          <w:color w:val="00808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Email:</w:t>
      </w:r>
      <w:r w:rsidRPr="004017A1">
        <w:rPr>
          <w:color w:val="385623" w:themeColor="accent6" w:themeShade="80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ghaedi1352@gmail.com</w:t>
      </w:r>
      <w:r w:rsidRPr="00027883">
        <w:rPr>
          <w:sz w:val="18"/>
          <w:szCs w:val="18"/>
        </w:rPr>
        <w:t>,</w:t>
      </w:r>
      <w:r w:rsidRPr="00027883">
        <w:rPr>
          <w:b/>
          <w:bCs/>
          <w:color w:val="0070C0"/>
          <w:sz w:val="18"/>
          <w:szCs w:val="18"/>
        </w:rPr>
        <w:t xml:space="preserve"> </w:t>
      </w:r>
      <w:r w:rsidRPr="00896DDA">
        <w:rPr>
          <w:b/>
          <w:color w:val="00808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Tel:</w:t>
      </w:r>
      <w:r w:rsidRPr="00027883">
        <w:rPr>
          <w:b/>
          <w:bCs/>
          <w:color w:val="0070C0"/>
          <w:sz w:val="18"/>
          <w:szCs w:val="18"/>
        </w:rPr>
        <w:t xml:space="preserve"> </w:t>
      </w:r>
      <w:r w:rsidRPr="00027883">
        <w:rPr>
          <w:sz w:val="18"/>
          <w:szCs w:val="18"/>
        </w:rPr>
        <w:t>+</w:t>
      </w:r>
      <w:r w:rsidRPr="00FB44F8">
        <w:rPr>
          <w:sz w:val="18"/>
          <w:szCs w:val="18"/>
        </w:rPr>
        <w:t>9</w:t>
      </w:r>
      <w:r>
        <w:rPr>
          <w:sz w:val="18"/>
          <w:szCs w:val="18"/>
        </w:rPr>
        <w:t>8</w:t>
      </w:r>
      <w:r w:rsidRPr="006A2014">
        <w:t xml:space="preserve"> </w:t>
      </w:r>
      <w:r w:rsidRPr="0052637D">
        <w:rPr>
          <w:sz w:val="18"/>
          <w:szCs w:val="18"/>
        </w:rPr>
        <w:t>9129578456</w:t>
      </w:r>
    </w:p>
  </w:footnote>
  <w:footnote w:id="2">
    <w:p w:rsidR="00056F63" w:rsidRPr="006F685E" w:rsidRDefault="00056F63" w:rsidP="0018262F">
      <w:pPr>
        <w:pStyle w:val="FootnoteText"/>
        <w:bidi/>
        <w:rPr>
          <w:rFonts w:cs="B Mitra"/>
          <w:sz w:val="22"/>
          <w:szCs w:val="22"/>
          <w:rtl/>
        </w:rPr>
      </w:pPr>
      <w:r w:rsidRPr="00E9404C">
        <w:rPr>
          <w:rStyle w:val="FootnoteReference"/>
          <w:rFonts w:cs="B Mitra"/>
        </w:rPr>
        <w:footnoteRef/>
      </w:r>
      <w:r w:rsidRPr="00E9404C">
        <w:rPr>
          <w:rFonts w:cs="B Mitra"/>
          <w:rtl/>
        </w:rPr>
        <w:t xml:space="preserve"> . </w:t>
      </w:r>
      <w:r w:rsidRPr="00333105">
        <w:rPr>
          <w:rFonts w:cs="B Mitra"/>
          <w:bCs/>
          <w:color w:val="00808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نویسنده مسئول:</w:t>
      </w:r>
      <w:r w:rsidRPr="00333105">
        <w:rPr>
          <w:rFonts w:cs="B Mitra"/>
          <w:color w:val="00808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B Mitra" w:hint="cs"/>
          <w:rtl/>
        </w:rPr>
        <w:t>محمدرضا قائدی</w:t>
      </w:r>
      <w:r w:rsidRPr="00E9404C">
        <w:rPr>
          <w:rFonts w:cs="B Mitra"/>
          <w:rtl/>
        </w:rPr>
        <w:t xml:space="preserve">، </w:t>
      </w:r>
      <w:r w:rsidRPr="00333105">
        <w:rPr>
          <w:rFonts w:cs="B Mitra"/>
          <w:bCs/>
          <w:color w:val="00808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پست الکترونیکی</w:t>
      </w:r>
      <w:r w:rsidRPr="006A2014">
        <w:rPr>
          <w:rFonts w:cs="B Mitra"/>
          <w:bCs/>
          <w:color w:val="00808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hyperlink r:id="rId1" w:history="1">
        <w:r w:rsidRPr="003105DB">
          <w:rPr>
            <w:rStyle w:val="Hyperlink"/>
          </w:rPr>
          <w:t xml:space="preserve"> </w:t>
        </w:r>
        <w:r w:rsidRPr="00742E1D">
          <w:rPr>
            <w:rStyle w:val="Hyperlink"/>
            <w:color w:val="auto"/>
            <w:u w:val="none"/>
          </w:rPr>
          <w:t>ghaedi1352@gmail.com</w:t>
        </w:r>
      </w:hyperlink>
      <w:r w:rsidRPr="00E9404C">
        <w:rPr>
          <w:rFonts w:cs="B Mitra"/>
          <w:rtl/>
        </w:rPr>
        <w:t xml:space="preserve">، </w:t>
      </w:r>
      <w:r w:rsidRPr="00333105">
        <w:rPr>
          <w:rFonts w:cs="B Mitra"/>
          <w:bCs/>
          <w:color w:val="00808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تلفن</w:t>
      </w:r>
      <w:r w:rsidRPr="00333105">
        <w:rPr>
          <w:rFonts w:cs="B Mitra"/>
          <w:color w:val="00808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2637D">
        <w:rPr>
          <w:rtl/>
        </w:rPr>
        <w:t xml:space="preserve"> </w:t>
      </w:r>
      <w:r w:rsidRPr="0052637D">
        <w:rPr>
          <w:rFonts w:cs="B Mitra"/>
          <w:sz w:val="22"/>
          <w:szCs w:val="22"/>
          <w:rtl/>
        </w:rPr>
        <w:t>091295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339966"/>
        <w:bottom w:val="single" w:sz="18" w:space="0" w:color="339966"/>
        <w:insideH w:val="single" w:sz="18" w:space="0" w:color="339966"/>
        <w:insideV w:val="single" w:sz="18" w:space="0" w:color="339966"/>
      </w:tblBorders>
      <w:tblLook w:val="04A0" w:firstRow="1" w:lastRow="0" w:firstColumn="1" w:lastColumn="0" w:noHBand="0" w:noVBand="1"/>
    </w:tblPr>
    <w:tblGrid>
      <w:gridCol w:w="7855"/>
      <w:gridCol w:w="1216"/>
    </w:tblGrid>
    <w:tr w:rsidR="00056F63" w:rsidRPr="00A92C91" w:rsidTr="0081748D">
      <w:tc>
        <w:tcPr>
          <w:tcW w:w="8046" w:type="dxa"/>
          <w:tcBorders>
            <w:right w:val="nil"/>
          </w:tcBorders>
          <w:shd w:val="clear" w:color="auto" w:fill="auto"/>
        </w:tcPr>
        <w:p w:rsidR="00056F63" w:rsidRPr="00A92C91" w:rsidRDefault="00056F63" w:rsidP="00A92C91">
          <w:pPr>
            <w:pStyle w:val="Header"/>
            <w:rPr>
              <w:rFonts w:eastAsia="Times New Roman"/>
              <w:b/>
              <w:bCs/>
            </w:rPr>
          </w:pPr>
          <w:r w:rsidRPr="00B212AE">
            <w:rPr>
              <w:rFonts w:ascii="Times New Roman" w:eastAsia="Times New Roman" w:hAnsi="Times New Roman" w:cs="Times New Roman"/>
              <w:b/>
              <w:bCs/>
              <w:lang w:bidi="fa-IR"/>
            </w:rPr>
            <w:t>Society and Politics</w:t>
          </w:r>
          <w:r w:rsidRPr="00A92C91">
            <w:rPr>
              <w:rFonts w:ascii="Times New Roman" w:eastAsia="Times New Roman" w:hAnsi="Times New Roman" w:cs="Times New Roman"/>
              <w:lang w:val="en-US" w:bidi="fa-IR"/>
            </w:rPr>
            <w:t xml:space="preserve">, </w:t>
          </w:r>
          <w:r w:rsidRPr="00A92C91">
            <w:rPr>
              <w:rFonts w:ascii="Times New Roman" w:eastAsia="Times New Roman" w:hAnsi="Times New Roman" w:cs="Times New Roman"/>
              <w:lang w:bidi="fa-IR"/>
            </w:rPr>
            <w:t>Vol 1, No 1, Spring 2023</w:t>
          </w:r>
        </w:p>
      </w:tc>
      <w:tc>
        <w:tcPr>
          <w:tcW w:w="1241" w:type="dxa"/>
          <w:tcBorders>
            <w:left w:val="nil"/>
          </w:tcBorders>
          <w:shd w:val="clear" w:color="auto" w:fill="auto"/>
        </w:tcPr>
        <w:p w:rsidR="00056F63" w:rsidRPr="00A92C91" w:rsidRDefault="00056F63" w:rsidP="00A92C91">
          <w:pPr>
            <w:pStyle w:val="Header"/>
            <w:jc w:val="right"/>
            <w:rPr>
              <w:rFonts w:eastAsia="Times New Roman"/>
              <w:b/>
              <w:bCs/>
            </w:rPr>
          </w:pPr>
          <w:r w:rsidRPr="00A92C91">
            <w:rPr>
              <w:rFonts w:eastAsia="Times New Roman"/>
              <w:b/>
              <w:bCs/>
            </w:rPr>
            <w:fldChar w:fldCharType="begin"/>
          </w:r>
          <w:r w:rsidRPr="00A92C91">
            <w:rPr>
              <w:rFonts w:eastAsia="Times New Roman"/>
              <w:b/>
              <w:bCs/>
            </w:rPr>
            <w:instrText xml:space="preserve"> PAGE   \* MERGEFORMAT </w:instrText>
          </w:r>
          <w:r w:rsidRPr="00A92C91">
            <w:rPr>
              <w:rFonts w:eastAsia="Times New Roman"/>
              <w:b/>
              <w:bCs/>
            </w:rPr>
            <w:fldChar w:fldCharType="separate"/>
          </w:r>
          <w:r>
            <w:rPr>
              <w:rFonts w:eastAsia="Times New Roman"/>
              <w:b/>
              <w:bCs/>
              <w:noProof/>
            </w:rPr>
            <w:t>2</w:t>
          </w:r>
          <w:r w:rsidRPr="00A92C91">
            <w:rPr>
              <w:rFonts w:eastAsia="Times New Roman"/>
              <w:b/>
              <w:bCs/>
              <w:noProof/>
            </w:rPr>
            <w:fldChar w:fldCharType="end"/>
          </w:r>
        </w:p>
      </w:tc>
    </w:tr>
  </w:tbl>
  <w:p w:rsidR="00056F63" w:rsidRPr="006F133E" w:rsidRDefault="00056F63" w:rsidP="00A92C91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30"/>
      <w:bidiVisual/>
      <w:tblW w:w="9026" w:type="dxa"/>
      <w:tblBorders>
        <w:top w:val="single" w:sz="18" w:space="0" w:color="008080"/>
        <w:left w:val="none" w:sz="0" w:space="0" w:color="auto"/>
        <w:bottom w:val="single" w:sz="18" w:space="0" w:color="008080"/>
        <w:right w:val="none" w:sz="0" w:space="0" w:color="auto"/>
        <w:insideH w:val="single" w:sz="18" w:space="0" w:color="008080"/>
        <w:insideV w:val="single" w:sz="18" w:space="0" w:color="008080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1746"/>
      <w:gridCol w:w="5441"/>
      <w:gridCol w:w="1839"/>
    </w:tblGrid>
    <w:tr w:rsidR="00056F63" w:rsidRPr="005B0C73" w:rsidTr="00333105">
      <w:tc>
        <w:tcPr>
          <w:tcW w:w="1746" w:type="dxa"/>
          <w:tcBorders>
            <w:right w:val="nil"/>
          </w:tcBorders>
          <w:shd w:val="clear" w:color="auto" w:fill="FFFFFF"/>
        </w:tcPr>
        <w:p w:rsidR="00056F63" w:rsidRPr="005B0C73" w:rsidRDefault="00056F63" w:rsidP="005B0C73">
          <w:pPr>
            <w:tabs>
              <w:tab w:val="center" w:pos="4513"/>
              <w:tab w:val="right" w:pos="9026"/>
            </w:tabs>
            <w:bidi/>
            <w:spacing w:after="0"/>
            <w:rPr>
              <w:rFonts w:ascii="Calibri" w:hAnsi="Calibri" w:cs="Arial"/>
              <w:color w:val="auto"/>
              <w:rtl/>
              <w:lang w:bidi="fa-IR"/>
            </w:rPr>
          </w:pPr>
          <w:r>
            <w:rPr>
              <w:rFonts w:ascii="Calibri" w:hAnsi="Calibri" w:cs="Arial"/>
              <w:noProof/>
              <w:color w:val="auto"/>
              <w:rtl/>
            </w:rPr>
            <w:drawing>
              <wp:inline distT="0" distB="0" distL="0" distR="0">
                <wp:extent cx="1103630" cy="1209675"/>
                <wp:effectExtent l="0" t="0" r="127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209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1" w:type="dxa"/>
          <w:tcBorders>
            <w:left w:val="nil"/>
            <w:right w:val="nil"/>
          </w:tcBorders>
          <w:shd w:val="clear" w:color="auto" w:fill="FFFFFF"/>
        </w:tcPr>
        <w:p w:rsidR="00056F63" w:rsidRPr="005B0C73" w:rsidRDefault="00056F63" w:rsidP="005B0C73">
          <w:pPr>
            <w:spacing w:after="0"/>
            <w:jc w:val="center"/>
            <w:rPr>
              <w:rFonts w:cs="Times New Roman"/>
              <w:b/>
              <w:bCs/>
              <w:sz w:val="28"/>
              <w:szCs w:val="28"/>
              <w:lang w:bidi="fa-IR"/>
            </w:rPr>
          </w:pPr>
        </w:p>
        <w:p w:rsidR="00056F63" w:rsidRPr="0081748D" w:rsidRDefault="00056F63" w:rsidP="005B0C73">
          <w:pPr>
            <w:tabs>
              <w:tab w:val="center" w:pos="4680"/>
              <w:tab w:val="right" w:pos="9360"/>
            </w:tabs>
            <w:bidi/>
            <w:spacing w:after="0"/>
            <w:jc w:val="center"/>
            <w:rPr>
              <w:rFonts w:ascii="IranNastaliq" w:hAnsi="IranNastaliq" w:cs="IranNastaliq"/>
              <w:bCs/>
              <w:color w:val="auto"/>
              <w:sz w:val="40"/>
              <w:szCs w:val="40"/>
              <w:rtl/>
              <w:lang w:val="x-none" w:eastAsia="x-none"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81748D">
            <w:rPr>
              <w:rFonts w:ascii="IranNastaliq" w:hAnsi="IranNastaliq" w:cs="IranNastaliq"/>
              <w:bCs/>
              <w:color w:val="auto"/>
              <w:sz w:val="40"/>
              <w:szCs w:val="40"/>
              <w:rtl/>
              <w:lang w:val="x-none" w:eastAsia="x-none"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فصلنامه جامعه و س</w:t>
          </w:r>
          <w:r w:rsidRPr="0081748D">
            <w:rPr>
              <w:rFonts w:ascii="IranNastaliq" w:hAnsi="IranNastaliq" w:cs="IranNastaliq" w:hint="cs"/>
              <w:bCs/>
              <w:color w:val="auto"/>
              <w:sz w:val="40"/>
              <w:szCs w:val="40"/>
              <w:rtl/>
              <w:lang w:val="x-none" w:eastAsia="x-none"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ی</w:t>
          </w:r>
          <w:r w:rsidRPr="0081748D">
            <w:rPr>
              <w:rFonts w:ascii="IranNastaliq" w:hAnsi="IranNastaliq" w:cs="IranNastaliq" w:hint="eastAsia"/>
              <w:bCs/>
              <w:color w:val="auto"/>
              <w:sz w:val="40"/>
              <w:szCs w:val="40"/>
              <w:rtl/>
              <w:lang w:val="x-none" w:eastAsia="x-none"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است</w:t>
          </w:r>
        </w:p>
        <w:p w:rsidR="00056F63" w:rsidRPr="0081748D" w:rsidRDefault="00056F63" w:rsidP="00335B1A">
          <w:pPr>
            <w:tabs>
              <w:tab w:val="center" w:pos="4680"/>
              <w:tab w:val="right" w:pos="9360"/>
            </w:tabs>
            <w:bidi/>
            <w:spacing w:after="0"/>
            <w:jc w:val="center"/>
            <w:rPr>
              <w:rFonts w:ascii="Calibri" w:hAnsi="Calibri"/>
              <w:color w:val="auto"/>
              <w:rtl/>
              <w:lang w:val="x-none" w:eastAsia="x-none"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Calibri" w:hAnsi="Calibri"/>
              <w:bCs/>
              <w:color w:val="auto"/>
              <w:rtl/>
              <w:lang w:val="x-none" w:eastAsia="x-none"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دوره 1، شماره </w:t>
          </w:r>
          <w:r>
            <w:rPr>
              <w:rFonts w:ascii="Calibri" w:hAnsi="Calibri" w:hint="cs"/>
              <w:bCs/>
              <w:color w:val="auto"/>
              <w:rtl/>
              <w:lang w:val="x-none" w:eastAsia="x-none"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3، پاییز</w:t>
          </w:r>
          <w:r w:rsidRPr="0081748D">
            <w:rPr>
              <w:rFonts w:ascii="Calibri" w:hAnsi="Calibri"/>
              <w:bCs/>
              <w:color w:val="auto"/>
              <w:rtl/>
              <w:lang w:val="x-none" w:eastAsia="x-none"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1402</w:t>
          </w:r>
        </w:p>
        <w:p w:rsidR="00056F63" w:rsidRPr="001332A2" w:rsidRDefault="00056F63" w:rsidP="003D0179">
          <w:pPr>
            <w:tabs>
              <w:tab w:val="center" w:pos="4513"/>
              <w:tab w:val="right" w:pos="9026"/>
            </w:tabs>
            <w:bidi/>
            <w:spacing w:after="0"/>
            <w:jc w:val="center"/>
            <w:rPr>
              <w:rFonts w:ascii="Calibri" w:hAnsi="Calibri"/>
              <w:color w:val="auto"/>
              <w:lang w:eastAsia="x-none" w:bidi="fa-IR"/>
            </w:rPr>
          </w:pPr>
          <w:r w:rsidRPr="001332A2">
            <w:rPr>
              <w:rFonts w:cs="Times New Roman"/>
              <w:bCs/>
              <w:color w:val="538135" w:themeColor="accent6" w:themeShade="BF"/>
              <w:sz w:val="20"/>
              <w:szCs w:val="18"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Journal Homepage:</w:t>
          </w:r>
          <w:r w:rsidRPr="001332A2">
            <w:rPr>
              <w:rFonts w:cs="Times New Roman"/>
              <w:bCs/>
              <w:color w:val="auto"/>
              <w:sz w:val="20"/>
              <w:szCs w:val="18"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hyperlink r:id="rId2" w:history="1">
            <w:r w:rsidRPr="001332A2">
              <w:rPr>
                <w:rStyle w:val="Hyperlink"/>
                <w:rFonts w:cs="Times New Roman"/>
                <w:bCs/>
                <w:color w:val="auto"/>
                <w:szCs w:val="18"/>
                <w:u w:val="none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https://sanad.iau.ir/journal/jsp</w:t>
            </w:r>
          </w:hyperlink>
        </w:p>
        <w:p w:rsidR="00056F63" w:rsidRPr="003D0179" w:rsidRDefault="00056F63" w:rsidP="001332A2">
          <w:pPr>
            <w:tabs>
              <w:tab w:val="center" w:pos="4513"/>
              <w:tab w:val="right" w:pos="9026"/>
            </w:tabs>
            <w:bidi/>
            <w:spacing w:after="0"/>
            <w:jc w:val="center"/>
            <w:rPr>
              <w:rFonts w:ascii="Calibri" w:hAnsi="Calibri"/>
              <w:color w:val="008080"/>
              <w:lang w:eastAsia="x-none" w:bidi="fa-IR"/>
            </w:rPr>
          </w:pPr>
          <w:r w:rsidRPr="001332A2">
            <w:rPr>
              <w:rFonts w:ascii="Calibri" w:hAnsi="Calibri"/>
              <w:color w:val="auto"/>
              <w:rtl/>
              <w:lang w:eastAsia="x-none" w:bidi="fa-IR"/>
            </w:rPr>
            <w:t>شاپا</w:t>
          </w:r>
          <w:r w:rsidRPr="001332A2">
            <w:rPr>
              <w:rFonts w:ascii="Calibri" w:hAnsi="Calibri" w:hint="cs"/>
              <w:color w:val="auto"/>
              <w:rtl/>
              <w:lang w:eastAsia="x-none" w:bidi="fa-IR"/>
            </w:rPr>
            <w:t>ی</w:t>
          </w:r>
          <w:r w:rsidRPr="001332A2">
            <w:rPr>
              <w:rFonts w:ascii="Calibri" w:hAnsi="Calibri"/>
              <w:color w:val="auto"/>
              <w:rtl/>
              <w:lang w:eastAsia="x-none" w:bidi="fa-IR"/>
            </w:rPr>
            <w:t xml:space="preserve"> الکترون</w:t>
          </w:r>
          <w:r w:rsidRPr="001332A2">
            <w:rPr>
              <w:rFonts w:ascii="Calibri" w:hAnsi="Calibri" w:hint="cs"/>
              <w:color w:val="auto"/>
              <w:rtl/>
              <w:lang w:eastAsia="x-none" w:bidi="fa-IR"/>
            </w:rPr>
            <w:t>ی</w:t>
          </w:r>
          <w:r w:rsidRPr="001332A2">
            <w:rPr>
              <w:rFonts w:ascii="Calibri" w:hAnsi="Calibri" w:hint="eastAsia"/>
              <w:color w:val="auto"/>
              <w:rtl/>
              <w:lang w:eastAsia="x-none" w:bidi="fa-IR"/>
            </w:rPr>
            <w:t>ک</w:t>
          </w:r>
          <w:r w:rsidRPr="001332A2">
            <w:rPr>
              <w:rFonts w:ascii="Calibri" w:hAnsi="Calibri" w:hint="cs"/>
              <w:color w:val="auto"/>
              <w:rtl/>
              <w:lang w:eastAsia="x-none" w:bidi="fa-IR"/>
            </w:rPr>
            <w:t>ی</w:t>
          </w:r>
          <w:r w:rsidRPr="001332A2">
            <w:rPr>
              <w:rFonts w:ascii="Calibri" w:hAnsi="Calibri"/>
              <w:color w:val="auto"/>
              <w:rtl/>
              <w:lang w:eastAsia="x-none" w:bidi="fa-IR"/>
            </w:rPr>
            <w:t>:</w:t>
          </w:r>
          <w:r>
            <w:rPr>
              <w:rFonts w:ascii="Calibri" w:hAnsi="Calibri" w:hint="cs"/>
              <w:color w:val="auto"/>
              <w:rtl/>
              <w:lang w:eastAsia="x-none" w:bidi="fa-IR"/>
            </w:rPr>
            <w:t>1236</w:t>
          </w:r>
          <w:r w:rsidRPr="001332A2">
            <w:rPr>
              <w:rFonts w:ascii="Calibri" w:hAnsi="Calibri"/>
              <w:color w:val="auto"/>
              <w:rtl/>
              <w:lang w:eastAsia="x-none" w:bidi="fa-IR"/>
            </w:rPr>
            <w:t>- 2981</w:t>
          </w:r>
        </w:p>
      </w:tc>
      <w:tc>
        <w:tcPr>
          <w:tcW w:w="1839" w:type="dxa"/>
          <w:tcBorders>
            <w:left w:val="nil"/>
          </w:tcBorders>
          <w:shd w:val="clear" w:color="auto" w:fill="FFFFFF"/>
        </w:tcPr>
        <w:p w:rsidR="00056F63" w:rsidRPr="005B0C73" w:rsidRDefault="00056F63" w:rsidP="005B0C73">
          <w:pPr>
            <w:tabs>
              <w:tab w:val="center" w:pos="4513"/>
              <w:tab w:val="right" w:pos="9026"/>
            </w:tabs>
            <w:bidi/>
            <w:spacing w:after="0"/>
            <w:rPr>
              <w:rFonts w:ascii="Calibri" w:hAnsi="Calibri" w:cs="Arial"/>
              <w:color w:val="auto"/>
              <w:rtl/>
              <w:lang w:bidi="fa-IR"/>
            </w:rPr>
          </w:pPr>
          <w:r w:rsidRPr="005B0C73">
            <w:rPr>
              <w:rFonts w:ascii="Calibri" w:hAnsi="Calibri" w:cs="Arial"/>
              <w:noProof/>
              <w:color w:val="auto"/>
            </w:rPr>
            <w:drawing>
              <wp:inline distT="0" distB="0" distL="0" distR="0">
                <wp:extent cx="971550" cy="1209675"/>
                <wp:effectExtent l="0" t="0" r="0" b="9525"/>
                <wp:docPr id="134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87" r="6250" b="78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6F63" w:rsidRPr="005B0C73" w:rsidRDefault="00056F63" w:rsidP="005B0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632983"/>
      <w:docPartObj>
        <w:docPartGallery w:val="Page Numbers (Top of Page)"/>
        <w:docPartUnique/>
      </w:docPartObj>
    </w:sdtPr>
    <w:sdtEndPr/>
    <w:sdtContent>
      <w:p w:rsidR="00056F63" w:rsidRDefault="00056F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6F63" w:rsidRPr="00A92C91" w:rsidRDefault="00056F63" w:rsidP="00A92C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63"/>
      <w:bidiVisual/>
      <w:tblW w:w="9026" w:type="dxa"/>
      <w:tblBorders>
        <w:top w:val="single" w:sz="18" w:space="0" w:color="339966"/>
        <w:left w:val="none" w:sz="0" w:space="0" w:color="auto"/>
        <w:bottom w:val="single" w:sz="18" w:space="0" w:color="339966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ayout w:type="fixed"/>
      <w:tblLook w:val="04A0" w:firstRow="1" w:lastRow="0" w:firstColumn="1" w:lastColumn="0" w:noHBand="0" w:noVBand="1"/>
    </w:tblPr>
    <w:tblGrid>
      <w:gridCol w:w="1746"/>
      <w:gridCol w:w="5303"/>
      <w:gridCol w:w="1977"/>
    </w:tblGrid>
    <w:tr w:rsidR="00056F63" w:rsidRPr="00C965AD" w:rsidTr="00BC4251">
      <w:tc>
        <w:tcPr>
          <w:tcW w:w="1746" w:type="dxa"/>
          <w:shd w:val="clear" w:color="auto" w:fill="FFFFFF" w:themeFill="background1"/>
        </w:tcPr>
        <w:p w:rsidR="00056F63" w:rsidRPr="00C965AD" w:rsidRDefault="00056F63" w:rsidP="00C965AD">
          <w:pPr>
            <w:tabs>
              <w:tab w:val="center" w:pos="4513"/>
              <w:tab w:val="right" w:pos="9026"/>
            </w:tabs>
            <w:bidi/>
            <w:spacing w:after="0"/>
            <w:rPr>
              <w:rFonts w:ascii="Calibri" w:hAnsi="Calibri" w:cs="Arial"/>
              <w:color w:val="auto"/>
              <w:rtl/>
              <w:lang w:bidi="fa-IR"/>
            </w:rPr>
          </w:pPr>
          <w:r>
            <w:rPr>
              <w:rFonts w:ascii="Calibri" w:hAnsi="Calibri" w:cs="Arial"/>
              <w:noProof/>
              <w:color w:val="auto"/>
              <w:rtl/>
            </w:rPr>
            <w:drawing>
              <wp:inline distT="0" distB="0" distL="0" distR="0" wp14:anchorId="0FD63AC9" wp14:editId="2899E28D">
                <wp:extent cx="1103630" cy="1162050"/>
                <wp:effectExtent l="0" t="0" r="127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162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  <w:shd w:val="clear" w:color="auto" w:fill="FFFFFF" w:themeFill="background1"/>
        </w:tcPr>
        <w:p w:rsidR="00056F63" w:rsidRPr="00C965AD" w:rsidRDefault="00056F63" w:rsidP="00C965AD">
          <w:pPr>
            <w:spacing w:after="0"/>
            <w:jc w:val="center"/>
            <w:rPr>
              <w:rFonts w:cs="Times New Roman"/>
              <w:b/>
              <w:bCs/>
              <w:color w:val="4472C4"/>
              <w:sz w:val="28"/>
              <w:szCs w:val="28"/>
              <w:lang w:bidi="fa-IR"/>
            </w:rPr>
          </w:pPr>
        </w:p>
        <w:p w:rsidR="00056F63" w:rsidRPr="0081748D" w:rsidRDefault="00056F63" w:rsidP="001C0A27">
          <w:pPr>
            <w:tabs>
              <w:tab w:val="center" w:pos="4513"/>
              <w:tab w:val="right" w:pos="9026"/>
            </w:tabs>
            <w:bidi/>
            <w:spacing w:after="0"/>
            <w:jc w:val="center"/>
            <w:rPr>
              <w:rFonts w:cs="Times New Roman"/>
              <w:b/>
              <w:bCs/>
              <w:color w:val="auto"/>
              <w:sz w:val="32"/>
              <w:szCs w:val="32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81748D">
            <w:rPr>
              <w:rFonts w:asciiTheme="majorBidi" w:hAnsiTheme="majorBidi" w:cstheme="majorBidi"/>
              <w:b/>
              <w:bCs/>
              <w:color w:val="auto"/>
              <w:sz w:val="36"/>
              <w:szCs w:val="36"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Journal of Society and Politics</w:t>
          </w:r>
        </w:p>
        <w:p w:rsidR="00056F63" w:rsidRPr="0081748D" w:rsidRDefault="00056F63" w:rsidP="00335B1A">
          <w:pPr>
            <w:tabs>
              <w:tab w:val="center" w:pos="4513"/>
              <w:tab w:val="right" w:pos="9026"/>
            </w:tabs>
            <w:bidi/>
            <w:spacing w:after="0"/>
            <w:jc w:val="center"/>
            <w:rPr>
              <w:rFonts w:cs="Times New Roman"/>
              <w:color w:val="auto"/>
              <w:rtl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81748D">
            <w:rPr>
              <w:rFonts w:cs="Times New Roman"/>
              <w:bCs/>
              <w:color w:val="auto"/>
              <w:sz w:val="24"/>
              <w:szCs w:val="24"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Vol 1, No </w:t>
          </w:r>
          <w:r>
            <w:rPr>
              <w:rFonts w:cs="Times New Roman"/>
              <w:bCs/>
              <w:color w:val="auto"/>
              <w:sz w:val="24"/>
              <w:szCs w:val="24"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3</w:t>
          </w:r>
          <w:r w:rsidRPr="0081748D">
            <w:rPr>
              <w:rFonts w:cs="Times New Roman"/>
              <w:bCs/>
              <w:color w:val="auto"/>
              <w:sz w:val="24"/>
              <w:szCs w:val="24"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, </w:t>
          </w:r>
          <w:r w:rsidRPr="00335B1A">
            <w:rPr>
              <w:rFonts w:cs="Times New Roman"/>
              <w:bCs/>
              <w:color w:val="auto"/>
              <w:sz w:val="24"/>
              <w:szCs w:val="24"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Autumn</w:t>
          </w:r>
          <w:r>
            <w:rPr>
              <w:rFonts w:cs="Times New Roman"/>
              <w:bCs/>
              <w:color w:val="auto"/>
              <w:sz w:val="24"/>
              <w:szCs w:val="24"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81748D">
            <w:rPr>
              <w:rFonts w:cs="Times New Roman"/>
              <w:bCs/>
              <w:color w:val="auto"/>
              <w:sz w:val="24"/>
              <w:szCs w:val="24"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2023</w:t>
          </w:r>
        </w:p>
        <w:p w:rsidR="00056F63" w:rsidRDefault="00056F63" w:rsidP="001C0A27">
          <w:pPr>
            <w:tabs>
              <w:tab w:val="center" w:pos="4513"/>
              <w:tab w:val="right" w:pos="9026"/>
            </w:tabs>
            <w:spacing w:after="0"/>
            <w:jc w:val="center"/>
            <w:rPr>
              <w:rFonts w:ascii="Calibri" w:hAnsi="Calibri" w:cs="Arial"/>
              <w:bCs/>
              <w:color w:val="auto"/>
              <w:rtl/>
              <w:lang w:bidi="fa-IR"/>
            </w:rPr>
          </w:pPr>
          <w:r w:rsidRPr="005F170C">
            <w:rPr>
              <w:rFonts w:cs="Times New Roman"/>
              <w:bCs/>
              <w:color w:val="538135" w:themeColor="accent6" w:themeShade="BF"/>
              <w:szCs w:val="20"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Journal Homepage: </w:t>
          </w:r>
          <w:r w:rsidRPr="0081748D">
            <w:rPr>
              <w:rFonts w:cs="Times New Roman"/>
              <w:bCs/>
              <w:color w:val="auto"/>
              <w:szCs w:val="20"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https://sanad.iau.ir/journal/jsp</w:t>
          </w:r>
        </w:p>
        <w:p w:rsidR="00056F63" w:rsidRPr="00315DD0" w:rsidRDefault="00056F63" w:rsidP="00315DD0">
          <w:pPr>
            <w:tabs>
              <w:tab w:val="left" w:pos="1965"/>
            </w:tabs>
            <w:jc w:val="center"/>
            <w:rPr>
              <w:rFonts w:asciiTheme="majorBidi" w:hAnsiTheme="majorBidi" w:cstheme="majorBidi"/>
              <w:rtl/>
              <w:lang w:bidi="fa-IR"/>
            </w:rPr>
          </w:pPr>
          <w:r w:rsidRPr="00315DD0">
            <w:rPr>
              <w:rFonts w:asciiTheme="majorBidi" w:hAnsiTheme="majorBidi" w:cstheme="majorBidi"/>
              <w:color w:val="000000" w:themeColor="text1"/>
              <w:sz w:val="20"/>
              <w:szCs w:val="20"/>
              <w:lang w:bidi="fa-IR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Online ISSN:2981- 1236</w:t>
          </w:r>
        </w:p>
      </w:tc>
      <w:tc>
        <w:tcPr>
          <w:tcW w:w="1977" w:type="dxa"/>
          <w:shd w:val="clear" w:color="auto" w:fill="FFFFFF" w:themeFill="background1"/>
        </w:tcPr>
        <w:p w:rsidR="00056F63" w:rsidRPr="00C965AD" w:rsidRDefault="00056F63" w:rsidP="00C965AD">
          <w:pPr>
            <w:tabs>
              <w:tab w:val="center" w:pos="4513"/>
              <w:tab w:val="right" w:pos="9026"/>
            </w:tabs>
            <w:bidi/>
            <w:spacing w:after="0"/>
            <w:rPr>
              <w:rFonts w:ascii="Calibri" w:hAnsi="Calibri" w:cs="Arial"/>
              <w:color w:val="auto"/>
              <w:rtl/>
              <w:lang w:bidi="fa-IR"/>
            </w:rPr>
          </w:pPr>
          <w:r w:rsidRPr="00F82826">
            <w:rPr>
              <w:noProof/>
            </w:rPr>
            <w:drawing>
              <wp:inline distT="0" distB="0" distL="0" distR="0" wp14:anchorId="3294F12C" wp14:editId="16F4F66F">
                <wp:extent cx="1085850" cy="1162050"/>
                <wp:effectExtent l="0" t="0" r="0" b="0"/>
                <wp:docPr id="2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6F63" w:rsidRPr="00C01996" w:rsidRDefault="00056F63" w:rsidP="00C01996">
    <w:pPr>
      <w:spacing w:after="0"/>
      <w:rPr>
        <w:rFonts w:cs="Times New Roman"/>
        <w:b/>
        <w:bCs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537747"/>
      <w:docPartObj>
        <w:docPartGallery w:val="Page Numbers (Top of Page)"/>
        <w:docPartUnique/>
      </w:docPartObj>
    </w:sdtPr>
    <w:sdtEndPr/>
    <w:sdtContent>
      <w:p w:rsidR="00056F63" w:rsidRDefault="00056F63">
        <w:pPr>
          <w:pStyle w:val="Header"/>
          <w:jc w:val="right"/>
        </w:pPr>
      </w:p>
      <w:tbl>
        <w:tblPr>
          <w:tblW w:w="0" w:type="auto"/>
          <w:tblBorders>
            <w:top w:val="single" w:sz="12" w:space="0" w:color="008080"/>
            <w:left w:val="single" w:sz="12" w:space="0" w:color="008080"/>
            <w:bottom w:val="single" w:sz="12" w:space="0" w:color="008080"/>
            <w:right w:val="single" w:sz="12" w:space="0" w:color="008080"/>
            <w:insideH w:val="single" w:sz="12" w:space="0" w:color="008080"/>
            <w:insideV w:val="single" w:sz="12" w:space="0" w:color="008080"/>
          </w:tblBorders>
          <w:tblLook w:val="04A0" w:firstRow="1" w:lastRow="0" w:firstColumn="1" w:lastColumn="0" w:noHBand="0" w:noVBand="1"/>
        </w:tblPr>
        <w:tblGrid>
          <w:gridCol w:w="7855"/>
          <w:gridCol w:w="1216"/>
        </w:tblGrid>
        <w:tr w:rsidR="00056F63" w:rsidRPr="00DC1557" w:rsidTr="00B75542">
          <w:tc>
            <w:tcPr>
              <w:tcW w:w="8046" w:type="dxa"/>
              <w:tcBorders>
                <w:left w:val="nil"/>
                <w:right w:val="nil"/>
              </w:tcBorders>
              <w:shd w:val="clear" w:color="auto" w:fill="auto"/>
            </w:tcPr>
            <w:p w:rsidR="00056F63" w:rsidRPr="00DC1557" w:rsidRDefault="00056F63" w:rsidP="00DC1557">
              <w:pPr>
                <w:tabs>
                  <w:tab w:val="center" w:pos="4680"/>
                  <w:tab w:val="right" w:pos="9360"/>
                </w:tabs>
                <w:spacing w:after="0"/>
                <w:rPr>
                  <w:rFonts w:ascii="Calibri" w:eastAsia="Times New Roman" w:hAnsi="Calibri"/>
                  <w:b/>
                  <w:bCs/>
                  <w:color w:val="auto"/>
                  <w:szCs w:val="20"/>
                  <w:lang w:val="x-none" w:eastAsia="x-none"/>
                </w:rPr>
              </w:pPr>
              <w:r w:rsidRPr="00B75542">
                <w:rPr>
                  <w:rFonts w:eastAsia="Times New Roman" w:cs="Times New Roman"/>
                  <w:b/>
                  <w:bCs/>
                  <w:color w:val="auto"/>
                  <w:szCs w:val="20"/>
                  <w:lang w:val="x-none" w:eastAsia="x-none" w:bidi="fa-IR"/>
                </w:rPr>
                <w:t>Society and Politics</w:t>
              </w:r>
              <w:r w:rsidRPr="00DC1557">
                <w:rPr>
                  <w:rFonts w:eastAsia="Times New Roman" w:cs="Times New Roman"/>
                  <w:color w:val="auto"/>
                  <w:szCs w:val="20"/>
                  <w:lang w:eastAsia="x-none" w:bidi="fa-IR"/>
                </w:rPr>
                <w:t xml:space="preserve">, </w:t>
              </w:r>
              <w:r w:rsidRPr="00DC1557">
                <w:rPr>
                  <w:rFonts w:eastAsia="Times New Roman" w:cs="Times New Roman"/>
                  <w:color w:val="auto"/>
                  <w:szCs w:val="20"/>
                  <w:lang w:val="x-none" w:eastAsia="x-none" w:bidi="fa-IR"/>
                </w:rPr>
                <w:t>Vol 1,</w:t>
              </w:r>
              <w:r>
                <w:t xml:space="preserve"> </w:t>
              </w:r>
              <w:r>
                <w:rPr>
                  <w:rFonts w:eastAsia="Times New Roman" w:cs="Times New Roman"/>
                  <w:color w:val="auto"/>
                  <w:szCs w:val="20"/>
                  <w:lang w:val="x-none" w:eastAsia="x-none" w:bidi="fa-IR"/>
                </w:rPr>
                <w:t xml:space="preserve">No </w:t>
              </w:r>
              <w:r>
                <w:rPr>
                  <w:rFonts w:eastAsia="Times New Roman" w:cs="Times New Roman"/>
                  <w:color w:val="auto"/>
                  <w:szCs w:val="20"/>
                  <w:lang w:eastAsia="x-none" w:bidi="fa-IR"/>
                </w:rPr>
                <w:t>3</w:t>
              </w:r>
              <w:r w:rsidRPr="00350957">
                <w:rPr>
                  <w:rFonts w:eastAsia="Times New Roman" w:cs="Times New Roman"/>
                  <w:color w:val="auto"/>
                  <w:szCs w:val="20"/>
                  <w:lang w:val="x-none" w:eastAsia="x-none" w:bidi="fa-IR"/>
                </w:rPr>
                <w:t xml:space="preserve">, </w:t>
              </w:r>
              <w:r w:rsidRPr="00335B1A">
                <w:rPr>
                  <w:rFonts w:eastAsia="Times New Roman" w:cs="Times New Roman"/>
                  <w:color w:val="auto"/>
                  <w:szCs w:val="20"/>
                  <w:lang w:val="x-none" w:eastAsia="x-none" w:bidi="fa-IR"/>
                </w:rPr>
                <w:t>Autumn</w:t>
              </w:r>
              <w:r w:rsidRPr="00350957">
                <w:rPr>
                  <w:rFonts w:eastAsia="Times New Roman" w:cs="Times New Roman"/>
                  <w:color w:val="auto"/>
                  <w:szCs w:val="20"/>
                  <w:lang w:val="x-none" w:eastAsia="x-none" w:bidi="fa-IR"/>
                </w:rPr>
                <w:t xml:space="preserve"> 2023</w:t>
              </w:r>
            </w:p>
          </w:tc>
          <w:tc>
            <w:tcPr>
              <w:tcW w:w="1241" w:type="dxa"/>
              <w:tcBorders>
                <w:left w:val="nil"/>
                <w:right w:val="nil"/>
              </w:tcBorders>
              <w:shd w:val="clear" w:color="auto" w:fill="auto"/>
            </w:tcPr>
            <w:p w:rsidR="00056F63" w:rsidRPr="00DC1557" w:rsidRDefault="00056F63" w:rsidP="00DC1557">
              <w:pPr>
                <w:tabs>
                  <w:tab w:val="center" w:pos="4680"/>
                  <w:tab w:val="right" w:pos="9360"/>
                </w:tabs>
                <w:spacing w:after="0"/>
                <w:jc w:val="right"/>
                <w:rPr>
                  <w:rFonts w:ascii="Calibri" w:eastAsia="Times New Roman" w:hAnsi="Calibri"/>
                  <w:b/>
                  <w:bCs/>
                  <w:color w:val="auto"/>
                  <w:szCs w:val="20"/>
                  <w:lang w:val="x-none" w:eastAsia="x-none"/>
                </w:rPr>
              </w:pPr>
              <w:r w:rsidRPr="00DC1557">
                <w:rPr>
                  <w:rFonts w:ascii="Calibri" w:eastAsia="Times New Roman" w:hAnsi="Calibri"/>
                  <w:b/>
                  <w:bCs/>
                  <w:color w:val="auto"/>
                  <w:szCs w:val="20"/>
                  <w:lang w:val="x-none" w:eastAsia="x-none"/>
                </w:rPr>
                <w:fldChar w:fldCharType="begin"/>
              </w:r>
              <w:r w:rsidRPr="00DC1557">
                <w:rPr>
                  <w:rFonts w:ascii="Calibri" w:eastAsia="Times New Roman" w:hAnsi="Calibri"/>
                  <w:b/>
                  <w:bCs/>
                  <w:color w:val="auto"/>
                  <w:szCs w:val="20"/>
                  <w:lang w:val="x-none" w:eastAsia="x-none"/>
                </w:rPr>
                <w:instrText xml:space="preserve"> PAGE   \* MERGEFORMAT </w:instrText>
              </w:r>
              <w:r w:rsidRPr="00DC1557">
                <w:rPr>
                  <w:rFonts w:ascii="Calibri" w:eastAsia="Times New Roman" w:hAnsi="Calibri"/>
                  <w:b/>
                  <w:bCs/>
                  <w:color w:val="auto"/>
                  <w:szCs w:val="20"/>
                  <w:lang w:val="x-none" w:eastAsia="x-none"/>
                </w:rPr>
                <w:fldChar w:fldCharType="separate"/>
              </w:r>
              <w:r w:rsidR="008E7C85">
                <w:rPr>
                  <w:rFonts w:ascii="Calibri" w:eastAsia="Times New Roman" w:hAnsi="Calibri"/>
                  <w:b/>
                  <w:bCs/>
                  <w:noProof/>
                  <w:color w:val="auto"/>
                  <w:szCs w:val="20"/>
                  <w:lang w:val="x-none" w:eastAsia="x-none"/>
                </w:rPr>
                <w:t>2</w:t>
              </w:r>
              <w:r w:rsidRPr="00DC1557">
                <w:rPr>
                  <w:rFonts w:ascii="Calibri" w:eastAsia="Times New Roman" w:hAnsi="Calibri"/>
                  <w:b/>
                  <w:bCs/>
                  <w:noProof/>
                  <w:color w:val="auto"/>
                  <w:szCs w:val="20"/>
                  <w:lang w:val="x-none" w:eastAsia="x-none"/>
                </w:rPr>
                <w:fldChar w:fldCharType="end"/>
              </w:r>
            </w:p>
          </w:tc>
        </w:tr>
      </w:tbl>
      <w:p w:rsidR="00056F63" w:rsidRDefault="003D000D">
        <w:pPr>
          <w:pStyle w:val="Header"/>
          <w:jc w:val="right"/>
        </w:pPr>
      </w:p>
    </w:sdtContent>
  </w:sdt>
  <w:p w:rsidR="00056F63" w:rsidRPr="00C01996" w:rsidRDefault="00056F63" w:rsidP="00C01996">
    <w:pPr>
      <w:spacing w:after="0"/>
      <w:rPr>
        <w:rFonts w:cs="Times New Roman"/>
        <w:b/>
        <w:bCs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4741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6F63" w:rsidRDefault="00056F6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6F63" w:rsidRPr="006F133E" w:rsidRDefault="00056F63" w:rsidP="003004E9">
    <w:pPr>
      <w:pStyle w:val="Header"/>
      <w:tabs>
        <w:tab w:val="clear" w:pos="4680"/>
        <w:tab w:val="clear" w:pos="9360"/>
        <w:tab w:val="left" w:pos="1170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63" w:rsidRDefault="00056F63">
    <w:pPr>
      <w:pStyle w:val="Header"/>
      <w:jc w:val="right"/>
    </w:pPr>
  </w:p>
  <w:tbl>
    <w:tblPr>
      <w:tblStyle w:val="TableGrid"/>
      <w:tblW w:w="0" w:type="auto"/>
      <w:tblBorders>
        <w:top w:val="single" w:sz="12" w:space="0" w:color="008080"/>
        <w:left w:val="none" w:sz="0" w:space="0" w:color="auto"/>
        <w:bottom w:val="single" w:sz="12" w:space="0" w:color="008080"/>
        <w:right w:val="none" w:sz="0" w:space="0" w:color="auto"/>
        <w:insideH w:val="single" w:sz="12" w:space="0" w:color="008080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8352"/>
    </w:tblGrid>
    <w:tr w:rsidR="00056F63" w:rsidTr="005C278D">
      <w:tc>
        <w:tcPr>
          <w:tcW w:w="709" w:type="dxa"/>
        </w:tcPr>
        <w:sdt>
          <w:sdtPr>
            <w:id w:val="-844550030"/>
            <w:docPartObj>
              <w:docPartGallery w:val="Page Numbers (Top of Page)"/>
              <w:docPartUnique/>
            </w:docPartObj>
          </w:sdtPr>
          <w:sdtEndPr/>
          <w:sdtContent>
            <w:p w:rsidR="00056F63" w:rsidRPr="00B75542" w:rsidRDefault="00056F63" w:rsidP="00B75542">
              <w:pPr>
                <w:pStyle w:val="Header"/>
                <w:rPr>
                  <w:rFonts w:ascii="Times New Roman" w:hAnsi="Times New Roman"/>
                  <w:color w:val="000000"/>
                  <w:szCs w:val="22"/>
                  <w:lang w:val="en-US" w:eastAsia="en-US"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F53259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8352" w:type="dxa"/>
        </w:tcPr>
        <w:p w:rsidR="00056F63" w:rsidRPr="00B75542" w:rsidRDefault="00056F63" w:rsidP="005C278D">
          <w:pPr>
            <w:pStyle w:val="Header"/>
            <w:rPr>
              <w:lang w:val="en-US"/>
            </w:rPr>
          </w:pPr>
          <w:r w:rsidRPr="003004E9">
            <w:rPr>
              <w:rFonts w:asciiTheme="majorBidi" w:hAnsiTheme="majorBidi" w:cstheme="majorBidi"/>
              <w:b/>
              <w:bCs/>
              <w:color w:val="000000" w:themeColor="text1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Abdollahi </w:t>
          </w:r>
          <w:r>
            <w:rPr>
              <w:rFonts w:asciiTheme="majorBidi" w:hAnsiTheme="majorBidi" w:cstheme="majorBidi"/>
              <w:b/>
              <w:bCs/>
              <w:color w:val="000000" w:themeColor="text1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et al</w:t>
          </w:r>
          <w:r w:rsidRPr="00B75542">
            <w:rPr>
              <w:rFonts w:cs="Times New Roman"/>
              <w:b/>
              <w:color w:val="000000" w:themeColor="text1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:</w:t>
          </w:r>
          <w:r>
            <w:rPr>
              <w:rFonts w:cs="Times New Roman"/>
              <w:bCs/>
              <w:color w:val="000000" w:themeColor="text1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9B7CC4">
            <w:rPr>
              <w:rFonts w:asciiTheme="majorBidi" w:hAnsiTheme="majorBidi" w:cstheme="majorBidi"/>
              <w:color w:val="000000" w:themeColor="text1"/>
              <w:lang w:val="en-U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An Analysis of the 17th Global Deve</w:t>
          </w:r>
          <w:r>
            <w:rPr>
              <w:rFonts w:asciiTheme="majorBidi" w:hAnsiTheme="majorBidi" w:cstheme="majorBidi"/>
              <w:color w:val="000000" w:themeColor="text1"/>
              <w:lang w:val="en-U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lopment Program and the Foreign…</w:t>
          </w:r>
        </w:p>
      </w:tc>
    </w:tr>
  </w:tbl>
  <w:p w:rsidR="00056F63" w:rsidRPr="00A92C91" w:rsidRDefault="00056F63" w:rsidP="00A92C9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63" w:rsidRDefault="00056F63" w:rsidP="003004E9">
    <w:pPr>
      <w:pStyle w:val="Header"/>
    </w:pPr>
  </w:p>
  <w:p w:rsidR="00056F63" w:rsidRPr="006F133E" w:rsidRDefault="00056F63" w:rsidP="003004E9">
    <w:pPr>
      <w:pStyle w:val="Header"/>
      <w:tabs>
        <w:tab w:val="clear" w:pos="4680"/>
        <w:tab w:val="clear" w:pos="9360"/>
        <w:tab w:val="left" w:pos="1170"/>
      </w:tabs>
    </w:pPr>
    <w:r>
      <w:tab/>
    </w:r>
  </w:p>
  <w:tbl>
    <w:tblPr>
      <w:tblStyle w:val="TableGrid"/>
      <w:tblW w:w="0" w:type="auto"/>
      <w:tblBorders>
        <w:top w:val="single" w:sz="12" w:space="0" w:color="008080"/>
        <w:left w:val="none" w:sz="0" w:space="0" w:color="auto"/>
        <w:bottom w:val="single" w:sz="12" w:space="0" w:color="008080"/>
        <w:right w:val="none" w:sz="0" w:space="0" w:color="auto"/>
        <w:insideH w:val="single" w:sz="12" w:space="0" w:color="008080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8352"/>
    </w:tblGrid>
    <w:tr w:rsidR="00056F63" w:rsidTr="003004E9">
      <w:tc>
        <w:tcPr>
          <w:tcW w:w="709" w:type="dxa"/>
          <w:tcBorders>
            <w:top w:val="single" w:sz="12" w:space="0" w:color="008080"/>
            <w:left w:val="nil"/>
            <w:bottom w:val="single" w:sz="12" w:space="0" w:color="008080"/>
            <w:right w:val="nil"/>
          </w:tcBorders>
          <w:hideMark/>
        </w:tcPr>
        <w:sdt>
          <w:sdtPr>
            <w:id w:val="-1007670372"/>
            <w:docPartObj>
              <w:docPartGallery w:val="Page Numbers (Top of Page)"/>
              <w:docPartUnique/>
            </w:docPartObj>
          </w:sdtPr>
          <w:sdtEndPr/>
          <w:sdtContent>
            <w:p w:rsidR="00056F63" w:rsidRDefault="00056F63" w:rsidP="003004E9">
              <w:pPr>
                <w:pStyle w:val="Header"/>
                <w:rPr>
                  <w:rFonts w:ascii="Times New Roman" w:hAnsi="Times New Roman"/>
                  <w:color w:val="000000"/>
                  <w:szCs w:val="22"/>
                  <w:lang w:val="en-US" w:eastAsia="en-US"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FD5AD6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8352" w:type="dxa"/>
          <w:tcBorders>
            <w:top w:val="single" w:sz="12" w:space="0" w:color="008080"/>
            <w:left w:val="nil"/>
            <w:bottom w:val="single" w:sz="12" w:space="0" w:color="008080"/>
            <w:right w:val="nil"/>
          </w:tcBorders>
          <w:hideMark/>
        </w:tcPr>
        <w:p w:rsidR="00056F63" w:rsidRDefault="00056F63" w:rsidP="003004E9">
          <w:pPr>
            <w:pStyle w:val="Header"/>
            <w:rPr>
              <w:lang w:val="en-US"/>
            </w:rPr>
          </w:pPr>
          <w:r w:rsidRPr="003004E9">
            <w:rPr>
              <w:rFonts w:asciiTheme="majorBidi" w:hAnsiTheme="majorBidi" w:cstheme="majorBidi"/>
              <w:b/>
              <w:bCs/>
              <w:color w:val="000000" w:themeColor="text1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Abdollahi </w:t>
          </w:r>
          <w:r>
            <w:rPr>
              <w:rFonts w:asciiTheme="majorBidi" w:hAnsiTheme="majorBidi" w:cstheme="majorBidi"/>
              <w:b/>
              <w:bCs/>
              <w:color w:val="000000" w:themeColor="text1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et al</w:t>
          </w:r>
          <w:r>
            <w:rPr>
              <w:rFonts w:cs="Times New Roman"/>
              <w:b/>
              <w:color w:val="000000" w:themeColor="text1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:</w:t>
          </w:r>
          <w:r>
            <w:rPr>
              <w:rFonts w:cs="Times New Roman"/>
              <w:bCs/>
              <w:color w:val="000000" w:themeColor="text1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>
            <w:rPr>
              <w:rFonts w:asciiTheme="majorBidi" w:hAnsiTheme="majorBidi" w:cstheme="majorBidi"/>
              <w:color w:val="000000" w:themeColor="text1"/>
              <w:lang w:val="en-U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Strategic Policy of Religious Tourism with Emphasis on the …</w:t>
          </w:r>
        </w:p>
      </w:tc>
    </w:tr>
  </w:tbl>
  <w:p w:rsidR="00056F63" w:rsidRPr="003004E9" w:rsidRDefault="00056F63" w:rsidP="003004E9">
    <w:pPr>
      <w:pStyle w:val="Header"/>
      <w:tabs>
        <w:tab w:val="clear" w:pos="4680"/>
        <w:tab w:val="clear" w:pos="9360"/>
        <w:tab w:val="left" w:pos="1170"/>
      </w:tabs>
      <w:rPr>
        <w:lang w:val="en-US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12" w:space="0" w:color="008080"/>
        <w:insideV w:val="single" w:sz="12" w:space="0" w:color="008080"/>
      </w:tblBorders>
      <w:tblLook w:val="04A0" w:firstRow="1" w:lastRow="0" w:firstColumn="1" w:lastColumn="0" w:noHBand="0" w:noVBand="1"/>
    </w:tblPr>
    <w:tblGrid>
      <w:gridCol w:w="8349"/>
      <w:gridCol w:w="692"/>
    </w:tblGrid>
    <w:tr w:rsidR="00056F63" w:rsidTr="00151D29">
      <w:tc>
        <w:tcPr>
          <w:tcW w:w="8349" w:type="dxa"/>
          <w:tcBorders>
            <w:left w:val="nil"/>
            <w:right w:val="nil"/>
          </w:tcBorders>
          <w:shd w:val="clear" w:color="auto" w:fill="auto"/>
        </w:tcPr>
        <w:p w:rsidR="00056F63" w:rsidRPr="00F8594A" w:rsidRDefault="00056F63" w:rsidP="009A6C88">
          <w:pPr>
            <w:pStyle w:val="Header"/>
            <w:bidi/>
            <w:jc w:val="right"/>
            <w:rPr>
              <w:rFonts w:eastAsia="Times New Roman" w:cs="Calibri"/>
              <w:b/>
              <w:bCs/>
            </w:rPr>
          </w:pPr>
          <w:r>
            <w:rPr>
              <w:rFonts w:eastAsia="Times New Roman" w:hint="cs"/>
              <w:bCs/>
              <w:color w:val="000000" w:themeColor="text1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عبدالهی</w:t>
          </w:r>
          <w:r w:rsidRPr="0028702B">
            <w:rPr>
              <w:rFonts w:eastAsia="Times New Roman" w:hint="cs"/>
              <w:bCs/>
              <w:color w:val="000000" w:themeColor="text1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و همکاران: </w:t>
          </w:r>
          <w:r w:rsidRPr="00FB6CBD">
            <w:rPr>
              <w:rFonts w:eastAsia="Times New Roman"/>
              <w:sz w:val="22"/>
              <w:szCs w:val="22"/>
              <w:rtl/>
            </w:rPr>
            <w:t>تحل</w:t>
          </w:r>
          <w:r w:rsidRPr="00FB6CBD">
            <w:rPr>
              <w:rFonts w:eastAsia="Times New Roman" w:hint="cs"/>
              <w:sz w:val="22"/>
              <w:szCs w:val="22"/>
              <w:rtl/>
            </w:rPr>
            <w:t>ی</w:t>
          </w:r>
          <w:r w:rsidRPr="00FB6CBD">
            <w:rPr>
              <w:rFonts w:eastAsia="Times New Roman" w:hint="eastAsia"/>
              <w:sz w:val="22"/>
              <w:szCs w:val="22"/>
              <w:rtl/>
            </w:rPr>
            <w:t>ل</w:t>
          </w:r>
          <w:r w:rsidRPr="00FB6CBD">
            <w:rPr>
              <w:rFonts w:eastAsia="Times New Roman" w:hint="cs"/>
              <w:sz w:val="22"/>
              <w:szCs w:val="22"/>
              <w:rtl/>
            </w:rPr>
            <w:t>ی</w:t>
          </w:r>
          <w:r w:rsidRPr="00FB6CBD">
            <w:rPr>
              <w:rFonts w:eastAsia="Times New Roman"/>
              <w:sz w:val="22"/>
              <w:szCs w:val="22"/>
              <w:rtl/>
            </w:rPr>
            <w:t xml:space="preserve"> بر برنامه جهان</w:t>
          </w:r>
          <w:r w:rsidRPr="00FB6CBD">
            <w:rPr>
              <w:rFonts w:eastAsia="Times New Roman" w:hint="cs"/>
              <w:sz w:val="22"/>
              <w:szCs w:val="22"/>
              <w:rtl/>
            </w:rPr>
            <w:t>ی</w:t>
          </w:r>
          <w:r w:rsidRPr="00FB6CBD">
            <w:rPr>
              <w:rFonts w:eastAsia="Times New Roman"/>
              <w:sz w:val="22"/>
              <w:szCs w:val="22"/>
              <w:rtl/>
            </w:rPr>
            <w:t xml:space="preserve"> هفده</w:t>
          </w:r>
          <w:r>
            <w:rPr>
              <w:rFonts w:ascii="Cambria" w:eastAsia="Times New Roman" w:hAnsi="Cambria" w:cs="Cambria"/>
              <w:sz w:val="22"/>
              <w:szCs w:val="22"/>
              <w:rtl/>
            </w:rPr>
            <w:softHyphen/>
          </w:r>
          <w:r w:rsidRPr="00FB6CBD">
            <w:rPr>
              <w:rFonts w:eastAsia="Times New Roman" w:hint="cs"/>
              <w:sz w:val="22"/>
              <w:szCs w:val="22"/>
              <w:rtl/>
            </w:rPr>
            <w:t>گانه</w:t>
          </w:r>
          <w:r w:rsidRPr="00FB6CBD">
            <w:rPr>
              <w:rFonts w:eastAsia="Times New Roman"/>
              <w:sz w:val="22"/>
              <w:szCs w:val="22"/>
              <w:rtl/>
            </w:rPr>
            <w:t xml:space="preserve"> </w:t>
          </w:r>
          <w:r w:rsidRPr="00FB6CBD">
            <w:rPr>
              <w:rFonts w:eastAsia="Times New Roman" w:hint="cs"/>
              <w:sz w:val="22"/>
              <w:szCs w:val="22"/>
              <w:rtl/>
            </w:rPr>
            <w:t>توسعه</w:t>
          </w:r>
          <w:r w:rsidRPr="00FB6CBD">
            <w:rPr>
              <w:rFonts w:eastAsia="Times New Roman"/>
              <w:sz w:val="22"/>
              <w:szCs w:val="22"/>
              <w:rtl/>
            </w:rPr>
            <w:t xml:space="preserve"> </w:t>
          </w:r>
          <w:r w:rsidRPr="00FB6CBD">
            <w:rPr>
              <w:rFonts w:eastAsia="Times New Roman" w:hint="cs"/>
              <w:sz w:val="22"/>
              <w:szCs w:val="22"/>
              <w:rtl/>
            </w:rPr>
            <w:t>و</w:t>
          </w:r>
          <w:r w:rsidRPr="00FB6CBD">
            <w:rPr>
              <w:rFonts w:eastAsia="Times New Roman"/>
              <w:sz w:val="22"/>
              <w:szCs w:val="22"/>
              <w:rtl/>
            </w:rPr>
            <w:t xml:space="preserve"> </w:t>
          </w:r>
          <w:r w:rsidRPr="00FB6CBD">
            <w:rPr>
              <w:rFonts w:eastAsia="Times New Roman" w:hint="cs"/>
              <w:sz w:val="22"/>
              <w:szCs w:val="22"/>
              <w:rtl/>
            </w:rPr>
            <w:t>روی</w:t>
          </w:r>
          <w:r w:rsidRPr="00FB6CBD">
            <w:rPr>
              <w:rFonts w:eastAsia="Times New Roman" w:hint="eastAsia"/>
              <w:sz w:val="22"/>
              <w:szCs w:val="22"/>
              <w:rtl/>
            </w:rPr>
            <w:t>کرد</w:t>
          </w:r>
          <w:r w:rsidRPr="00FB6CBD">
            <w:rPr>
              <w:rFonts w:eastAsia="Times New Roman"/>
              <w:sz w:val="22"/>
              <w:szCs w:val="22"/>
              <w:rtl/>
            </w:rPr>
            <w:t xml:space="preserve"> س</w:t>
          </w:r>
          <w:r w:rsidRPr="00FB6CBD">
            <w:rPr>
              <w:rFonts w:eastAsia="Times New Roman" w:hint="cs"/>
              <w:sz w:val="22"/>
              <w:szCs w:val="22"/>
              <w:rtl/>
            </w:rPr>
            <w:t>ی</w:t>
          </w:r>
          <w:r w:rsidRPr="00FB6CBD">
            <w:rPr>
              <w:rFonts w:eastAsia="Times New Roman" w:hint="eastAsia"/>
              <w:sz w:val="22"/>
              <w:szCs w:val="22"/>
              <w:rtl/>
            </w:rPr>
            <w:t>است</w:t>
          </w:r>
          <w:r w:rsidRPr="00FB6CBD">
            <w:rPr>
              <w:rFonts w:eastAsia="Times New Roman"/>
              <w:sz w:val="22"/>
              <w:szCs w:val="22"/>
              <w:rtl/>
            </w:rPr>
            <w:t xml:space="preserve"> خارج</w:t>
          </w:r>
          <w:r w:rsidRPr="00FB6CBD">
            <w:rPr>
              <w:rFonts w:eastAsia="Times New Roman" w:hint="cs"/>
              <w:sz w:val="22"/>
              <w:szCs w:val="22"/>
              <w:rtl/>
            </w:rPr>
            <w:t>ی</w:t>
          </w:r>
          <w:r w:rsidRPr="00FB6CBD">
            <w:rPr>
              <w:rFonts w:eastAsia="Times New Roman"/>
              <w:sz w:val="22"/>
              <w:szCs w:val="22"/>
              <w:rtl/>
            </w:rPr>
            <w:t xml:space="preserve"> جمهور</w:t>
          </w:r>
          <w:r w:rsidRPr="00FB6CBD">
            <w:rPr>
              <w:rFonts w:eastAsia="Times New Roman" w:hint="cs"/>
              <w:sz w:val="22"/>
              <w:szCs w:val="22"/>
              <w:rtl/>
            </w:rPr>
            <w:t>ی</w:t>
          </w:r>
          <w:r w:rsidRPr="00FB6CBD">
            <w:rPr>
              <w:rFonts w:eastAsia="Times New Roman"/>
              <w:sz w:val="22"/>
              <w:szCs w:val="22"/>
              <w:rtl/>
            </w:rPr>
            <w:t xml:space="preserve"> اسلام</w:t>
          </w:r>
          <w:r w:rsidRPr="00FB6CBD">
            <w:rPr>
              <w:rFonts w:eastAsia="Times New Roman" w:hint="cs"/>
              <w:sz w:val="22"/>
              <w:szCs w:val="22"/>
              <w:rtl/>
            </w:rPr>
            <w:t>ی</w:t>
          </w:r>
          <w:r w:rsidRPr="00FB6CBD">
            <w:rPr>
              <w:rFonts w:eastAsia="Times New Roman"/>
              <w:sz w:val="22"/>
              <w:szCs w:val="22"/>
              <w:rtl/>
            </w:rPr>
            <w:t xml:space="preserve"> ا</w:t>
          </w:r>
          <w:r w:rsidRPr="00FB6CBD">
            <w:rPr>
              <w:rFonts w:eastAsia="Times New Roman" w:hint="cs"/>
              <w:sz w:val="22"/>
              <w:szCs w:val="22"/>
              <w:rtl/>
            </w:rPr>
            <w:t>ی</w:t>
          </w:r>
          <w:r w:rsidRPr="00FB6CBD">
            <w:rPr>
              <w:rFonts w:eastAsia="Times New Roman" w:hint="eastAsia"/>
              <w:sz w:val="22"/>
              <w:szCs w:val="22"/>
              <w:rtl/>
            </w:rPr>
            <w:t>ران</w:t>
          </w:r>
        </w:p>
      </w:tc>
      <w:tc>
        <w:tcPr>
          <w:tcW w:w="692" w:type="dxa"/>
          <w:tcBorders>
            <w:left w:val="nil"/>
            <w:right w:val="nil"/>
          </w:tcBorders>
          <w:shd w:val="clear" w:color="auto" w:fill="auto"/>
        </w:tcPr>
        <w:p w:rsidR="00056F63" w:rsidRPr="009A6C88" w:rsidRDefault="00056F63" w:rsidP="003B3BE7">
          <w:pPr>
            <w:pStyle w:val="Header"/>
            <w:bidi/>
            <w:rPr>
              <w:rFonts w:eastAsia="Times New Roman"/>
              <w:b/>
              <w:bCs/>
              <w:rtl/>
              <w:lang w:bidi="fa-IR"/>
            </w:rPr>
          </w:pPr>
          <w:r w:rsidRPr="00F8594A">
            <w:rPr>
              <w:rFonts w:eastAsia="Times New Roman" w:cs="Calibri"/>
              <w:b/>
              <w:bCs/>
            </w:rPr>
            <w:fldChar w:fldCharType="begin"/>
          </w:r>
          <w:r w:rsidRPr="00F8594A">
            <w:rPr>
              <w:rFonts w:eastAsia="Times New Roman" w:cs="Calibri"/>
              <w:b/>
              <w:bCs/>
            </w:rPr>
            <w:instrText xml:space="preserve"> PAGE   \* MERGEFORMAT </w:instrText>
          </w:r>
          <w:r w:rsidRPr="00F8594A">
            <w:rPr>
              <w:rFonts w:eastAsia="Times New Roman" w:cs="Calibri"/>
              <w:b/>
              <w:bCs/>
            </w:rPr>
            <w:fldChar w:fldCharType="separate"/>
          </w:r>
          <w:r w:rsidR="00C61681" w:rsidRPr="00C61681">
            <w:rPr>
              <w:rFonts w:eastAsia="Times New Roman" w:cs="Calibri"/>
              <w:b/>
              <w:bCs/>
              <w:noProof/>
              <w:rtl/>
            </w:rPr>
            <w:t>8</w:t>
          </w:r>
          <w:r w:rsidRPr="00F8594A">
            <w:rPr>
              <w:rFonts w:eastAsia="Times New Roman" w:cs="Calibri"/>
              <w:b/>
              <w:bCs/>
              <w:noProof/>
            </w:rPr>
            <w:fldChar w:fldCharType="end"/>
          </w:r>
        </w:p>
      </w:tc>
    </w:tr>
  </w:tbl>
  <w:p w:rsidR="00056F63" w:rsidRDefault="00056F63" w:rsidP="00E01B4B">
    <w:pPr>
      <w:spacing w:after="0"/>
      <w:ind w:firstLine="72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63" w:rsidRPr="00A92C91" w:rsidRDefault="00056F63">
    <w:pPr>
      <w:pStyle w:val="Header"/>
      <w:rPr>
        <w:b/>
        <w:bCs/>
      </w:rPr>
    </w:pPr>
  </w:p>
  <w:tbl>
    <w:tblPr>
      <w:tblW w:w="0" w:type="auto"/>
      <w:tblBorders>
        <w:top w:val="single" w:sz="12" w:space="0" w:color="008080"/>
        <w:bottom w:val="single" w:sz="12" w:space="0" w:color="008080"/>
      </w:tblBorders>
      <w:tblLook w:val="04A0" w:firstRow="1" w:lastRow="0" w:firstColumn="1" w:lastColumn="0" w:noHBand="0" w:noVBand="1"/>
    </w:tblPr>
    <w:tblGrid>
      <w:gridCol w:w="4248"/>
      <w:gridCol w:w="4813"/>
    </w:tblGrid>
    <w:tr w:rsidR="00056F63" w:rsidRPr="009A1E25" w:rsidTr="00151D29">
      <w:tc>
        <w:tcPr>
          <w:tcW w:w="4248" w:type="dxa"/>
          <w:shd w:val="clear" w:color="auto" w:fill="auto"/>
        </w:tcPr>
        <w:p w:rsidR="00056F63" w:rsidRPr="009A6C88" w:rsidRDefault="00056F63" w:rsidP="009A6C88">
          <w:pPr>
            <w:tabs>
              <w:tab w:val="center" w:pos="4680"/>
              <w:tab w:val="right" w:pos="9360"/>
            </w:tabs>
            <w:bidi/>
            <w:spacing w:after="0"/>
            <w:jc w:val="right"/>
            <w:rPr>
              <w:rFonts w:ascii="IranNastaliq" w:hAnsi="IranNastaliq"/>
              <w:b/>
              <w:bCs/>
              <w:color w:val="auto"/>
              <w:szCs w:val="20"/>
              <w:lang w:val="x-none" w:eastAsia="x-none"/>
            </w:rPr>
          </w:pPr>
          <w:r w:rsidRPr="009A1E25">
            <w:rPr>
              <w:rFonts w:eastAsia="Times New Roman"/>
              <w:b/>
              <w:bCs/>
            </w:rPr>
            <w:fldChar w:fldCharType="begin"/>
          </w:r>
          <w:r w:rsidRPr="009A1E25">
            <w:rPr>
              <w:rFonts w:eastAsia="Times New Roman"/>
              <w:b/>
              <w:bCs/>
            </w:rPr>
            <w:instrText xml:space="preserve"> PAGE   \* MERGEFORMAT </w:instrText>
          </w:r>
          <w:r w:rsidRPr="009A1E25">
            <w:rPr>
              <w:rFonts w:eastAsia="Times New Roman"/>
              <w:b/>
              <w:bCs/>
            </w:rPr>
            <w:fldChar w:fldCharType="separate"/>
          </w:r>
          <w:r w:rsidR="00C61681">
            <w:rPr>
              <w:rFonts w:eastAsia="Times New Roman"/>
              <w:b/>
              <w:bCs/>
              <w:noProof/>
              <w:rtl/>
            </w:rPr>
            <w:t>7</w:t>
          </w:r>
          <w:r w:rsidRPr="009A1E25">
            <w:rPr>
              <w:rFonts w:eastAsia="Times New Roman"/>
              <w:b/>
              <w:bCs/>
              <w:noProof/>
            </w:rPr>
            <w:fldChar w:fldCharType="end"/>
          </w:r>
        </w:p>
      </w:tc>
      <w:tc>
        <w:tcPr>
          <w:tcW w:w="4813" w:type="dxa"/>
          <w:shd w:val="clear" w:color="auto" w:fill="auto"/>
        </w:tcPr>
        <w:p w:rsidR="00056F63" w:rsidRPr="009A1E25" w:rsidRDefault="00056F63" w:rsidP="00BA4B62">
          <w:pPr>
            <w:pStyle w:val="Header"/>
            <w:bidi/>
            <w:rPr>
              <w:rFonts w:ascii="Times New Roman" w:eastAsia="Times New Roman" w:hAnsi="Times New Roman" w:cs="Times New Roman"/>
              <w:b/>
              <w:bCs/>
              <w:lang w:val="en-US"/>
            </w:rPr>
          </w:pPr>
          <w:r>
            <w:rPr>
              <w:rFonts w:ascii="IranNastaliq" w:hAnsi="IranNastaliq" w:hint="cs"/>
              <w:b/>
              <w:bCs/>
              <w:rtl/>
            </w:rPr>
            <w:t>جامعه و سیاست</w:t>
          </w:r>
          <w:r w:rsidRPr="009A6C88">
            <w:rPr>
              <w:rFonts w:ascii="IranNastaliq" w:hAnsi="IranNastaliq" w:hint="cs"/>
              <w:b/>
              <w:bCs/>
              <w:rtl/>
            </w:rPr>
            <w:t xml:space="preserve">، </w:t>
          </w:r>
          <w:r>
            <w:rPr>
              <w:rFonts w:hint="cs"/>
              <w:rtl/>
            </w:rPr>
            <w:t>دوره 1، شماره 3، پاییز 1402</w:t>
          </w:r>
        </w:p>
      </w:tc>
    </w:tr>
  </w:tbl>
  <w:p w:rsidR="00056F63" w:rsidRDefault="00056F63" w:rsidP="00DC1557">
    <w:pPr>
      <w:tabs>
        <w:tab w:val="left" w:pos="1980"/>
        <w:tab w:val="left" w:pos="2235"/>
      </w:tabs>
      <w:spacing w:after="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F168C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B5A38"/>
    <w:multiLevelType w:val="hybridMultilevel"/>
    <w:tmpl w:val="9BC0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63699"/>
    <w:multiLevelType w:val="hybridMultilevel"/>
    <w:tmpl w:val="70AA8C0A"/>
    <w:lvl w:ilvl="0" w:tplc="1690F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50654"/>
    <w:multiLevelType w:val="hybridMultilevel"/>
    <w:tmpl w:val="F4809918"/>
    <w:lvl w:ilvl="0" w:tplc="1690F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66370"/>
    <w:multiLevelType w:val="hybridMultilevel"/>
    <w:tmpl w:val="6AD0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41FA4"/>
    <w:multiLevelType w:val="hybridMultilevel"/>
    <w:tmpl w:val="35EE45AA"/>
    <w:lvl w:ilvl="0" w:tplc="1690F6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F7007"/>
    <w:multiLevelType w:val="hybridMultilevel"/>
    <w:tmpl w:val="31224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300CC"/>
    <w:multiLevelType w:val="hybridMultilevel"/>
    <w:tmpl w:val="441E85D6"/>
    <w:lvl w:ilvl="0" w:tplc="C50037EE">
      <w:start w:val="1"/>
      <w:numFmt w:val="decimal"/>
      <w:lvlText w:val="%1-"/>
      <w:lvlJc w:val="left"/>
      <w:pPr>
        <w:ind w:left="70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25E32C01"/>
    <w:multiLevelType w:val="hybridMultilevel"/>
    <w:tmpl w:val="C298BD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61B4A"/>
    <w:multiLevelType w:val="hybridMultilevel"/>
    <w:tmpl w:val="2D9AE6F6"/>
    <w:lvl w:ilvl="0" w:tplc="809A18F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37A152CF"/>
    <w:multiLevelType w:val="hybridMultilevel"/>
    <w:tmpl w:val="3BAA331C"/>
    <w:lvl w:ilvl="0" w:tplc="1690F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503B9"/>
    <w:multiLevelType w:val="hybridMultilevel"/>
    <w:tmpl w:val="DD8A9FC6"/>
    <w:lvl w:ilvl="0" w:tplc="1690F6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E48D4"/>
    <w:multiLevelType w:val="hybridMultilevel"/>
    <w:tmpl w:val="D31A29E8"/>
    <w:lvl w:ilvl="0" w:tplc="134C964E">
      <w:start w:val="1"/>
      <w:numFmt w:val="decimal"/>
      <w:lvlText w:val="%1-"/>
      <w:lvlJc w:val="left"/>
      <w:pPr>
        <w:ind w:left="70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E0975FD"/>
    <w:multiLevelType w:val="hybridMultilevel"/>
    <w:tmpl w:val="EE445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A163554"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49D8"/>
    <w:multiLevelType w:val="hybridMultilevel"/>
    <w:tmpl w:val="A48E74DE"/>
    <w:lvl w:ilvl="0" w:tplc="1A16355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338D3"/>
    <w:multiLevelType w:val="hybridMultilevel"/>
    <w:tmpl w:val="81C4A356"/>
    <w:lvl w:ilvl="0" w:tplc="1690F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E2751"/>
    <w:multiLevelType w:val="hybridMultilevel"/>
    <w:tmpl w:val="F2624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74715"/>
    <w:multiLevelType w:val="hybridMultilevel"/>
    <w:tmpl w:val="681A3178"/>
    <w:lvl w:ilvl="0" w:tplc="1690F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54707"/>
    <w:multiLevelType w:val="hybridMultilevel"/>
    <w:tmpl w:val="198A4CCC"/>
    <w:lvl w:ilvl="0" w:tplc="87F67994">
      <w:start w:val="1"/>
      <w:numFmt w:val="decimal"/>
      <w:lvlText w:val="%1-"/>
      <w:lvlJc w:val="left"/>
      <w:pPr>
        <w:ind w:left="1040" w:hanging="360"/>
      </w:pPr>
      <w:rPr>
        <w:rFonts w:asciiTheme="minorHAnsi" w:eastAsiaTheme="minorHAnsi" w:hAnsiTheme="minorHAnsi" w:cs="B Nazanin"/>
        <w:sz w:val="32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5"/>
  </w:num>
  <w:num w:numId="5">
    <w:abstractNumId w:val="12"/>
  </w:num>
  <w:num w:numId="6">
    <w:abstractNumId w:val="18"/>
  </w:num>
  <w:num w:numId="7">
    <w:abstractNumId w:val="9"/>
  </w:num>
  <w:num w:numId="8">
    <w:abstractNumId w:val="7"/>
  </w:num>
  <w:num w:numId="9">
    <w:abstractNumId w:val="17"/>
  </w:num>
  <w:num w:numId="10">
    <w:abstractNumId w:val="13"/>
  </w:num>
  <w:num w:numId="11">
    <w:abstractNumId w:val="1"/>
  </w:num>
  <w:num w:numId="12">
    <w:abstractNumId w:val="4"/>
  </w:num>
  <w:num w:numId="13">
    <w:abstractNumId w:val="6"/>
  </w:num>
  <w:num w:numId="14">
    <w:abstractNumId w:val="14"/>
  </w:num>
  <w:num w:numId="15">
    <w:abstractNumId w:val="16"/>
  </w:num>
  <w:num w:numId="16">
    <w:abstractNumId w:val="2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evenAndOddHeaders/>
  <w:characterSpacingControl w:val="doNotCompress"/>
  <w:savePreviewPicture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Id" w:val="4a911235-4ec1-443f-a65d-32e8c333c05e"/>
  </w:docVars>
  <w:rsids>
    <w:rsidRoot w:val="00826098"/>
    <w:rsid w:val="000013F0"/>
    <w:rsid w:val="00005CB8"/>
    <w:rsid w:val="000145D3"/>
    <w:rsid w:val="00016554"/>
    <w:rsid w:val="000271B4"/>
    <w:rsid w:val="00055A38"/>
    <w:rsid w:val="00056F63"/>
    <w:rsid w:val="0006213A"/>
    <w:rsid w:val="000626DB"/>
    <w:rsid w:val="0006337E"/>
    <w:rsid w:val="000656B3"/>
    <w:rsid w:val="00066497"/>
    <w:rsid w:val="00066B7F"/>
    <w:rsid w:val="00077C5D"/>
    <w:rsid w:val="00085D4C"/>
    <w:rsid w:val="0008639B"/>
    <w:rsid w:val="00093911"/>
    <w:rsid w:val="000941E1"/>
    <w:rsid w:val="000B2776"/>
    <w:rsid w:val="000B3F1D"/>
    <w:rsid w:val="000C206B"/>
    <w:rsid w:val="000C2BA5"/>
    <w:rsid w:val="000C6D95"/>
    <w:rsid w:val="000C759F"/>
    <w:rsid w:val="000D3105"/>
    <w:rsid w:val="000E1366"/>
    <w:rsid w:val="000E21CA"/>
    <w:rsid w:val="000E4D4B"/>
    <w:rsid w:val="000E66CB"/>
    <w:rsid w:val="000F175F"/>
    <w:rsid w:val="00101FB2"/>
    <w:rsid w:val="00102E2A"/>
    <w:rsid w:val="00110B8F"/>
    <w:rsid w:val="00112667"/>
    <w:rsid w:val="001137E1"/>
    <w:rsid w:val="001140BB"/>
    <w:rsid w:val="001147EB"/>
    <w:rsid w:val="001152D0"/>
    <w:rsid w:val="00117625"/>
    <w:rsid w:val="00122778"/>
    <w:rsid w:val="0012788D"/>
    <w:rsid w:val="001332A2"/>
    <w:rsid w:val="0014378F"/>
    <w:rsid w:val="00151D29"/>
    <w:rsid w:val="0017019D"/>
    <w:rsid w:val="00171B24"/>
    <w:rsid w:val="001720E5"/>
    <w:rsid w:val="0017306F"/>
    <w:rsid w:val="00174CE1"/>
    <w:rsid w:val="00175979"/>
    <w:rsid w:val="00175B48"/>
    <w:rsid w:val="00180DA6"/>
    <w:rsid w:val="0018262F"/>
    <w:rsid w:val="00182C7C"/>
    <w:rsid w:val="0018722C"/>
    <w:rsid w:val="00190FF9"/>
    <w:rsid w:val="00197162"/>
    <w:rsid w:val="001A1B84"/>
    <w:rsid w:val="001A1D3E"/>
    <w:rsid w:val="001A3786"/>
    <w:rsid w:val="001A4710"/>
    <w:rsid w:val="001B575A"/>
    <w:rsid w:val="001C0A27"/>
    <w:rsid w:val="001C357C"/>
    <w:rsid w:val="001C510D"/>
    <w:rsid w:val="001D4113"/>
    <w:rsid w:val="001D5F43"/>
    <w:rsid w:val="001D6504"/>
    <w:rsid w:val="001D663A"/>
    <w:rsid w:val="001E252D"/>
    <w:rsid w:val="001E3849"/>
    <w:rsid w:val="001E49D7"/>
    <w:rsid w:val="001F7768"/>
    <w:rsid w:val="0020780C"/>
    <w:rsid w:val="00213F73"/>
    <w:rsid w:val="00237468"/>
    <w:rsid w:val="002374B3"/>
    <w:rsid w:val="00245682"/>
    <w:rsid w:val="0024681F"/>
    <w:rsid w:val="0024688F"/>
    <w:rsid w:val="0024738F"/>
    <w:rsid w:val="0025146B"/>
    <w:rsid w:val="00252561"/>
    <w:rsid w:val="00256457"/>
    <w:rsid w:val="0026094C"/>
    <w:rsid w:val="00263154"/>
    <w:rsid w:val="00263FEA"/>
    <w:rsid w:val="00275ADC"/>
    <w:rsid w:val="00281558"/>
    <w:rsid w:val="0028702B"/>
    <w:rsid w:val="002A1DD9"/>
    <w:rsid w:val="002B6C7F"/>
    <w:rsid w:val="002C292A"/>
    <w:rsid w:val="002D2471"/>
    <w:rsid w:val="002D7B0A"/>
    <w:rsid w:val="002E2E39"/>
    <w:rsid w:val="002F0838"/>
    <w:rsid w:val="002F1F24"/>
    <w:rsid w:val="003004E9"/>
    <w:rsid w:val="00304F14"/>
    <w:rsid w:val="00314DA2"/>
    <w:rsid w:val="00315DD0"/>
    <w:rsid w:val="00316BC9"/>
    <w:rsid w:val="00326A99"/>
    <w:rsid w:val="00333105"/>
    <w:rsid w:val="0033588D"/>
    <w:rsid w:val="00335B1A"/>
    <w:rsid w:val="00336930"/>
    <w:rsid w:val="003463DC"/>
    <w:rsid w:val="00350957"/>
    <w:rsid w:val="00353DC9"/>
    <w:rsid w:val="00356F92"/>
    <w:rsid w:val="00360485"/>
    <w:rsid w:val="00362FA8"/>
    <w:rsid w:val="00383BB5"/>
    <w:rsid w:val="00395E31"/>
    <w:rsid w:val="003972CB"/>
    <w:rsid w:val="003A0A72"/>
    <w:rsid w:val="003A0DD5"/>
    <w:rsid w:val="003A257B"/>
    <w:rsid w:val="003B089A"/>
    <w:rsid w:val="003B3BE7"/>
    <w:rsid w:val="003B4F22"/>
    <w:rsid w:val="003C193A"/>
    <w:rsid w:val="003C41A8"/>
    <w:rsid w:val="003C54AF"/>
    <w:rsid w:val="003C600E"/>
    <w:rsid w:val="003D000D"/>
    <w:rsid w:val="003D0179"/>
    <w:rsid w:val="003E4F50"/>
    <w:rsid w:val="003E568A"/>
    <w:rsid w:val="004017A1"/>
    <w:rsid w:val="00401FB9"/>
    <w:rsid w:val="004031C7"/>
    <w:rsid w:val="004075B4"/>
    <w:rsid w:val="00407CAD"/>
    <w:rsid w:val="00412469"/>
    <w:rsid w:val="00414290"/>
    <w:rsid w:val="00415CB7"/>
    <w:rsid w:val="00417080"/>
    <w:rsid w:val="004218C1"/>
    <w:rsid w:val="00421D2C"/>
    <w:rsid w:val="004240BE"/>
    <w:rsid w:val="00430AFC"/>
    <w:rsid w:val="004311B4"/>
    <w:rsid w:val="00432F1A"/>
    <w:rsid w:val="00440C12"/>
    <w:rsid w:val="00444453"/>
    <w:rsid w:val="0044643D"/>
    <w:rsid w:val="004507F3"/>
    <w:rsid w:val="004558BF"/>
    <w:rsid w:val="00455D28"/>
    <w:rsid w:val="004668D8"/>
    <w:rsid w:val="004771BD"/>
    <w:rsid w:val="00477724"/>
    <w:rsid w:val="004942CF"/>
    <w:rsid w:val="004A1B2C"/>
    <w:rsid w:val="004A2142"/>
    <w:rsid w:val="004A36FF"/>
    <w:rsid w:val="004A592C"/>
    <w:rsid w:val="004B1552"/>
    <w:rsid w:val="004B543B"/>
    <w:rsid w:val="004B5ED5"/>
    <w:rsid w:val="004D3E38"/>
    <w:rsid w:val="004D42A5"/>
    <w:rsid w:val="004D78C8"/>
    <w:rsid w:val="004E7273"/>
    <w:rsid w:val="004F52AE"/>
    <w:rsid w:val="004F789B"/>
    <w:rsid w:val="005044DC"/>
    <w:rsid w:val="005046C5"/>
    <w:rsid w:val="00505FFB"/>
    <w:rsid w:val="00514B7F"/>
    <w:rsid w:val="00520431"/>
    <w:rsid w:val="00524239"/>
    <w:rsid w:val="005249B8"/>
    <w:rsid w:val="0052637D"/>
    <w:rsid w:val="005355D7"/>
    <w:rsid w:val="005464DF"/>
    <w:rsid w:val="0055272F"/>
    <w:rsid w:val="0055678E"/>
    <w:rsid w:val="00557124"/>
    <w:rsid w:val="005603E8"/>
    <w:rsid w:val="005701CD"/>
    <w:rsid w:val="00572186"/>
    <w:rsid w:val="00573B7E"/>
    <w:rsid w:val="005748EE"/>
    <w:rsid w:val="005759CB"/>
    <w:rsid w:val="00596599"/>
    <w:rsid w:val="005A3CED"/>
    <w:rsid w:val="005A691F"/>
    <w:rsid w:val="005B0C73"/>
    <w:rsid w:val="005B0CC6"/>
    <w:rsid w:val="005B1806"/>
    <w:rsid w:val="005C278D"/>
    <w:rsid w:val="005C5D13"/>
    <w:rsid w:val="005E508D"/>
    <w:rsid w:val="005F170C"/>
    <w:rsid w:val="00610951"/>
    <w:rsid w:val="006162E1"/>
    <w:rsid w:val="00617FEB"/>
    <w:rsid w:val="00625522"/>
    <w:rsid w:val="006264B7"/>
    <w:rsid w:val="006265ED"/>
    <w:rsid w:val="006276AF"/>
    <w:rsid w:val="00632C23"/>
    <w:rsid w:val="00635E9F"/>
    <w:rsid w:val="006427DA"/>
    <w:rsid w:val="0064545A"/>
    <w:rsid w:val="006519F9"/>
    <w:rsid w:val="00652D2F"/>
    <w:rsid w:val="00667EBA"/>
    <w:rsid w:val="006722AB"/>
    <w:rsid w:val="00674DCE"/>
    <w:rsid w:val="0068071D"/>
    <w:rsid w:val="00686059"/>
    <w:rsid w:val="006965C8"/>
    <w:rsid w:val="006A2014"/>
    <w:rsid w:val="006B1E60"/>
    <w:rsid w:val="006C026B"/>
    <w:rsid w:val="006C1952"/>
    <w:rsid w:val="006D1D39"/>
    <w:rsid w:val="006F133E"/>
    <w:rsid w:val="006F60C5"/>
    <w:rsid w:val="00704D3B"/>
    <w:rsid w:val="007124FE"/>
    <w:rsid w:val="007203EA"/>
    <w:rsid w:val="007247FD"/>
    <w:rsid w:val="00731ECF"/>
    <w:rsid w:val="00734B12"/>
    <w:rsid w:val="0074134B"/>
    <w:rsid w:val="00742070"/>
    <w:rsid w:val="00742E1D"/>
    <w:rsid w:val="0074366F"/>
    <w:rsid w:val="00745A06"/>
    <w:rsid w:val="00747B8A"/>
    <w:rsid w:val="00754D83"/>
    <w:rsid w:val="00757DB4"/>
    <w:rsid w:val="007619CD"/>
    <w:rsid w:val="00765B76"/>
    <w:rsid w:val="0077122B"/>
    <w:rsid w:val="007724F2"/>
    <w:rsid w:val="0077606C"/>
    <w:rsid w:val="007767D7"/>
    <w:rsid w:val="00783D5E"/>
    <w:rsid w:val="00784DA9"/>
    <w:rsid w:val="00790A46"/>
    <w:rsid w:val="007A202F"/>
    <w:rsid w:val="007B413E"/>
    <w:rsid w:val="007B5AF5"/>
    <w:rsid w:val="007C4D72"/>
    <w:rsid w:val="007C5F02"/>
    <w:rsid w:val="007D35A8"/>
    <w:rsid w:val="007D613A"/>
    <w:rsid w:val="007E1440"/>
    <w:rsid w:val="007E5117"/>
    <w:rsid w:val="007E7A87"/>
    <w:rsid w:val="007F7A68"/>
    <w:rsid w:val="008024A1"/>
    <w:rsid w:val="008065F2"/>
    <w:rsid w:val="00812AA6"/>
    <w:rsid w:val="00816FAF"/>
    <w:rsid w:val="0081748D"/>
    <w:rsid w:val="00817D91"/>
    <w:rsid w:val="00826098"/>
    <w:rsid w:val="0083043A"/>
    <w:rsid w:val="00831C28"/>
    <w:rsid w:val="00831EC6"/>
    <w:rsid w:val="00842641"/>
    <w:rsid w:val="008429E8"/>
    <w:rsid w:val="00853D16"/>
    <w:rsid w:val="00856352"/>
    <w:rsid w:val="00856F09"/>
    <w:rsid w:val="008579AF"/>
    <w:rsid w:val="008635D1"/>
    <w:rsid w:val="0086714B"/>
    <w:rsid w:val="00867235"/>
    <w:rsid w:val="00870830"/>
    <w:rsid w:val="008757EF"/>
    <w:rsid w:val="00885FD9"/>
    <w:rsid w:val="008914C9"/>
    <w:rsid w:val="008965AF"/>
    <w:rsid w:val="00896DDA"/>
    <w:rsid w:val="00897DB5"/>
    <w:rsid w:val="008A01C1"/>
    <w:rsid w:val="008A02EA"/>
    <w:rsid w:val="008B089F"/>
    <w:rsid w:val="008B1A42"/>
    <w:rsid w:val="008B6439"/>
    <w:rsid w:val="008C12DE"/>
    <w:rsid w:val="008D3361"/>
    <w:rsid w:val="008D3D4D"/>
    <w:rsid w:val="008E0CD2"/>
    <w:rsid w:val="008E3F7D"/>
    <w:rsid w:val="008E7C85"/>
    <w:rsid w:val="008F0A1A"/>
    <w:rsid w:val="008F5F05"/>
    <w:rsid w:val="00907F23"/>
    <w:rsid w:val="009118AC"/>
    <w:rsid w:val="009158DD"/>
    <w:rsid w:val="009175A8"/>
    <w:rsid w:val="00921400"/>
    <w:rsid w:val="00922C39"/>
    <w:rsid w:val="00925810"/>
    <w:rsid w:val="009355AE"/>
    <w:rsid w:val="00936590"/>
    <w:rsid w:val="00937070"/>
    <w:rsid w:val="00951796"/>
    <w:rsid w:val="00956DC3"/>
    <w:rsid w:val="00986B6B"/>
    <w:rsid w:val="00990B94"/>
    <w:rsid w:val="00993CD9"/>
    <w:rsid w:val="00994F3A"/>
    <w:rsid w:val="009A14D0"/>
    <w:rsid w:val="009A1E25"/>
    <w:rsid w:val="009A4679"/>
    <w:rsid w:val="009A57E3"/>
    <w:rsid w:val="009A64F9"/>
    <w:rsid w:val="009A6C88"/>
    <w:rsid w:val="009A785B"/>
    <w:rsid w:val="009B7CC4"/>
    <w:rsid w:val="009C247B"/>
    <w:rsid w:val="009D3642"/>
    <w:rsid w:val="009D79FC"/>
    <w:rsid w:val="009E3A2F"/>
    <w:rsid w:val="00A039B2"/>
    <w:rsid w:val="00A05FBF"/>
    <w:rsid w:val="00A12A9B"/>
    <w:rsid w:val="00A140DE"/>
    <w:rsid w:val="00A143AB"/>
    <w:rsid w:val="00A1709C"/>
    <w:rsid w:val="00A213F9"/>
    <w:rsid w:val="00A32E43"/>
    <w:rsid w:val="00A35B33"/>
    <w:rsid w:val="00A45175"/>
    <w:rsid w:val="00A47587"/>
    <w:rsid w:val="00A61284"/>
    <w:rsid w:val="00A721E9"/>
    <w:rsid w:val="00A80135"/>
    <w:rsid w:val="00A84A5E"/>
    <w:rsid w:val="00A85765"/>
    <w:rsid w:val="00A86610"/>
    <w:rsid w:val="00A87B5D"/>
    <w:rsid w:val="00A92C91"/>
    <w:rsid w:val="00A97228"/>
    <w:rsid w:val="00A97F02"/>
    <w:rsid w:val="00AB26FB"/>
    <w:rsid w:val="00AC176A"/>
    <w:rsid w:val="00AC5F0F"/>
    <w:rsid w:val="00AC5F5A"/>
    <w:rsid w:val="00AD4B37"/>
    <w:rsid w:val="00AD4F37"/>
    <w:rsid w:val="00AE1C86"/>
    <w:rsid w:val="00AE2476"/>
    <w:rsid w:val="00AE749D"/>
    <w:rsid w:val="00AF7489"/>
    <w:rsid w:val="00B049BA"/>
    <w:rsid w:val="00B06E9E"/>
    <w:rsid w:val="00B07C88"/>
    <w:rsid w:val="00B13245"/>
    <w:rsid w:val="00B211F8"/>
    <w:rsid w:val="00B212AE"/>
    <w:rsid w:val="00B2688F"/>
    <w:rsid w:val="00B31401"/>
    <w:rsid w:val="00B33E45"/>
    <w:rsid w:val="00B43B74"/>
    <w:rsid w:val="00B45014"/>
    <w:rsid w:val="00B46804"/>
    <w:rsid w:val="00B6040B"/>
    <w:rsid w:val="00B60EFD"/>
    <w:rsid w:val="00B666C8"/>
    <w:rsid w:val="00B67F8D"/>
    <w:rsid w:val="00B7195D"/>
    <w:rsid w:val="00B7239D"/>
    <w:rsid w:val="00B75542"/>
    <w:rsid w:val="00B767D5"/>
    <w:rsid w:val="00B8180F"/>
    <w:rsid w:val="00B9172B"/>
    <w:rsid w:val="00BA4B62"/>
    <w:rsid w:val="00BA774C"/>
    <w:rsid w:val="00BB133A"/>
    <w:rsid w:val="00BB2F89"/>
    <w:rsid w:val="00BC4251"/>
    <w:rsid w:val="00BC597B"/>
    <w:rsid w:val="00BD0A35"/>
    <w:rsid w:val="00BD65DE"/>
    <w:rsid w:val="00BE39A9"/>
    <w:rsid w:val="00C01996"/>
    <w:rsid w:val="00C0262E"/>
    <w:rsid w:val="00C125F8"/>
    <w:rsid w:val="00C12867"/>
    <w:rsid w:val="00C1316D"/>
    <w:rsid w:val="00C13A29"/>
    <w:rsid w:val="00C16173"/>
    <w:rsid w:val="00C1798D"/>
    <w:rsid w:val="00C22779"/>
    <w:rsid w:val="00C2714F"/>
    <w:rsid w:val="00C326E3"/>
    <w:rsid w:val="00C3378C"/>
    <w:rsid w:val="00C4128C"/>
    <w:rsid w:val="00C4171B"/>
    <w:rsid w:val="00C43D3F"/>
    <w:rsid w:val="00C45C13"/>
    <w:rsid w:val="00C50C54"/>
    <w:rsid w:val="00C57504"/>
    <w:rsid w:val="00C57C1A"/>
    <w:rsid w:val="00C61681"/>
    <w:rsid w:val="00C846E9"/>
    <w:rsid w:val="00C86671"/>
    <w:rsid w:val="00C96349"/>
    <w:rsid w:val="00C965AD"/>
    <w:rsid w:val="00CB0FAA"/>
    <w:rsid w:val="00CB102E"/>
    <w:rsid w:val="00CB208B"/>
    <w:rsid w:val="00CB556E"/>
    <w:rsid w:val="00CB68E4"/>
    <w:rsid w:val="00CB7F35"/>
    <w:rsid w:val="00CC2754"/>
    <w:rsid w:val="00CC6119"/>
    <w:rsid w:val="00CD1BB5"/>
    <w:rsid w:val="00CD630B"/>
    <w:rsid w:val="00CD6581"/>
    <w:rsid w:val="00CE0FFE"/>
    <w:rsid w:val="00CE47EB"/>
    <w:rsid w:val="00CF3951"/>
    <w:rsid w:val="00CF4B43"/>
    <w:rsid w:val="00D06C1A"/>
    <w:rsid w:val="00D10AF2"/>
    <w:rsid w:val="00D1770D"/>
    <w:rsid w:val="00D20B77"/>
    <w:rsid w:val="00D31F62"/>
    <w:rsid w:val="00D37367"/>
    <w:rsid w:val="00D37496"/>
    <w:rsid w:val="00D50F82"/>
    <w:rsid w:val="00D515A5"/>
    <w:rsid w:val="00D628C0"/>
    <w:rsid w:val="00D63556"/>
    <w:rsid w:val="00D659CC"/>
    <w:rsid w:val="00D72593"/>
    <w:rsid w:val="00D868A5"/>
    <w:rsid w:val="00D86948"/>
    <w:rsid w:val="00DB231A"/>
    <w:rsid w:val="00DC01F7"/>
    <w:rsid w:val="00DC1557"/>
    <w:rsid w:val="00DC1C48"/>
    <w:rsid w:val="00DD3FD6"/>
    <w:rsid w:val="00DD4738"/>
    <w:rsid w:val="00DD5C3D"/>
    <w:rsid w:val="00DE1966"/>
    <w:rsid w:val="00DE2D52"/>
    <w:rsid w:val="00DF1067"/>
    <w:rsid w:val="00DF24B8"/>
    <w:rsid w:val="00DF3659"/>
    <w:rsid w:val="00E01B4B"/>
    <w:rsid w:val="00E13C78"/>
    <w:rsid w:val="00E13F8D"/>
    <w:rsid w:val="00E17955"/>
    <w:rsid w:val="00E208B5"/>
    <w:rsid w:val="00E2478A"/>
    <w:rsid w:val="00E25076"/>
    <w:rsid w:val="00E35740"/>
    <w:rsid w:val="00E523F9"/>
    <w:rsid w:val="00E6706C"/>
    <w:rsid w:val="00E7068B"/>
    <w:rsid w:val="00E73553"/>
    <w:rsid w:val="00E82939"/>
    <w:rsid w:val="00E82D88"/>
    <w:rsid w:val="00E84493"/>
    <w:rsid w:val="00E909EA"/>
    <w:rsid w:val="00E97414"/>
    <w:rsid w:val="00EA22DA"/>
    <w:rsid w:val="00EA3F69"/>
    <w:rsid w:val="00EB0D98"/>
    <w:rsid w:val="00EB6191"/>
    <w:rsid w:val="00EB6E26"/>
    <w:rsid w:val="00EC3AA0"/>
    <w:rsid w:val="00EC4412"/>
    <w:rsid w:val="00EC7A51"/>
    <w:rsid w:val="00ED511E"/>
    <w:rsid w:val="00ED67FB"/>
    <w:rsid w:val="00EF0E71"/>
    <w:rsid w:val="00EF6301"/>
    <w:rsid w:val="00EF69AF"/>
    <w:rsid w:val="00F102B1"/>
    <w:rsid w:val="00F17CED"/>
    <w:rsid w:val="00F333AF"/>
    <w:rsid w:val="00F36BAF"/>
    <w:rsid w:val="00F40326"/>
    <w:rsid w:val="00F4779C"/>
    <w:rsid w:val="00F509F7"/>
    <w:rsid w:val="00F53259"/>
    <w:rsid w:val="00F62ABF"/>
    <w:rsid w:val="00F63BA2"/>
    <w:rsid w:val="00F67DF1"/>
    <w:rsid w:val="00F81F64"/>
    <w:rsid w:val="00F82A83"/>
    <w:rsid w:val="00F8594A"/>
    <w:rsid w:val="00F872A6"/>
    <w:rsid w:val="00F94B5C"/>
    <w:rsid w:val="00F9521E"/>
    <w:rsid w:val="00FA6097"/>
    <w:rsid w:val="00FB6CBD"/>
    <w:rsid w:val="00FC4E0B"/>
    <w:rsid w:val="00FD0A2B"/>
    <w:rsid w:val="00FD5AD6"/>
    <w:rsid w:val="00FD720A"/>
    <w:rsid w:val="00FE4232"/>
    <w:rsid w:val="00FF3281"/>
    <w:rsid w:val="00FF3E12"/>
    <w:rsid w:val="00FF6D11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23D27E3-FD06-43DD-B234-83D274D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افلیشن"/>
    <w:qFormat/>
    <w:rsid w:val="00826098"/>
    <w:pPr>
      <w:spacing w:after="200"/>
    </w:pPr>
    <w:rPr>
      <w:rFonts w:ascii="Times New Roman" w:hAnsi="Times New Roman" w:cs="B Mitra"/>
      <w:color w:val="000000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9CC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after="0" w:line="276" w:lineRule="auto"/>
      <w:outlineLvl w:val="0"/>
    </w:pPr>
    <w:rPr>
      <w:rFonts w:ascii="Calibri" w:eastAsia="Times New Roman" w:hAnsi="Calibri" w:cs="Times New Roman"/>
      <w:caps/>
      <w:color w:val="FFFFFF"/>
      <w:spacing w:val="15"/>
      <w:sz w:val="2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9CC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after="0" w:line="276" w:lineRule="auto"/>
      <w:outlineLvl w:val="1"/>
    </w:pPr>
    <w:rPr>
      <w:rFonts w:ascii="Calibri" w:eastAsia="Times New Roman" w:hAnsi="Calibri" w:cs="Times New Roman"/>
      <w:caps/>
      <w:color w:val="auto"/>
      <w:spacing w:val="15"/>
      <w:szCs w:val="20"/>
      <w:lang w:val="x-none" w:eastAsia="x-none"/>
    </w:rPr>
  </w:style>
  <w:style w:type="paragraph" w:styleId="Heading3">
    <w:name w:val="heading 3"/>
    <w:aliases w:val="اسامی"/>
    <w:basedOn w:val="Normal"/>
    <w:next w:val="Normal"/>
    <w:link w:val="Heading3Char"/>
    <w:uiPriority w:val="9"/>
    <w:unhideWhenUsed/>
    <w:qFormat/>
    <w:rsid w:val="00826098"/>
    <w:pPr>
      <w:keepNext/>
      <w:spacing w:before="240" w:after="60"/>
      <w:outlineLvl w:val="2"/>
    </w:pPr>
    <w:rPr>
      <w:rFonts w:ascii="Times New Roman Bold" w:eastAsia="Times New Roman" w:hAnsi="Times New Roman Bold"/>
      <w:b/>
      <w:bCs/>
      <w:color w:val="auto"/>
      <w:sz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59CC"/>
    <w:pPr>
      <w:pBdr>
        <w:top w:val="dotted" w:sz="6" w:space="2" w:color="5B9BD5"/>
      </w:pBdr>
      <w:spacing w:before="200" w:after="0" w:line="276" w:lineRule="auto"/>
      <w:outlineLvl w:val="3"/>
    </w:pPr>
    <w:rPr>
      <w:rFonts w:ascii="Calibri" w:eastAsia="Times New Roman" w:hAnsi="Calibri" w:cs="Times New Roman"/>
      <w:caps/>
      <w:color w:val="2E74B5"/>
      <w:spacing w:val="1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6098"/>
    <w:pPr>
      <w:spacing w:before="240" w:after="60"/>
      <w:outlineLvl w:val="4"/>
    </w:pPr>
    <w:rPr>
      <w:rFonts w:ascii="Times New Roman Bold" w:eastAsia="Times New Roman" w:hAnsi="Times New Roman Bold"/>
      <w:b/>
      <w:bCs/>
      <w:color w:val="4472C4"/>
      <w:sz w:val="2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9CC"/>
    <w:pPr>
      <w:pBdr>
        <w:bottom w:val="dotted" w:sz="6" w:space="1" w:color="5B9BD5"/>
      </w:pBdr>
      <w:spacing w:before="200" w:after="0" w:line="276" w:lineRule="auto"/>
      <w:outlineLvl w:val="5"/>
    </w:pPr>
    <w:rPr>
      <w:rFonts w:ascii="Calibri" w:eastAsia="Times New Roman" w:hAnsi="Calibri" w:cs="Times New Roman"/>
      <w:caps/>
      <w:color w:val="2E74B5"/>
      <w:spacing w:val="1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9CC"/>
    <w:pPr>
      <w:spacing w:before="200" w:after="0" w:line="276" w:lineRule="auto"/>
      <w:outlineLvl w:val="6"/>
    </w:pPr>
    <w:rPr>
      <w:rFonts w:ascii="Calibri" w:eastAsia="Times New Roman" w:hAnsi="Calibri" w:cs="Times New Roman"/>
      <w:caps/>
      <w:color w:val="2E74B5"/>
      <w:spacing w:val="1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59CC"/>
    <w:pPr>
      <w:spacing w:before="200" w:after="0" w:line="276" w:lineRule="auto"/>
      <w:outlineLvl w:val="7"/>
    </w:pPr>
    <w:rPr>
      <w:rFonts w:ascii="Calibri" w:eastAsia="Times New Roman" w:hAnsi="Calibri" w:cs="Times New Roman"/>
      <w:caps/>
      <w:color w:val="auto"/>
      <w:spacing w:val="10"/>
      <w:sz w:val="18"/>
      <w:szCs w:val="1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9CC"/>
    <w:pPr>
      <w:spacing w:before="200" w:after="0" w:line="276" w:lineRule="auto"/>
      <w:outlineLvl w:val="8"/>
    </w:pPr>
    <w:rPr>
      <w:rFonts w:ascii="Calibri" w:eastAsia="Times New Roman" w:hAnsi="Calibri" w:cs="Times New Roman"/>
      <w:i/>
      <w:iCs/>
      <w:caps/>
      <w:color w:val="auto"/>
      <w:spacing w:val="10"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اسامی Char"/>
    <w:link w:val="Heading3"/>
    <w:uiPriority w:val="9"/>
    <w:rsid w:val="00826098"/>
    <w:rPr>
      <w:rFonts w:ascii="Times New Roman Bold" w:eastAsia="Times New Roman" w:hAnsi="Times New Roman Bold" w:cs="B Mitra"/>
      <w:b/>
      <w:bCs/>
      <w:lang w:val="x-none" w:eastAsia="x-none"/>
    </w:rPr>
  </w:style>
  <w:style w:type="character" w:customStyle="1" w:styleId="Heading5Char">
    <w:name w:val="Heading 5 Char"/>
    <w:link w:val="Heading5"/>
    <w:uiPriority w:val="9"/>
    <w:rsid w:val="00826098"/>
    <w:rPr>
      <w:rFonts w:ascii="Times New Roman Bold" w:eastAsia="Times New Roman" w:hAnsi="Times New Roman Bold" w:cs="B Mitra"/>
      <w:b/>
      <w:bCs/>
      <w:color w:val="4472C4"/>
      <w:szCs w:val="24"/>
    </w:rPr>
  </w:style>
  <w:style w:type="character" w:styleId="FootnoteReference">
    <w:name w:val="footnote reference"/>
    <w:aliases w:val="پاورقی,شماره زيرنويس,Footnote Reference-1,Omid Footnote,مرجع پاورقي,Footnote,شماره زيرنويس1,شماره زيرنويس2,شماره زيرنويس3,شماره زيرنويس11,شماره زيرنويس21,شماره زيرنويس4,شماره زيرنويس12,شماره زيرنويس22,شماره زيرنويس5,شماره زيرنويس13"/>
    <w:uiPriority w:val="99"/>
    <w:unhideWhenUsed/>
    <w:qFormat/>
    <w:rsid w:val="00826098"/>
    <w:rPr>
      <w:vertAlign w:val="superscript"/>
    </w:rPr>
  </w:style>
  <w:style w:type="paragraph" w:styleId="Header">
    <w:name w:val="header"/>
    <w:aliases w:val="Header Char Char,Header1 Char,Header Char Char Char Char Char,Header1,Header Char Char Char"/>
    <w:basedOn w:val="Normal"/>
    <w:link w:val="HeaderChar"/>
    <w:uiPriority w:val="99"/>
    <w:unhideWhenUsed/>
    <w:rsid w:val="00826098"/>
    <w:pPr>
      <w:tabs>
        <w:tab w:val="center" w:pos="4680"/>
        <w:tab w:val="right" w:pos="9360"/>
      </w:tabs>
      <w:spacing w:after="0"/>
    </w:pPr>
    <w:rPr>
      <w:rFonts w:ascii="Calibri" w:hAnsi="Calibri"/>
      <w:color w:val="auto"/>
      <w:szCs w:val="20"/>
      <w:lang w:val="x-none" w:eastAsia="x-none"/>
    </w:rPr>
  </w:style>
  <w:style w:type="character" w:customStyle="1" w:styleId="HeaderChar">
    <w:name w:val="Header Char"/>
    <w:aliases w:val="Header Char Char Char1,Header1 Char Char,Header Char Char Char Char Char Char,Header1 Char1,Header Char Char Char Char"/>
    <w:link w:val="Header"/>
    <w:uiPriority w:val="99"/>
    <w:rsid w:val="00826098"/>
    <w:rPr>
      <w:rFonts w:ascii="Calibri" w:eastAsia="Calibri" w:hAnsi="Calibri" w:cs="B Mitra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26098"/>
    <w:pPr>
      <w:tabs>
        <w:tab w:val="center" w:pos="4680"/>
        <w:tab w:val="right" w:pos="9360"/>
      </w:tabs>
      <w:spacing w:after="0"/>
    </w:pPr>
    <w:rPr>
      <w:rFonts w:ascii="Calibri" w:hAnsi="Calibri"/>
      <w:color w:val="auto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826098"/>
    <w:rPr>
      <w:rFonts w:ascii="Calibri" w:eastAsia="Calibri" w:hAnsi="Calibri" w:cs="B Mitra"/>
      <w:sz w:val="20"/>
      <w:szCs w:val="20"/>
      <w:lang w:val="x-none" w:eastAsia="x-none"/>
    </w:rPr>
  </w:style>
  <w:style w:type="character" w:styleId="Strong">
    <w:name w:val="Strong"/>
    <w:uiPriority w:val="22"/>
    <w:qFormat/>
    <w:rsid w:val="00826098"/>
    <w:rPr>
      <w:b/>
      <w:bCs/>
    </w:rPr>
  </w:style>
  <w:style w:type="character" w:styleId="Hyperlink">
    <w:name w:val="Hyperlink"/>
    <w:uiPriority w:val="99"/>
    <w:unhideWhenUsed/>
    <w:rsid w:val="00826098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659CC"/>
    <w:rPr>
      <w:rFonts w:eastAsia="Times New Roman" w:cs="Times New Roman"/>
      <w:caps/>
      <w:color w:val="FFFFFF"/>
      <w:spacing w:val="15"/>
      <w:sz w:val="22"/>
      <w:szCs w:val="22"/>
      <w:shd w:val="clear" w:color="auto" w:fill="5B9BD5"/>
      <w:lang w:val="x-none" w:eastAsia="x-none"/>
    </w:rPr>
  </w:style>
  <w:style w:type="character" w:customStyle="1" w:styleId="Heading2Char">
    <w:name w:val="Heading 2 Char"/>
    <w:link w:val="Heading2"/>
    <w:uiPriority w:val="9"/>
    <w:rsid w:val="00D659CC"/>
    <w:rPr>
      <w:rFonts w:eastAsia="Times New Roman" w:cs="Times New Roman"/>
      <w:caps/>
      <w:spacing w:val="15"/>
      <w:shd w:val="clear" w:color="auto" w:fill="DEEAF6"/>
      <w:lang w:val="x-none" w:eastAsia="x-none"/>
    </w:rPr>
  </w:style>
  <w:style w:type="character" w:customStyle="1" w:styleId="Heading4Char">
    <w:name w:val="Heading 4 Char"/>
    <w:link w:val="Heading4"/>
    <w:uiPriority w:val="9"/>
    <w:rsid w:val="00D659CC"/>
    <w:rPr>
      <w:rFonts w:eastAsia="Times New Roman" w:cs="Times New Roman"/>
      <w:caps/>
      <w:color w:val="2E74B5"/>
      <w:spacing w:val="10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D659CC"/>
    <w:rPr>
      <w:rFonts w:eastAsia="Times New Roman" w:cs="Times New Roman"/>
      <w:caps/>
      <w:color w:val="2E74B5"/>
      <w:spacing w:val="10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D659CC"/>
    <w:rPr>
      <w:rFonts w:eastAsia="Times New Roman" w:cs="Times New Roman"/>
      <w:caps/>
      <w:color w:val="2E74B5"/>
      <w:spacing w:val="10"/>
      <w:lang w:val="x-none" w:eastAsia="x-none"/>
    </w:rPr>
  </w:style>
  <w:style w:type="character" w:customStyle="1" w:styleId="Heading8Char">
    <w:name w:val="Heading 8 Char"/>
    <w:link w:val="Heading8"/>
    <w:uiPriority w:val="9"/>
    <w:rsid w:val="00D659CC"/>
    <w:rPr>
      <w:rFonts w:eastAsia="Times New Roman" w:cs="Times New Roman"/>
      <w:caps/>
      <w:spacing w:val="10"/>
      <w:sz w:val="18"/>
      <w:szCs w:val="18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D659CC"/>
    <w:rPr>
      <w:rFonts w:eastAsia="Times New Roman" w:cs="Times New Roman"/>
      <w:i/>
      <w:iCs/>
      <w:caps/>
      <w:spacing w:val="10"/>
      <w:sz w:val="18"/>
      <w:szCs w:val="18"/>
      <w:lang w:val="x-none" w:eastAsia="x-none"/>
    </w:rPr>
  </w:style>
  <w:style w:type="paragraph" w:styleId="Caption">
    <w:name w:val="caption"/>
    <w:basedOn w:val="Normal"/>
    <w:next w:val="Normal"/>
    <w:uiPriority w:val="35"/>
    <w:unhideWhenUsed/>
    <w:qFormat/>
    <w:rsid w:val="00D659CC"/>
    <w:pPr>
      <w:spacing w:before="100" w:line="276" w:lineRule="auto"/>
    </w:pPr>
    <w:rPr>
      <w:rFonts w:ascii="Calibri" w:eastAsia="Times New Roman" w:hAnsi="Calibri" w:cs="Arial"/>
      <w:b/>
      <w:bCs/>
      <w:color w:val="2E74B5"/>
      <w:sz w:val="16"/>
      <w:szCs w:val="1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D659CC"/>
    <w:pPr>
      <w:spacing w:after="0" w:line="276" w:lineRule="auto"/>
    </w:pPr>
    <w:rPr>
      <w:rFonts w:ascii="Calibri Light" w:eastAsia="Times New Roman" w:hAnsi="Calibri Light" w:cs="Times New Roman"/>
      <w:caps/>
      <w:color w:val="5B9BD5"/>
      <w:spacing w:val="10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D659CC"/>
    <w:rPr>
      <w:rFonts w:ascii="Calibri Light" w:eastAsia="Times New Roman" w:hAnsi="Calibri Light" w:cs="Times New Roman"/>
      <w:caps/>
      <w:color w:val="5B9BD5"/>
      <w:spacing w:val="10"/>
      <w:sz w:val="52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9CC"/>
    <w:pPr>
      <w:spacing w:after="500"/>
    </w:pPr>
    <w:rPr>
      <w:rFonts w:ascii="Calibri" w:eastAsia="Times New Roman" w:hAnsi="Calibri" w:cs="Times New Roman"/>
      <w:caps/>
      <w:color w:val="595959"/>
      <w:spacing w:val="10"/>
      <w:sz w:val="21"/>
      <w:szCs w:val="21"/>
      <w:lang w:val="x-none" w:eastAsia="x-none"/>
    </w:rPr>
  </w:style>
  <w:style w:type="character" w:customStyle="1" w:styleId="SubtitleChar">
    <w:name w:val="Subtitle Char"/>
    <w:link w:val="Subtitle"/>
    <w:uiPriority w:val="11"/>
    <w:rsid w:val="00D659CC"/>
    <w:rPr>
      <w:rFonts w:eastAsia="Times New Roman" w:cs="Times New Roman"/>
      <w:caps/>
      <w:color w:val="595959"/>
      <w:spacing w:val="10"/>
      <w:sz w:val="21"/>
      <w:szCs w:val="21"/>
      <w:lang w:val="x-none" w:eastAsia="x-none"/>
    </w:rPr>
  </w:style>
  <w:style w:type="character" w:styleId="Emphasis">
    <w:name w:val="Emphasis"/>
    <w:uiPriority w:val="20"/>
    <w:qFormat/>
    <w:rsid w:val="00D659CC"/>
    <w:rPr>
      <w:caps/>
      <w:color w:val="1F4D78"/>
      <w:spacing w:val="5"/>
    </w:rPr>
  </w:style>
  <w:style w:type="paragraph" w:styleId="NoSpacing">
    <w:name w:val="No Spacing"/>
    <w:uiPriority w:val="1"/>
    <w:qFormat/>
    <w:rsid w:val="00D659CC"/>
    <w:pPr>
      <w:spacing w:before="100"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D659CC"/>
    <w:pPr>
      <w:spacing w:before="100" w:line="276" w:lineRule="auto"/>
    </w:pPr>
    <w:rPr>
      <w:rFonts w:ascii="Calibri" w:eastAsia="Times New Roman" w:hAnsi="Calibri" w:cs="Times New Roman"/>
      <w:i/>
      <w:iCs/>
      <w:color w:val="auto"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D659CC"/>
    <w:rPr>
      <w:rFonts w:eastAsia="Times New Roman" w:cs="Times New Roman"/>
      <w:i/>
      <w:iCs/>
      <w:sz w:val="24"/>
      <w:szCs w:val="2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9CC"/>
    <w:pPr>
      <w:spacing w:before="240" w:after="240"/>
      <w:ind w:left="1080" w:right="1080"/>
      <w:jc w:val="center"/>
    </w:pPr>
    <w:rPr>
      <w:rFonts w:ascii="Calibri" w:eastAsia="Times New Roman" w:hAnsi="Calibri" w:cs="Times New Roman"/>
      <w:color w:val="5B9BD5"/>
      <w:sz w:val="24"/>
      <w:szCs w:val="24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D659CC"/>
    <w:rPr>
      <w:rFonts w:eastAsia="Times New Roman" w:cs="Times New Roman"/>
      <w:color w:val="5B9BD5"/>
      <w:sz w:val="24"/>
      <w:szCs w:val="24"/>
      <w:lang w:val="x-none" w:eastAsia="x-none"/>
    </w:rPr>
  </w:style>
  <w:style w:type="character" w:styleId="SubtleEmphasis">
    <w:name w:val="Subtle Emphasis"/>
    <w:uiPriority w:val="19"/>
    <w:qFormat/>
    <w:rsid w:val="00D659CC"/>
    <w:rPr>
      <w:i/>
      <w:iCs/>
      <w:color w:val="1F4D78"/>
    </w:rPr>
  </w:style>
  <w:style w:type="character" w:styleId="IntenseEmphasis">
    <w:name w:val="Intense Emphasis"/>
    <w:uiPriority w:val="21"/>
    <w:qFormat/>
    <w:rsid w:val="00D659CC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D659CC"/>
    <w:rPr>
      <w:b/>
      <w:bCs/>
      <w:color w:val="5B9BD5"/>
    </w:rPr>
  </w:style>
  <w:style w:type="character" w:styleId="IntenseReference">
    <w:name w:val="Intense Reference"/>
    <w:uiPriority w:val="32"/>
    <w:qFormat/>
    <w:rsid w:val="00D659CC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D659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D659CC"/>
    <w:pPr>
      <w:outlineLvl w:val="9"/>
    </w:pPr>
  </w:style>
  <w:style w:type="table" w:styleId="TableGrid">
    <w:name w:val="Table Grid"/>
    <w:basedOn w:val="TableNormal"/>
    <w:uiPriority w:val="39"/>
    <w:rsid w:val="00D659C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متن"/>
    <w:basedOn w:val="Normal"/>
    <w:link w:val="ListParagraphChar"/>
    <w:uiPriority w:val="34"/>
    <w:qFormat/>
    <w:rsid w:val="00D659CC"/>
    <w:pPr>
      <w:bidi/>
      <w:spacing w:after="0"/>
      <w:ind w:left="720"/>
      <w:contextualSpacing/>
    </w:pPr>
    <w:rPr>
      <w:rFonts w:eastAsia="Times New Roman" w:cs="Times New Roman"/>
      <w:color w:val="auto"/>
      <w:sz w:val="24"/>
      <w:szCs w:val="24"/>
    </w:rPr>
  </w:style>
  <w:style w:type="character" w:styleId="PageNumber">
    <w:name w:val="page number"/>
    <w:rsid w:val="00D659CC"/>
  </w:style>
  <w:style w:type="paragraph" w:styleId="FootnoteText">
    <w:name w:val="footnote text"/>
    <w:aliases w:val=" Char Char,Char Char, Char,Footnote Text3,Footnote Text41,Footnote Text211,Footnote Text Char Char Char311,Footnote Text Char Char Char41,Footnote Text311,Footnote Text Char Char Char4 Char Char1,Footnote Text23,Footnote Text221 Char Char"/>
    <w:basedOn w:val="Normal"/>
    <w:link w:val="FootnoteTextChar"/>
    <w:uiPriority w:val="99"/>
    <w:qFormat/>
    <w:rsid w:val="00D659CC"/>
    <w:pPr>
      <w:spacing w:after="0"/>
    </w:pPr>
    <w:rPr>
      <w:rFonts w:eastAsia="Times New Roman" w:cs="Times New Roman"/>
      <w:color w:val="auto"/>
      <w:szCs w:val="20"/>
      <w:lang w:val="x-none" w:eastAsia="x-none"/>
    </w:rPr>
  </w:style>
  <w:style w:type="character" w:customStyle="1" w:styleId="FootnoteTextChar">
    <w:name w:val="Footnote Text Char"/>
    <w:aliases w:val=" Char Char Char,Char Char Char, Char Char1,Footnote Text3 Char,Footnote Text41 Char,Footnote Text211 Char,Footnote Text Char Char Char311 Char,Footnote Text Char Char Char41 Char,Footnote Text311 Char,Footnote Text23 Char1"/>
    <w:link w:val="FootnoteText"/>
    <w:uiPriority w:val="99"/>
    <w:rsid w:val="00D659CC"/>
    <w:rPr>
      <w:rFonts w:ascii="Times New Roman" w:eastAsia="Times New Roman" w:hAnsi="Times New Roman" w:cs="Times New Roman"/>
      <w:lang w:val="x-none" w:eastAsia="x-none"/>
    </w:rPr>
  </w:style>
  <w:style w:type="paragraph" w:customStyle="1" w:styleId="ListParagraph1">
    <w:name w:val="List Paragraph1"/>
    <w:aliases w:val="Numbered Items"/>
    <w:basedOn w:val="Normal"/>
    <w:uiPriority w:val="34"/>
    <w:qFormat/>
    <w:rsid w:val="00D659CC"/>
    <w:pPr>
      <w:spacing w:after="0"/>
      <w:ind w:left="720"/>
      <w:contextualSpacing/>
    </w:pPr>
    <w:rPr>
      <w:rFonts w:eastAsia="Times New Roman" w:cs="Lotus"/>
      <w:color w:val="auto"/>
      <w:sz w:val="24"/>
      <w:szCs w:val="28"/>
    </w:rPr>
  </w:style>
  <w:style w:type="character" w:customStyle="1" w:styleId="hps">
    <w:name w:val="hps"/>
    <w:rsid w:val="00D659CC"/>
  </w:style>
  <w:style w:type="character" w:styleId="CommentReference">
    <w:name w:val="annotation reference"/>
    <w:uiPriority w:val="99"/>
    <w:rsid w:val="00D65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59CC"/>
    <w:pPr>
      <w:bidi/>
      <w:spacing w:after="0"/>
    </w:pPr>
    <w:rPr>
      <w:rFonts w:eastAsia="Times New Roman" w:cs="Times New Roman"/>
      <w:color w:val="auto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659CC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uiPriority w:val="99"/>
    <w:rsid w:val="00D659CC"/>
    <w:pPr>
      <w:spacing w:before="100" w:beforeAutospacing="1" w:after="100" w:afterAutospacing="1"/>
    </w:pPr>
    <w:rPr>
      <w:rFonts w:cs="Times New Roman"/>
      <w:color w:val="auto"/>
      <w:sz w:val="24"/>
      <w:szCs w:val="24"/>
      <w:lang w:bidi="fa-IR"/>
    </w:rPr>
  </w:style>
  <w:style w:type="character" w:customStyle="1" w:styleId="longtext">
    <w:name w:val="long_text"/>
    <w:rsid w:val="00D659CC"/>
  </w:style>
  <w:style w:type="character" w:customStyle="1" w:styleId="articleChar">
    <w:name w:val="article Char"/>
    <w:link w:val="article"/>
    <w:locked/>
    <w:rsid w:val="00D659CC"/>
    <w:rPr>
      <w:rFonts w:cs="Yagut"/>
      <w:color w:val="000000"/>
      <w:sz w:val="16"/>
      <w:szCs w:val="24"/>
    </w:rPr>
  </w:style>
  <w:style w:type="paragraph" w:customStyle="1" w:styleId="article">
    <w:name w:val="article"/>
    <w:basedOn w:val="Normal"/>
    <w:link w:val="articleChar"/>
    <w:rsid w:val="00D659CC"/>
    <w:pPr>
      <w:widowControl w:val="0"/>
      <w:bidi/>
      <w:spacing w:after="0" w:line="312" w:lineRule="auto"/>
      <w:jc w:val="lowKashida"/>
    </w:pPr>
    <w:rPr>
      <w:rFonts w:ascii="Calibri" w:hAnsi="Calibri" w:cs="Yagut"/>
      <w:sz w:val="16"/>
      <w:szCs w:val="24"/>
    </w:rPr>
  </w:style>
  <w:style w:type="paragraph" w:customStyle="1" w:styleId="aaa1">
    <w:name w:val="aaa1"/>
    <w:basedOn w:val="NoteHeading"/>
    <w:link w:val="aaa1Char"/>
    <w:rsid w:val="00D659CC"/>
    <w:pPr>
      <w:spacing w:line="312" w:lineRule="auto"/>
      <w:jc w:val="lowKashida"/>
    </w:pPr>
    <w:rPr>
      <w:szCs w:val="27"/>
    </w:rPr>
  </w:style>
  <w:style w:type="character" w:customStyle="1" w:styleId="aaa1Char">
    <w:name w:val="aaa1 Char"/>
    <w:link w:val="aaa1"/>
    <w:rsid w:val="00D659CC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paragraph" w:customStyle="1" w:styleId="1">
    <w:name w:val="1"/>
    <w:basedOn w:val="Normal"/>
    <w:link w:val="1Char"/>
    <w:rsid w:val="00D659CC"/>
    <w:pPr>
      <w:bidi/>
      <w:spacing w:after="0" w:line="300" w:lineRule="auto"/>
      <w:jc w:val="lowKashida"/>
    </w:pPr>
    <w:rPr>
      <w:rFonts w:eastAsia="Times New Roman" w:cs="Times New Roman"/>
      <w:color w:val="auto"/>
      <w:sz w:val="24"/>
      <w:szCs w:val="27"/>
      <w:lang w:val="x-none" w:eastAsia="x-none"/>
    </w:rPr>
  </w:style>
  <w:style w:type="character" w:customStyle="1" w:styleId="1Char">
    <w:name w:val="1 Char"/>
    <w:link w:val="1"/>
    <w:rsid w:val="00D659CC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paragraph" w:customStyle="1" w:styleId="Style">
    <w:name w:val="Style"/>
    <w:rsid w:val="00D659CC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659CC"/>
    <w:pPr>
      <w:bidi/>
      <w:spacing w:after="0"/>
    </w:pPr>
    <w:rPr>
      <w:rFonts w:eastAsia="Times New Roman" w:cs="Times New Roman"/>
      <w:color w:val="auto"/>
      <w:sz w:val="24"/>
      <w:szCs w:val="24"/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rsid w:val="00D659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unhideWhenUsed/>
    <w:rsid w:val="00D659CC"/>
    <w:pPr>
      <w:bidi/>
      <w:spacing w:after="0"/>
    </w:pPr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D659C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FollowedHyperlink">
    <w:name w:val="FollowedHyperlink"/>
    <w:uiPriority w:val="99"/>
    <w:semiHidden/>
    <w:unhideWhenUsed/>
    <w:rsid w:val="00D659CC"/>
    <w:rPr>
      <w:color w:val="800080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D659CC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659C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659CC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659CC"/>
  </w:style>
  <w:style w:type="numbering" w:customStyle="1" w:styleId="NoList11">
    <w:name w:val="No List11"/>
    <w:next w:val="NoList"/>
    <w:semiHidden/>
    <w:rsid w:val="00D659CC"/>
  </w:style>
  <w:style w:type="paragraph" w:styleId="EndnoteText">
    <w:name w:val="endnote text"/>
    <w:basedOn w:val="Normal"/>
    <w:link w:val="EndnoteTextChar"/>
    <w:uiPriority w:val="99"/>
    <w:rsid w:val="00D659CC"/>
    <w:pPr>
      <w:bidi/>
      <w:spacing w:after="0"/>
    </w:pPr>
    <w:rPr>
      <w:rFonts w:eastAsia="Times New Roman" w:cs="Times New Roman"/>
      <w:color w:val="auto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D659CC"/>
    <w:rPr>
      <w:rFonts w:ascii="Times New Roman" w:eastAsia="Times New Roman" w:hAnsi="Times New Roman" w:cs="Times New Roman"/>
      <w:lang w:val="x-none" w:eastAsia="x-none"/>
    </w:rPr>
  </w:style>
  <w:style w:type="character" w:styleId="EndnoteReference">
    <w:name w:val="endnote reference"/>
    <w:uiPriority w:val="99"/>
    <w:rsid w:val="00D659CC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D659CC"/>
    <w:pPr>
      <w:bidi/>
      <w:spacing w:before="240" w:after="120"/>
    </w:pPr>
    <w:rPr>
      <w:rFonts w:ascii="Calibri" w:eastAsia="Times New Roman" w:hAnsi="Calibri" w:cs="Times New Roman"/>
      <w:b/>
      <w:bCs/>
      <w:color w:val="auto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D659CC"/>
    <w:pPr>
      <w:bidi/>
      <w:spacing w:before="120" w:after="0"/>
      <w:ind w:left="240"/>
    </w:pPr>
    <w:rPr>
      <w:rFonts w:ascii="Calibri" w:eastAsia="Times New Roman" w:hAnsi="Calibri" w:cs="Times New Roman"/>
      <w:i/>
      <w:iCs/>
      <w:color w:val="auto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qFormat/>
    <w:rsid w:val="00D659CC"/>
    <w:pPr>
      <w:bidi/>
      <w:spacing w:after="0"/>
      <w:ind w:left="480"/>
    </w:pPr>
    <w:rPr>
      <w:rFonts w:ascii="Calibri" w:eastAsia="Times New Roman" w:hAnsi="Calibri" w:cs="Times New Roman"/>
      <w:color w:val="auto"/>
      <w:szCs w:val="24"/>
      <w:lang w:bidi="fa-IR"/>
    </w:rPr>
  </w:style>
  <w:style w:type="paragraph" w:styleId="TOC4">
    <w:name w:val="toc 4"/>
    <w:basedOn w:val="Normal"/>
    <w:next w:val="Normal"/>
    <w:autoRedefine/>
    <w:rsid w:val="00D659CC"/>
    <w:pPr>
      <w:bidi/>
      <w:spacing w:after="0"/>
      <w:ind w:left="720"/>
    </w:pPr>
    <w:rPr>
      <w:rFonts w:ascii="Calibri" w:eastAsia="Times New Roman" w:hAnsi="Calibri" w:cs="Times New Roman"/>
      <w:color w:val="auto"/>
      <w:szCs w:val="24"/>
      <w:lang w:bidi="fa-IR"/>
    </w:rPr>
  </w:style>
  <w:style w:type="paragraph" w:styleId="TOC5">
    <w:name w:val="toc 5"/>
    <w:basedOn w:val="Normal"/>
    <w:next w:val="Normal"/>
    <w:autoRedefine/>
    <w:rsid w:val="00D659CC"/>
    <w:pPr>
      <w:bidi/>
      <w:spacing w:after="0"/>
      <w:ind w:left="960"/>
    </w:pPr>
    <w:rPr>
      <w:rFonts w:ascii="Calibri" w:eastAsia="Times New Roman" w:hAnsi="Calibri" w:cs="Times New Roman"/>
      <w:color w:val="auto"/>
      <w:szCs w:val="24"/>
      <w:lang w:bidi="fa-IR"/>
    </w:rPr>
  </w:style>
  <w:style w:type="paragraph" w:styleId="TOC6">
    <w:name w:val="toc 6"/>
    <w:basedOn w:val="Normal"/>
    <w:next w:val="Normal"/>
    <w:autoRedefine/>
    <w:rsid w:val="00D659CC"/>
    <w:pPr>
      <w:bidi/>
      <w:spacing w:after="0"/>
      <w:ind w:left="1200"/>
    </w:pPr>
    <w:rPr>
      <w:rFonts w:ascii="Calibri" w:eastAsia="Times New Roman" w:hAnsi="Calibri" w:cs="Times New Roman"/>
      <w:color w:val="auto"/>
      <w:szCs w:val="24"/>
      <w:lang w:bidi="fa-IR"/>
    </w:rPr>
  </w:style>
  <w:style w:type="paragraph" w:styleId="TOC7">
    <w:name w:val="toc 7"/>
    <w:basedOn w:val="Normal"/>
    <w:next w:val="Normal"/>
    <w:autoRedefine/>
    <w:rsid w:val="00D659CC"/>
    <w:pPr>
      <w:bidi/>
      <w:spacing w:after="0"/>
      <w:ind w:left="1440"/>
    </w:pPr>
    <w:rPr>
      <w:rFonts w:ascii="Calibri" w:eastAsia="Times New Roman" w:hAnsi="Calibri" w:cs="Times New Roman"/>
      <w:color w:val="auto"/>
      <w:szCs w:val="24"/>
      <w:lang w:bidi="fa-IR"/>
    </w:rPr>
  </w:style>
  <w:style w:type="paragraph" w:styleId="TOC8">
    <w:name w:val="toc 8"/>
    <w:basedOn w:val="Normal"/>
    <w:next w:val="Normal"/>
    <w:autoRedefine/>
    <w:rsid w:val="00D659CC"/>
    <w:pPr>
      <w:bidi/>
      <w:spacing w:after="0"/>
      <w:ind w:left="1680"/>
    </w:pPr>
    <w:rPr>
      <w:rFonts w:ascii="Calibri" w:eastAsia="Times New Roman" w:hAnsi="Calibri" w:cs="Times New Roman"/>
      <w:color w:val="auto"/>
      <w:szCs w:val="24"/>
      <w:lang w:bidi="fa-IR"/>
    </w:rPr>
  </w:style>
  <w:style w:type="paragraph" w:styleId="TOC9">
    <w:name w:val="toc 9"/>
    <w:basedOn w:val="Normal"/>
    <w:next w:val="Normal"/>
    <w:autoRedefine/>
    <w:rsid w:val="00D659CC"/>
    <w:pPr>
      <w:bidi/>
      <w:spacing w:after="0"/>
      <w:ind w:left="1920"/>
    </w:pPr>
    <w:rPr>
      <w:rFonts w:ascii="Calibri" w:eastAsia="Times New Roman" w:hAnsi="Calibri" w:cs="Times New Roman"/>
      <w:color w:val="auto"/>
      <w:szCs w:val="24"/>
      <w:lang w:bidi="fa-IR"/>
    </w:rPr>
  </w:style>
  <w:style w:type="table" w:customStyle="1" w:styleId="TableGrid3">
    <w:name w:val="Table Grid3"/>
    <w:basedOn w:val="TableNormal"/>
    <w:next w:val="TableGrid"/>
    <w:uiPriority w:val="59"/>
    <w:rsid w:val="00D659C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D659CC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rsid w:val="00D659CC"/>
    <w:rPr>
      <w:color w:val="808080"/>
    </w:rPr>
  </w:style>
  <w:style w:type="paragraph" w:customStyle="1" w:styleId="NoSpacing1">
    <w:name w:val="No Spacing1"/>
    <w:next w:val="NoSpacing"/>
    <w:link w:val="NoSpacingChar"/>
    <w:uiPriority w:val="1"/>
    <w:qFormat/>
    <w:rsid w:val="00D659CC"/>
    <w:rPr>
      <w:rFonts w:eastAsia="Times New Roman" w:cs="Times New Roman"/>
      <w:sz w:val="22"/>
      <w:szCs w:val="22"/>
      <w:lang w:eastAsia="ja-JP" w:bidi="ar-SA"/>
    </w:rPr>
  </w:style>
  <w:style w:type="character" w:customStyle="1" w:styleId="NoSpacingChar">
    <w:name w:val="No Spacing Char"/>
    <w:link w:val="NoSpacing1"/>
    <w:uiPriority w:val="1"/>
    <w:rsid w:val="00D659CC"/>
    <w:rPr>
      <w:rFonts w:eastAsia="Times New Roman" w:cs="Times New Roman"/>
      <w:sz w:val="22"/>
      <w:szCs w:val="22"/>
      <w:lang w:eastAsia="ja-JP"/>
    </w:rPr>
  </w:style>
  <w:style w:type="table" w:customStyle="1" w:styleId="TableGrid31">
    <w:name w:val="Table Grid31"/>
    <w:basedOn w:val="TableNormal"/>
    <w:next w:val="TableGrid"/>
    <w:uiPriority w:val="59"/>
    <w:rsid w:val="00D659CC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D659CC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659CC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659CC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D659C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659C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D659C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1">
    <w:name w:val="Light Grid1"/>
    <w:basedOn w:val="TableNormal"/>
    <w:uiPriority w:val="62"/>
    <w:rsid w:val="00D659C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B Mitra" w:eastAsia="Times New Roman" w:hAnsi="B Mitr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B Mitra" w:eastAsia="Times New Roman" w:hAnsi="B Mitr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 Mitra" w:eastAsia="Times New Roman" w:hAnsi="B Mitra" w:cs="Times New Roman" w:hint="default"/>
        <w:b/>
        <w:bCs/>
      </w:rPr>
    </w:tblStylePr>
    <w:tblStylePr w:type="lastCol">
      <w:rPr>
        <w:rFonts w:ascii="B Mitra" w:eastAsia="Times New Roman" w:hAnsi="B Mitr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D659C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659CC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Grid-Accent2">
    <w:name w:val="Light Grid Accent 2"/>
    <w:basedOn w:val="TableNormal"/>
    <w:uiPriority w:val="62"/>
    <w:rsid w:val="00D659CC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B Mitra" w:eastAsia="Times New Roman" w:hAnsi="B Mitr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B Mitra" w:eastAsia="Times New Roman" w:hAnsi="B Mitr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 Mitra" w:eastAsia="Times New Roman" w:hAnsi="B Mitra" w:cs="Times New Roman" w:hint="default"/>
        <w:b/>
        <w:bCs/>
      </w:rPr>
    </w:tblStylePr>
    <w:tblStylePr w:type="lastCol">
      <w:rPr>
        <w:rFonts w:ascii="B Mitra" w:eastAsia="Times New Roman" w:hAnsi="B Mitr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Shading-Accent3">
    <w:name w:val="Light Shading Accent 3"/>
    <w:basedOn w:val="TableNormal"/>
    <w:uiPriority w:val="60"/>
    <w:rsid w:val="00D659CC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659CC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659C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Grid-Accent11">
    <w:name w:val="Light Grid - Accent 11"/>
    <w:basedOn w:val="TableNormal"/>
    <w:uiPriority w:val="62"/>
    <w:rsid w:val="00D659C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 Mitra" w:eastAsia="Times New Roman" w:hAnsi="B Mitr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 Mitra" w:eastAsia="Times New Roman" w:hAnsi="B Mitr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 Mitra" w:eastAsia="Times New Roman" w:hAnsi="B Mitra" w:cs="Times New Roman"/>
        <w:b/>
        <w:bCs/>
      </w:rPr>
    </w:tblStylePr>
    <w:tblStylePr w:type="lastCol">
      <w:rPr>
        <w:rFonts w:ascii="B Mitra" w:eastAsia="Times New Roman" w:hAnsi="B Mitr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5">
    <w:name w:val="Light Grid Accent 5"/>
    <w:basedOn w:val="TableNormal"/>
    <w:uiPriority w:val="62"/>
    <w:rsid w:val="00D659C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 Mitra" w:eastAsia="Times New Roman" w:hAnsi="B Mitr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 Mitra" w:eastAsia="Times New Roman" w:hAnsi="B Mitr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 Mitra" w:eastAsia="Times New Roman" w:hAnsi="B Mitra" w:cs="Times New Roman"/>
        <w:b/>
        <w:bCs/>
      </w:rPr>
    </w:tblStylePr>
    <w:tblStylePr w:type="lastCol">
      <w:rPr>
        <w:rFonts w:ascii="B Mitra" w:eastAsia="Times New Roman" w:hAnsi="B Mitr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apple-style-span">
    <w:name w:val="apple-style-span"/>
    <w:rsid w:val="00D659CC"/>
  </w:style>
  <w:style w:type="character" w:customStyle="1" w:styleId="apple-converted-space">
    <w:name w:val="apple-converted-space"/>
    <w:rsid w:val="00D659CC"/>
  </w:style>
  <w:style w:type="table" w:customStyle="1" w:styleId="LightGrid-Accent12">
    <w:name w:val="Light Grid - Accent 12"/>
    <w:basedOn w:val="TableNormal"/>
    <w:uiPriority w:val="62"/>
    <w:rsid w:val="00D659C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 Mitra" w:eastAsia="Times New Roman" w:hAnsi="B Mitr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 Mitra" w:eastAsia="Times New Roman" w:hAnsi="B Mitr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 Mitra" w:eastAsia="Times New Roman" w:hAnsi="B Mitra" w:cs="Times New Roman"/>
        <w:b/>
        <w:bCs/>
      </w:rPr>
    </w:tblStylePr>
    <w:tblStylePr w:type="lastCol">
      <w:rPr>
        <w:rFonts w:ascii="B Mitra" w:eastAsia="Times New Roman" w:hAnsi="B Mitr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3">
    <w:name w:val="Light Grid Accent 3"/>
    <w:basedOn w:val="TableNormal"/>
    <w:uiPriority w:val="62"/>
    <w:rsid w:val="00D659CC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 Mitra" w:eastAsia="Times New Roman" w:hAnsi="B Mitr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B Mitra" w:eastAsia="Times New Roman" w:hAnsi="B Mitr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 Mitra" w:eastAsia="Times New Roman" w:hAnsi="B Mitra" w:cs="Times New Roman"/>
        <w:b/>
        <w:bCs/>
      </w:rPr>
    </w:tblStylePr>
    <w:tblStylePr w:type="lastCol">
      <w:rPr>
        <w:rFonts w:ascii="B Mitra" w:eastAsia="Times New Roman" w:hAnsi="B Mitr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D659CC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D659CC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uiPriority w:val="60"/>
    <w:rsid w:val="00D659C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2">
    <w:name w:val="Light Grid2"/>
    <w:basedOn w:val="TableNormal"/>
    <w:uiPriority w:val="62"/>
    <w:rsid w:val="00D659C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 Mitra" w:eastAsia="Times New Roman" w:hAnsi="B Mi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B Mitra" w:eastAsia="Times New Roman" w:hAnsi="B Mitr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 Mitra" w:eastAsia="Times New Roman" w:hAnsi="B Mitra" w:cs="Times New Roman"/>
        <w:b/>
        <w:bCs/>
      </w:rPr>
    </w:tblStylePr>
    <w:tblStylePr w:type="lastCol">
      <w:rPr>
        <w:rFonts w:ascii="B Mitra" w:eastAsia="Times New Roman" w:hAnsi="B Mi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4">
    <w:name w:val="Light Grid Accent 4"/>
    <w:basedOn w:val="TableNormal"/>
    <w:uiPriority w:val="62"/>
    <w:rsid w:val="00D659CC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 Mitra" w:eastAsia="Times New Roman" w:hAnsi="B Mitr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 Mitra" w:eastAsia="Times New Roman" w:hAnsi="B Mitr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 Mitra" w:eastAsia="Times New Roman" w:hAnsi="B Mitra" w:cs="Times New Roman"/>
        <w:b/>
        <w:bCs/>
      </w:rPr>
    </w:tblStylePr>
    <w:tblStylePr w:type="lastCol">
      <w:rPr>
        <w:rFonts w:ascii="B Mitra" w:eastAsia="Times New Roman" w:hAnsi="B Mitr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63"/>
    <w:rsid w:val="00D659CC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659CC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659CC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5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Times New Roman"/>
      <w:color w:val="auto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D659CC"/>
    <w:rPr>
      <w:rFonts w:ascii="Courier New" w:eastAsia="Times New Roman" w:hAnsi="Courier New" w:cs="Times New Roman"/>
      <w:lang w:val="x-none" w:eastAsia="x-none"/>
    </w:rPr>
  </w:style>
  <w:style w:type="table" w:customStyle="1" w:styleId="TableGrid12">
    <w:name w:val="Table Grid12"/>
    <w:basedOn w:val="TableNormal"/>
    <w:next w:val="TableGrid"/>
    <w:rsid w:val="00D659C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D659CC"/>
  </w:style>
  <w:style w:type="character" w:customStyle="1" w:styleId="atn">
    <w:name w:val="atn"/>
    <w:rsid w:val="00D659CC"/>
  </w:style>
  <w:style w:type="character" w:customStyle="1" w:styleId="ListParagraphChar">
    <w:name w:val="List Paragraph Char"/>
    <w:aliases w:val="متن Char"/>
    <w:link w:val="ListParagraph"/>
    <w:uiPriority w:val="34"/>
    <w:rsid w:val="00D659CC"/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Normal"/>
    <w:autoRedefine/>
    <w:qFormat/>
    <w:rsid w:val="00D659CC"/>
    <w:pPr>
      <w:keepNext/>
      <w:bidi/>
      <w:spacing w:after="0"/>
      <w:jc w:val="center"/>
    </w:pPr>
    <w:rPr>
      <w:rFonts w:ascii="B Nazanin" w:eastAsia="B Nazanin" w:hAnsi="B Nazanin" w:cs="B Lotus"/>
      <w:b/>
      <w:noProof/>
      <w:color w:val="auto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59CC"/>
    <w:pPr>
      <w:spacing w:after="0"/>
    </w:pPr>
    <w:rPr>
      <w:rFonts w:ascii="Tahoma" w:hAnsi="Tahoma" w:cs="Times New Roman"/>
      <w:color w:val="auto"/>
      <w:sz w:val="16"/>
      <w:szCs w:val="16"/>
      <w:lang w:bidi="fa-IR"/>
    </w:rPr>
  </w:style>
  <w:style w:type="character" w:customStyle="1" w:styleId="DocumentMapChar">
    <w:name w:val="Document Map Char"/>
    <w:link w:val="DocumentMap"/>
    <w:uiPriority w:val="99"/>
    <w:semiHidden/>
    <w:rsid w:val="00D659CC"/>
    <w:rPr>
      <w:rFonts w:ascii="Tahoma" w:hAnsi="Tahoma" w:cs="Times New Roman"/>
      <w:sz w:val="16"/>
      <w:szCs w:val="16"/>
      <w:lang w:bidi="fa-IR"/>
    </w:rPr>
  </w:style>
  <w:style w:type="paragraph" w:customStyle="1" w:styleId="Default">
    <w:name w:val="Default"/>
    <w:rsid w:val="00D659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659CC"/>
    <w:pPr>
      <w:bidi/>
      <w:spacing w:before="100" w:line="276" w:lineRule="auto"/>
    </w:pPr>
    <w:rPr>
      <w:rFonts w:ascii="Calibri" w:eastAsia="Times New Roman" w:hAnsi="Calibri" w:cs="Arial"/>
      <w:color w:val="auto"/>
      <w:szCs w:val="20"/>
      <w:lang w:bidi="fa-IR"/>
    </w:rPr>
  </w:style>
  <w:style w:type="character" w:styleId="LineNumber">
    <w:name w:val="line number"/>
    <w:uiPriority w:val="99"/>
    <w:semiHidden/>
    <w:unhideWhenUsed/>
    <w:rsid w:val="00D659CC"/>
  </w:style>
  <w:style w:type="character" w:customStyle="1" w:styleId="editable-span">
    <w:name w:val="editable-span"/>
    <w:basedOn w:val="DefaultParagraphFont"/>
    <w:rsid w:val="00D659CC"/>
  </w:style>
  <w:style w:type="paragraph" w:customStyle="1" w:styleId="a">
    <w:name w:val="متن اصلی"/>
    <w:basedOn w:val="Normal"/>
    <w:link w:val="Char"/>
    <w:autoRedefine/>
    <w:qFormat/>
    <w:rsid w:val="00D659CC"/>
    <w:pPr>
      <w:bidi/>
      <w:spacing w:after="0"/>
      <w:jc w:val="lowKashida"/>
    </w:pPr>
    <w:rPr>
      <w:rFonts w:eastAsia="Times New Roman" w:cs="Times New Roman"/>
      <w:b/>
      <w:bCs/>
      <w:color w:val="auto"/>
      <w:sz w:val="22"/>
      <w:lang w:val="x-none" w:eastAsia="x-none"/>
    </w:rPr>
  </w:style>
  <w:style w:type="character" w:customStyle="1" w:styleId="Char">
    <w:name w:val="متن اصلی Char"/>
    <w:link w:val="a"/>
    <w:rsid w:val="00D659CC"/>
    <w:rPr>
      <w:rFonts w:ascii="Times New Roman" w:eastAsia="Times New Roman" w:hAnsi="Times New Roman" w:cs="Times New Roman"/>
      <w:b/>
      <w:bCs/>
      <w:sz w:val="22"/>
      <w:szCs w:val="22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659C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659CC"/>
    <w:rPr>
      <w:rFonts w:ascii="Times New Roman" w:eastAsia="Times New Roman" w:hAnsi="Times New Roman" w:cs="Times New Roman"/>
      <w:b/>
      <w:bCs/>
      <w:lang w:val="x-none" w:eastAsia="x-none"/>
    </w:rPr>
  </w:style>
  <w:style w:type="table" w:styleId="LightShading">
    <w:name w:val="Light Shading"/>
    <w:basedOn w:val="TableNormal"/>
    <w:uiPriority w:val="60"/>
    <w:rsid w:val="00D659C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659C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odyText">
    <w:name w:val="Body Text"/>
    <w:basedOn w:val="Normal"/>
    <w:link w:val="BodyTextChar"/>
    <w:semiHidden/>
    <w:unhideWhenUsed/>
    <w:rsid w:val="00D659CC"/>
    <w:pPr>
      <w:spacing w:after="0"/>
      <w:jc w:val="lowKashida"/>
    </w:pPr>
    <w:rPr>
      <w:rFonts w:eastAsia="SimSun" w:cs="Mitra"/>
      <w:color w:val="auto"/>
      <w:sz w:val="24"/>
      <w:szCs w:val="28"/>
      <w:lang w:val="x-none" w:eastAsia="zh-CN"/>
    </w:rPr>
  </w:style>
  <w:style w:type="character" w:customStyle="1" w:styleId="BodyTextChar">
    <w:name w:val="Body Text Char"/>
    <w:link w:val="BodyText"/>
    <w:semiHidden/>
    <w:rsid w:val="00D659CC"/>
    <w:rPr>
      <w:rFonts w:ascii="Times New Roman" w:eastAsia="SimSun" w:hAnsi="Times New Roman" w:cs="Mitra"/>
      <w:sz w:val="24"/>
      <w:szCs w:val="28"/>
      <w:lang w:val="x-none" w:eastAsia="zh-CN"/>
    </w:rPr>
  </w:style>
  <w:style w:type="paragraph" w:styleId="ListBullet">
    <w:name w:val="List Bullet"/>
    <w:basedOn w:val="Normal"/>
    <w:uiPriority w:val="99"/>
    <w:semiHidden/>
    <w:unhideWhenUsed/>
    <w:rsid w:val="00D659CC"/>
    <w:pPr>
      <w:numPr>
        <w:numId w:val="1"/>
      </w:numPr>
      <w:tabs>
        <w:tab w:val="clear" w:pos="360"/>
      </w:tabs>
      <w:bidi/>
      <w:spacing w:line="276" w:lineRule="auto"/>
      <w:ind w:left="720"/>
      <w:contextualSpacing/>
    </w:pPr>
    <w:rPr>
      <w:rFonts w:ascii="Calibri" w:eastAsia="Times New Roman" w:hAnsi="Calibri" w:cs="Arial"/>
      <w:color w:val="auto"/>
      <w:sz w:val="22"/>
      <w:lang w:bidi="fa-IR"/>
    </w:rPr>
  </w:style>
  <w:style w:type="character" w:customStyle="1" w:styleId="st1">
    <w:name w:val="st1"/>
    <w:rsid w:val="00D659CC"/>
  </w:style>
  <w:style w:type="paragraph" w:customStyle="1" w:styleId="rich-content">
    <w:name w:val="rich-content"/>
    <w:basedOn w:val="Normal"/>
    <w:rsid w:val="00D659CC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character" w:customStyle="1" w:styleId="FootnoteTextChar1">
    <w:name w:val="Footnote Text Char1"/>
    <w:aliases w:val="Char Char Char1,Char Char2,Footnote Text3 Char1,Footnote Text41 Char1,Footnote Text211 Char1,Footnote Text Char Char Char311 Char1,Footnote Text Char Char Char41 Char1,Footnote Text311 Char1,Footnote Text23 Char"/>
    <w:semiHidden/>
    <w:rsid w:val="00D659CC"/>
  </w:style>
  <w:style w:type="table" w:customStyle="1" w:styleId="LightShading3">
    <w:name w:val="Light Shading3"/>
    <w:basedOn w:val="TableNormal"/>
    <w:uiPriority w:val="60"/>
    <w:rsid w:val="00D659C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uiPriority w:val="60"/>
    <w:rsid w:val="00D659C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name">
    <w:name w:val="name"/>
    <w:rsid w:val="00D659CC"/>
  </w:style>
  <w:style w:type="paragraph" w:customStyle="1" w:styleId="a0">
    <w:name w:val="a"/>
    <w:basedOn w:val="Normal"/>
    <w:rsid w:val="00D659CC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bidi="fa-IR"/>
    </w:rPr>
  </w:style>
  <w:style w:type="numbering" w:customStyle="1" w:styleId="NoList2">
    <w:name w:val="No List2"/>
    <w:next w:val="NoList"/>
    <w:uiPriority w:val="99"/>
    <w:semiHidden/>
    <w:unhideWhenUsed/>
    <w:rsid w:val="00D659CC"/>
  </w:style>
  <w:style w:type="table" w:customStyle="1" w:styleId="TableGrid9">
    <w:name w:val="Table Grid9"/>
    <w:basedOn w:val="TableNormal"/>
    <w:next w:val="TableGrid"/>
    <w:uiPriority w:val="39"/>
    <w:rsid w:val="00D65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1">
    <w:name w:val="Light Shading11"/>
    <w:basedOn w:val="TableNormal"/>
    <w:uiPriority w:val="60"/>
    <w:rsid w:val="00D659CC"/>
    <w:pPr>
      <w:jc w:val="center"/>
    </w:pPr>
    <w:rPr>
      <w:rFonts w:cs="B Nazanin"/>
      <w:color w:val="000000"/>
      <w:sz w:val="22"/>
    </w:rPr>
    <w:tblPr>
      <w:tblStyleRowBandSize w:val="1"/>
      <w:tblStyleColBandSize w:val="1"/>
      <w:jc w:val="center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TableGrid10"/>
    <w:uiPriority w:val="99"/>
    <w:rsid w:val="00D659C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2">
    <w:name w:val="Style2"/>
    <w:basedOn w:val="TableGrid20"/>
    <w:uiPriority w:val="99"/>
    <w:rsid w:val="00D659C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D659CC"/>
    <w:pPr>
      <w:spacing w:line="276" w:lineRule="auto"/>
      <w:jc w:val="lowKashida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3">
    <w:name w:val="Style3"/>
    <w:basedOn w:val="TableGrid10"/>
    <w:uiPriority w:val="99"/>
    <w:rsid w:val="00D659C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uiPriority w:val="99"/>
    <w:semiHidden/>
    <w:unhideWhenUsed/>
    <w:rsid w:val="00D659CC"/>
    <w:pPr>
      <w:spacing w:line="276" w:lineRule="auto"/>
      <w:jc w:val="lowKashida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31">
    <w:name w:val="Style31"/>
    <w:basedOn w:val="TableGrid10"/>
    <w:uiPriority w:val="99"/>
    <w:rsid w:val="00D659C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uthorInfoChar">
    <w:name w:val="Author Info Char"/>
    <w:link w:val="AuthorInfo"/>
    <w:locked/>
    <w:rsid w:val="00D659CC"/>
    <w:rPr>
      <w:rFonts w:cs="B Mitra"/>
      <w:szCs w:val="24"/>
    </w:rPr>
  </w:style>
  <w:style w:type="paragraph" w:customStyle="1" w:styleId="AuthorInfo">
    <w:name w:val="Author Info"/>
    <w:basedOn w:val="Normal"/>
    <w:link w:val="AuthorInfoChar"/>
    <w:qFormat/>
    <w:rsid w:val="00D659CC"/>
    <w:pPr>
      <w:bidi/>
      <w:contextualSpacing/>
      <w:jc w:val="center"/>
    </w:pPr>
    <w:rPr>
      <w:rFonts w:ascii="Calibri" w:hAnsi="Calibri"/>
      <w:color w:val="auto"/>
      <w:szCs w:val="24"/>
    </w:rPr>
  </w:style>
  <w:style w:type="table" w:customStyle="1" w:styleId="PlainTable21">
    <w:name w:val="Plain Table 21"/>
    <w:basedOn w:val="TableNormal"/>
    <w:uiPriority w:val="42"/>
    <w:rsid w:val="00D659CC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">
    <w:name w:val="Plain Table 22"/>
    <w:basedOn w:val="TableNormal"/>
    <w:uiPriority w:val="42"/>
    <w:rsid w:val="00D659CC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Char0">
    <w:name w:val="مطالب جدول Char"/>
    <w:link w:val="a1"/>
    <w:locked/>
    <w:rsid w:val="00D659CC"/>
    <w:rPr>
      <w:rFonts w:ascii="Times New Roman" w:hAnsi="Times New Roman" w:cs="B Lotus"/>
      <w:sz w:val="22"/>
      <w:szCs w:val="22"/>
      <w:lang w:eastAsia="zh-CN"/>
    </w:rPr>
  </w:style>
  <w:style w:type="paragraph" w:customStyle="1" w:styleId="a1">
    <w:name w:val="مطالب جدول"/>
    <w:basedOn w:val="Normal"/>
    <w:link w:val="Char0"/>
    <w:autoRedefine/>
    <w:qFormat/>
    <w:rsid w:val="00D659CC"/>
    <w:pPr>
      <w:widowControl w:val="0"/>
      <w:bidi/>
      <w:spacing w:after="0"/>
      <w:jc w:val="center"/>
    </w:pPr>
    <w:rPr>
      <w:rFonts w:cs="B Lotus"/>
      <w:color w:val="auto"/>
      <w:sz w:val="22"/>
      <w:lang w:eastAsia="zh-CN"/>
    </w:rPr>
  </w:style>
  <w:style w:type="paragraph" w:styleId="BlockText">
    <w:name w:val="Block Text"/>
    <w:basedOn w:val="Normal"/>
    <w:rsid w:val="00D659CC"/>
    <w:pPr>
      <w:spacing w:after="0"/>
      <w:ind w:left="567" w:right="567"/>
      <w:jc w:val="both"/>
    </w:pPr>
    <w:rPr>
      <w:rFonts w:eastAsia="Times New Roman" w:cs="Times New Roman"/>
      <w:color w:val="auto"/>
      <w:sz w:val="18"/>
      <w:szCs w:val="24"/>
    </w:rPr>
  </w:style>
  <w:style w:type="paragraph" w:customStyle="1" w:styleId="Author">
    <w:name w:val="Author"/>
    <w:basedOn w:val="Normal"/>
    <w:rsid w:val="00D659CC"/>
    <w:pPr>
      <w:bidi/>
      <w:spacing w:after="0"/>
      <w:jc w:val="center"/>
    </w:pPr>
    <w:rPr>
      <w:rFonts w:eastAsia="MS Mincho" w:cs="B Nazanin"/>
      <w:color w:val="auto"/>
      <w:sz w:val="22"/>
      <w:szCs w:val="24"/>
    </w:rPr>
  </w:style>
  <w:style w:type="table" w:styleId="LightList-Accent1">
    <w:name w:val="Light List Accent 1"/>
    <w:basedOn w:val="TableNormal"/>
    <w:uiPriority w:val="61"/>
    <w:rsid w:val="00D659CC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footnote">
    <w:name w:val="footnote"/>
    <w:basedOn w:val="FootnoteText"/>
    <w:link w:val="footnoteChar"/>
    <w:qFormat/>
    <w:rsid w:val="00D659CC"/>
    <w:rPr>
      <w:rFonts w:eastAsia="Calibri"/>
    </w:rPr>
  </w:style>
  <w:style w:type="character" w:customStyle="1" w:styleId="footnoteChar">
    <w:name w:val="footnote Char"/>
    <w:link w:val="footnote"/>
    <w:rsid w:val="00D659CC"/>
    <w:rPr>
      <w:rFonts w:ascii="Times New Roman" w:hAnsi="Times New Roman" w:cs="Times New Roman"/>
      <w:lang w:val="x-none" w:eastAsia="x-none"/>
    </w:rPr>
  </w:style>
  <w:style w:type="table" w:styleId="MediumShading1-Accent1">
    <w:name w:val="Medium Shading 1 Accent 1"/>
    <w:basedOn w:val="TableNormal"/>
    <w:uiPriority w:val="63"/>
    <w:rsid w:val="00D659CC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21">
    <w:name w:val="Medium Grid 21"/>
    <w:basedOn w:val="TableNormal"/>
    <w:uiPriority w:val="68"/>
    <w:rsid w:val="00D659CC"/>
    <w:rPr>
      <w:rFonts w:ascii="Cambria" w:eastAsia="Times New Roman" w:hAnsi="Cambria" w:cs="Times New Roman"/>
      <w:color w:val="000000"/>
      <w:sz w:val="22"/>
      <w:szCs w:val="22"/>
      <w:lang w:val="en-MY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UnresolvedMention">
    <w:name w:val="Unresolved Mention"/>
    <w:uiPriority w:val="99"/>
    <w:semiHidden/>
    <w:unhideWhenUsed/>
    <w:rsid w:val="002F0838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B31401"/>
    <w:rPr>
      <w:kern w:val="2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B31401"/>
    <w:rPr>
      <w:kern w:val="2"/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39"/>
    <w:rsid w:val="00C965A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5B0C7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1A378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1A378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831C28"/>
  </w:style>
  <w:style w:type="character" w:customStyle="1" w:styleId="mw-mmv-title">
    <w:name w:val="mw-mmv-title"/>
    <w:basedOn w:val="DefaultParagraphFont"/>
    <w:rsid w:val="0083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s://dorl.net/dor/20.1001.1.17350727.1392.16.60.2.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%20ghaedi1352@gmail.com" TargetMode="External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sanad.iau.ir/journal/jsp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BBFF-D869-4DE3-92CE-273E4E2C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Links>
    <vt:vector size="24" baseType="variant">
      <vt:variant>
        <vt:i4>6422623</vt:i4>
      </vt:variant>
      <vt:variant>
        <vt:i4>0</vt:i4>
      </vt:variant>
      <vt:variant>
        <vt:i4>0</vt:i4>
      </vt:variant>
      <vt:variant>
        <vt:i4>5</vt:i4>
      </vt:variant>
      <vt:variant>
        <vt:lpwstr>mailto:%20mrezaei@yazd.ac.ir</vt:lpwstr>
      </vt:variant>
      <vt:variant>
        <vt:lpwstr/>
      </vt:variant>
      <vt:variant>
        <vt:i4>2031710</vt:i4>
      </vt:variant>
      <vt:variant>
        <vt:i4>18</vt:i4>
      </vt:variant>
      <vt:variant>
        <vt:i4>0</vt:i4>
      </vt:variant>
      <vt:variant>
        <vt:i4>5</vt:i4>
      </vt:variant>
      <vt:variant>
        <vt:lpwstr>http://jsae.iaushiraz.ac.ir/</vt:lpwstr>
      </vt:variant>
      <vt:variant>
        <vt:lpwstr/>
      </vt:variant>
      <vt:variant>
        <vt:i4>2031710</vt:i4>
      </vt:variant>
      <vt:variant>
        <vt:i4>9</vt:i4>
      </vt:variant>
      <vt:variant>
        <vt:i4>0</vt:i4>
      </vt:variant>
      <vt:variant>
        <vt:i4>5</vt:i4>
      </vt:variant>
      <vt:variant>
        <vt:lpwstr>http://jsae.iaushiraz.ac.ir/</vt:lpwstr>
      </vt:variant>
      <vt:variant>
        <vt:lpwstr/>
      </vt:variant>
      <vt:variant>
        <vt:i4>2687022</vt:i4>
      </vt:variant>
      <vt:variant>
        <vt:i4>6</vt:i4>
      </vt:variant>
      <vt:variant>
        <vt:i4>0</vt:i4>
      </vt:variant>
      <vt:variant>
        <vt:i4>5</vt:i4>
      </vt:variant>
      <vt:variant>
        <vt:lpwstr>https://portal.issn.org/resource/ISSN/2783-3496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Hakhamanesh</dc:creator>
  <cp:keywords/>
  <dc:description/>
  <cp:lastModifiedBy>sadra</cp:lastModifiedBy>
  <cp:revision>10</cp:revision>
  <cp:lastPrinted>2024-01-17T06:59:00Z</cp:lastPrinted>
  <dcterms:created xsi:type="dcterms:W3CDTF">2025-01-07T16:48:00Z</dcterms:created>
  <dcterms:modified xsi:type="dcterms:W3CDTF">2025-05-16T15:19:00Z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e5e9c76a-4c42-39a7-9a04-13f47cd2ac18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(deprecated)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