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</w:rPr>
      </w:pPr>
      <w:r w:rsidRPr="00F75B73">
        <w:rPr>
          <w:rStyle w:val="Strong"/>
          <w:rFonts w:ascii="Arial" w:hAnsi="Arial" w:cs="B Nazanin"/>
          <w:color w:val="333333"/>
          <w:rtl/>
        </w:rPr>
        <w:t>شرایط پذیرش اولیه: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1- مقاله باید دارای شرایطی که در راهنمای تدوین آمده است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>تنظیم گردد و تحت برنامه</w:t>
      </w:r>
      <w:r w:rsidRPr="00F75B73">
        <w:rPr>
          <w:rFonts w:ascii="Arial" w:hAnsi="Arial" w:cs="B Nazanin"/>
          <w:color w:val="333333"/>
        </w:rPr>
        <w:t>Word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 xml:space="preserve"> با قلم لوتوس 13، جهت انجام امور داوری در قسمت ارسال مقاله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>در سامانه ثبت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>گردد.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2- مقاله‌های مستخرج از پایان‌نامه باید تأیید استاد راهنما را همراه داشته باشد و نام وی نیز در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 xml:space="preserve"> فایل مشخصات نویسندگان مقاله ذکر شود.</w:t>
      </w:r>
    </w:p>
    <w:p w:rsidR="000E1648" w:rsidRPr="00F75B73" w:rsidRDefault="000E1648" w:rsidP="008F646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 xml:space="preserve">3- نویسنده باید تعهد نماید که مقاله را همزمان برای هیچ مجله‌ی دیگری ارسال نکرده و تا زمانی که پذیرفته‌نشدن آن در مجله‌ی </w:t>
      </w:r>
      <w:r w:rsidR="008F6469">
        <w:rPr>
          <w:rFonts w:ascii="Arial" w:hAnsi="Arial" w:cs="B Nazanin" w:hint="cs"/>
          <w:color w:val="333333"/>
          <w:rtl/>
        </w:rPr>
        <w:t>مطالعات ادبیات آیینی</w:t>
      </w:r>
      <w:r w:rsidRPr="00F75B73">
        <w:rPr>
          <w:rFonts w:ascii="Arial" w:hAnsi="Arial" w:cs="B Nazanin"/>
          <w:color w:val="333333"/>
          <w:rtl/>
        </w:rPr>
        <w:t xml:space="preserve"> مشخص نشده است، آن را برای مجلات دیگر ارسال نکند.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4- مقاله نباید قبلاً در هیچ نشریه یا همایشی چاپ و یا ارائه شده باشد.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5- مجله در پذیرفتن یا نپذیرفتن و همچنین ویراستاری مقاله‌ها آزاد است.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6-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 xml:space="preserve"> مسؤولیت مطالب هر مقاله از هر نظر، به عهده‌ی نویسنده یا نویسندگان است.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8F6469">
        <w:rPr>
          <w:rStyle w:val="Strong"/>
          <w:rFonts w:ascii="Arial" w:hAnsi="Arial" w:cs="B Nazanin"/>
          <w:color w:val="333333"/>
          <w:shd w:val="clear" w:color="auto" w:fill="FF0000"/>
          <w:rtl/>
        </w:rPr>
        <w:t>شرایط نگارش مقاله و ارسال فایل اصلی مقاله</w:t>
      </w:r>
      <w:r w:rsidR="008F6469" w:rsidRPr="008F6469">
        <w:rPr>
          <w:rFonts w:ascii="Arial" w:hAnsi="Arial" w:cs="B Nazanin" w:hint="cs"/>
          <w:color w:val="333333"/>
          <w:rtl/>
        </w:rPr>
        <w:t>: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Style w:val="Strong"/>
          <w:rFonts w:ascii="Arial" w:hAnsi="Arial" w:cs="B Nazanin"/>
          <w:i/>
          <w:iCs/>
          <w:color w:val="333333"/>
          <w:u w:val="single"/>
          <w:shd w:val="clear" w:color="auto" w:fill="FF0000"/>
          <w:rtl/>
        </w:rPr>
        <w:t>توجه داشته باشید که در فایل اصلی مقاله نباید هیچ گونه مشخصاتی از قبیل نام، آدرس، ایمیل، تلفن و ... از نویسندگان وجود داشته باشد.</w:t>
      </w:r>
      <w:r w:rsidRPr="00F75B73">
        <w:rPr>
          <w:rStyle w:val="Strong"/>
          <w:rFonts w:ascii="Arial" w:hAnsi="Arial" w:cs="Arial"/>
          <w:color w:val="333333"/>
          <w:shd w:val="clear" w:color="auto" w:fill="FF0000"/>
          <w:rtl/>
        </w:rPr>
        <w:t> </w:t>
      </w:r>
      <w:r w:rsidRPr="00F75B73">
        <w:rPr>
          <w:rStyle w:val="Strong"/>
          <w:rFonts w:ascii="Arial" w:hAnsi="Arial" w:cs="B Nazanin"/>
          <w:color w:val="333333"/>
          <w:shd w:val="clear" w:color="auto" w:fill="FF0000"/>
          <w:rtl/>
        </w:rPr>
        <w:t>مشخصات نویسندگان باید در یک فایل دیگر با عنوان فایل مشخصات نویسندگان وارد شود که شامل : نام و نام خانوادگی، وابستگی سازمانی (نام دانشگاه) ادرس ایمیل، شماره تلفن ، مشخص کردن نویسنده مسئول) و ... باشد.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مقاله بدین ترتیب تنظیم شود:</w:t>
      </w:r>
    </w:p>
    <w:p w:rsidR="000E1648" w:rsidRPr="00F75B73" w:rsidRDefault="000E1648" w:rsidP="008F646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عنوان مقاله باید در صفحه اول و سطر چهارم، با فونت لوتوس سیاه 14 در وسط صفحه نوشته شود.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چکیده فارسی (از 150 تا حداکثر 250 کلمه ) با فونت لوتوس سیاه 11 آورده شود. (کلیدواژه‌‌های فارسی نیز به صورت الفبایی از 4 تا 8 کلمه در پایان چکیده فارسی آورده شود.)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متن اصلی مقاله: متن مقاله باید با فونت لوتوس نازک 13 نوشته شود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 xml:space="preserve"> و هر صفحه حداکثر 23 خط باشد.</w:t>
      </w:r>
    </w:p>
    <w:p w:rsidR="000E1648" w:rsidRPr="00F75B73" w:rsidRDefault="008F6469" w:rsidP="008F646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>
        <w:rPr>
          <w:rFonts w:ascii="Arial" w:hAnsi="Arial" w:cs="B Nazanin" w:hint="cs"/>
          <w:color w:val="333333"/>
          <w:rtl/>
        </w:rPr>
        <w:t xml:space="preserve">- </w:t>
      </w:r>
      <w:r w:rsidR="000E1648" w:rsidRPr="00F75B73">
        <w:rPr>
          <w:rFonts w:ascii="Arial" w:hAnsi="Arial" w:cs="B Nazanin"/>
          <w:color w:val="333333"/>
          <w:rtl/>
        </w:rPr>
        <w:t>پاورقی‌ها در پایان مقاله، به عنوان یادداشت‌ها آورده شود.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ارجاع در داخل متن باید به شکل زیر تنظیم گردد: (در ضمن نام تمام کتاب‌ها در متن، باید به صورت ایتالیک آورده شود)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>- ارجاع به کتاب یا مقاله: داخل پرانتز به ترتیب؛ نام خانوادگی نویسنده، سال و صفحه. به طور مثال: (زرین‌کوب، 1373: 254) آورده شود. در صورت لزوم نام اثر می‌تواند جانشین نام نویسنده شود.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ارجاعات قرآنی: نام سوره و شماره آیه (داخل پرانتز) به طور مثال: (بقره/10)</w:t>
      </w:r>
    </w:p>
    <w:p w:rsidR="000E1648" w:rsidRPr="00F75B73" w:rsidRDefault="000E1648" w:rsidP="008F646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 xml:space="preserve">- معادل انگلیسی اسامی خاص، اصطلاحات لاتین و ترکیبات خارجی باید بلافاصله در پرانتر در متن آورده شود. (فونت </w:t>
      </w:r>
      <w:r w:rsidRPr="00F75B73">
        <w:rPr>
          <w:rFonts w:ascii="Arial" w:hAnsi="Arial" w:cs="B Nazanin"/>
          <w:color w:val="333333"/>
        </w:rPr>
        <w:t xml:space="preserve">times New Roman </w:t>
      </w:r>
      <w:r w:rsidR="00A62D85">
        <w:rPr>
          <w:rFonts w:ascii="Arial" w:hAnsi="Arial" w:cs="B Nazanin" w:hint="cs"/>
          <w:color w:val="333333"/>
          <w:rtl/>
        </w:rPr>
        <w:t>)</w:t>
      </w:r>
      <w:r w:rsidRPr="00F75B73">
        <w:rPr>
          <w:rFonts w:ascii="Arial" w:hAnsi="Arial" w:cs="B Nazanin"/>
          <w:color w:val="333333"/>
          <w:rtl/>
        </w:rPr>
        <w:t xml:space="preserve"> عنوان‌های اصلی مقاله دارای شماره اصلی و با فونت لوتوس سیاه 13، در وسط صفحه و عنوان‌های فرعی نیز با شماره فرعی با فونت لوتوس سیاه 13، در سمت راست متن آورده می‌شود.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نتیجه‌گیری: نتیجه مقاله باید حداکثر در دو سه پاراگراف آورده شود.</w:t>
      </w:r>
    </w:p>
    <w:p w:rsidR="000E1648" w:rsidRPr="00F75B73" w:rsidRDefault="000E1648" w:rsidP="008F646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منابع بر اساس حروف الفبا تنظیم و به شیوه‌ی زیر در پایان مقاله آورده شود: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lastRenderedPageBreak/>
        <w:t>- نام قرآن و دیگر کتاب‌‌های آسمانی، پیش از همه‌ی منابع همراه با نام مترجم، محل انتشار و سال انتشار آورده شود.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منبع کتاب: نام خانوادگی نویسنده، نام. (سال انتشار) نام کتاب (به صورت ایتالیک) شماره جلد استفاده شده در مقاله، نام مصحح یا مترجم، شهر محل انتشار: نام انتشارات. به طور مثال: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سعدی، مصلح‌الدین. (1381)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Style w:val="Emphasis"/>
          <w:rFonts w:ascii="Arial" w:hAnsi="Arial" w:cs="B Nazanin"/>
          <w:color w:val="333333"/>
          <w:rtl/>
        </w:rPr>
        <w:t>گلستان سعدی.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>به تصحیح غلامحسین یوسفی، تهران: خوارزمی.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شمیسا، سیروس. (1373)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Style w:val="Emphasis"/>
          <w:rFonts w:ascii="Arial" w:hAnsi="Arial" w:cs="B Nazanin"/>
          <w:color w:val="333333"/>
          <w:rtl/>
        </w:rPr>
        <w:t>معانی و بیان.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>ج1، تهران: دانشگاه پیام نور.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منبع مجله یا نشریه: نام خانوادگی نویسنده، نام. (سال انتشار). «عنوان مقاله داخل گیومه».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Style w:val="Emphasis"/>
          <w:rFonts w:ascii="Arial" w:hAnsi="Arial" w:cs="B Nazanin"/>
          <w:color w:val="333333"/>
          <w:rtl/>
        </w:rPr>
        <w:t>نام مجله یا نشریه‌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Fonts w:ascii="Arial" w:hAnsi="Arial" w:cs="B Nazanin"/>
          <w:color w:val="333333"/>
          <w:rtl/>
        </w:rPr>
        <w:t>(به صورت ایتالیک)، دوره و شماره‌ی مجله، شماره‌ی صفحه‌ای که مقاله در مجله چاپ شده. به طور مثال: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فتوحی، محمود. (1387). «ارزش ادبی ابهام از دومعنایی تا چندلایگی معنا».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Style w:val="Emphasis"/>
          <w:rFonts w:ascii="Arial" w:hAnsi="Arial" w:cs="B Nazanin"/>
          <w:color w:val="333333"/>
          <w:rtl/>
        </w:rPr>
        <w:t>مجله‌ی دانشکده‌ی ادبیات و علوم انسانی دانشگاه تربیت معلم تهران</w:t>
      </w:r>
      <w:r w:rsidRPr="00F75B73">
        <w:rPr>
          <w:rFonts w:ascii="Arial" w:hAnsi="Arial" w:cs="B Nazanin"/>
          <w:color w:val="333333"/>
          <w:rtl/>
        </w:rPr>
        <w:t>، دوره</w:t>
      </w:r>
      <w:r w:rsidRPr="00F75B73">
        <w:rPr>
          <w:rFonts w:ascii="Arial" w:hAnsi="Arial" w:cs="Arial"/>
          <w:color w:val="333333"/>
          <w:rtl/>
        </w:rPr>
        <w:t> </w:t>
      </w:r>
      <w:r w:rsidRPr="00F75B73">
        <w:rPr>
          <w:rStyle w:val="Emphasis"/>
          <w:rFonts w:ascii="Arial" w:hAnsi="Arial" w:cs="B Nazanin"/>
          <w:color w:val="333333"/>
          <w:rtl/>
        </w:rPr>
        <w:t>16</w:t>
      </w:r>
      <w:r w:rsidRPr="00F75B73">
        <w:rPr>
          <w:rFonts w:ascii="Arial" w:hAnsi="Arial" w:cs="B Nazanin"/>
          <w:color w:val="333333"/>
          <w:rtl/>
        </w:rPr>
        <w:t>، شماره62، صص 45-60.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 xml:space="preserve">- چکیده‌ی انگلیسی با فونت 13 </w:t>
      </w:r>
      <w:r w:rsidRPr="00F75B73">
        <w:rPr>
          <w:rFonts w:ascii="Arial" w:hAnsi="Arial" w:cs="B Nazanin"/>
          <w:color w:val="333333"/>
        </w:rPr>
        <w:t>Times New Roman</w:t>
      </w:r>
      <w:r w:rsidRPr="00F75B73">
        <w:rPr>
          <w:rFonts w:ascii="Arial" w:hAnsi="Arial" w:cs="B Nazanin"/>
          <w:color w:val="333333"/>
          <w:rtl/>
        </w:rPr>
        <w:t xml:space="preserve"> در پایان مقاله آورده شود. (کلید واژه انگلیسی، ترجمه همان کلیدواژه‌های فارسی است که در پایان چکیده انگلیسی آورده می‌شود)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تنظیم صفحه‌ها: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مقاله باید حداکثر در 23 صفحه، تنظیم شده باشد و تعداد کلمات کل مقاله از 8000 کلمه بیشتر نشود. ملاک حجم مقاله تعداد کلمات می باشد.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حاشیه‌های صفحه از 4 طرف باید 3 سانتی‌متر باشد.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اگر مقاله دارای شعر می‌باشد باید شعرها در جدول تایپ شده و تنظیم شده و مرتب باشند.</w:t>
      </w:r>
    </w:p>
    <w:p w:rsidR="000E1648" w:rsidRPr="00F75B73" w:rsidRDefault="000E1648" w:rsidP="008F646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 xml:space="preserve">- اگر مقاله دارای نمودار یا چارت از برنامه </w:t>
      </w:r>
      <w:r w:rsidRPr="00F75B73">
        <w:rPr>
          <w:rFonts w:ascii="Arial" w:hAnsi="Arial" w:cs="B Nazanin"/>
          <w:color w:val="333333"/>
        </w:rPr>
        <w:t>Excel</w:t>
      </w:r>
      <w:r w:rsidRPr="00F75B73">
        <w:rPr>
          <w:rFonts w:ascii="Arial" w:hAnsi="Arial" w:cs="B Nazanin"/>
          <w:color w:val="333333"/>
          <w:rtl/>
        </w:rPr>
        <w:t xml:space="preserve"> می‌باشد باید فایل اکسل آن نیز به همراه فایل مقاله ارسال گردد.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کلمات باید به صورت جدا‌نویسی شده تایپ شده و فاصله بین کلمات رعایت شود. موارد زیر به عنوان مثال آورده می‌شود: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انسان‌ها، مقدمه‌ی، نوشته‌ایم، مهم‌ترین، می‌شود و ...</w:t>
      </w:r>
    </w:p>
    <w:p w:rsidR="000E1648" w:rsidRPr="00F75B73" w:rsidRDefault="000E1648" w:rsidP="00F75B7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Nazanin"/>
          <w:color w:val="333333"/>
          <w:rtl/>
        </w:rPr>
      </w:pPr>
      <w:r w:rsidRPr="00F75B73">
        <w:rPr>
          <w:rFonts w:ascii="Arial" w:hAnsi="Arial" w:cs="B Nazanin"/>
          <w:color w:val="333333"/>
          <w:rtl/>
        </w:rPr>
        <w:t>- علائم نگارشی مانند (نقطه، ویرگول، نقطه‌ویرگول، دونقطه و ... باید به کلمه قبل از خود چسبیده باشد.</w:t>
      </w:r>
    </w:p>
    <w:p w:rsidR="00753699" w:rsidRPr="00F75B73" w:rsidRDefault="00753699" w:rsidP="00F75B73">
      <w:pPr>
        <w:jc w:val="both"/>
        <w:rPr>
          <w:rFonts w:cs="B Nazanin"/>
          <w:sz w:val="24"/>
          <w:szCs w:val="24"/>
        </w:rPr>
      </w:pPr>
    </w:p>
    <w:sectPr w:rsidR="00753699" w:rsidRPr="00F75B73" w:rsidSect="001A25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E1648"/>
    <w:rsid w:val="00053F68"/>
    <w:rsid w:val="000E1648"/>
    <w:rsid w:val="001A2545"/>
    <w:rsid w:val="001E5CA7"/>
    <w:rsid w:val="00683B3C"/>
    <w:rsid w:val="00753699"/>
    <w:rsid w:val="008F6469"/>
    <w:rsid w:val="00A62D85"/>
    <w:rsid w:val="00AD0A2B"/>
    <w:rsid w:val="00DD5FB9"/>
    <w:rsid w:val="00F7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6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648"/>
    <w:rPr>
      <w:b/>
      <w:bCs/>
    </w:rPr>
  </w:style>
  <w:style w:type="character" w:styleId="Emphasis">
    <w:name w:val="Emphasis"/>
    <w:basedOn w:val="DefaultParagraphFont"/>
    <w:uiPriority w:val="20"/>
    <w:qFormat/>
    <w:rsid w:val="000E16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6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648"/>
    <w:rPr>
      <w:b/>
      <w:bCs/>
    </w:rPr>
  </w:style>
  <w:style w:type="character" w:styleId="Emphasis">
    <w:name w:val="Emphasis"/>
    <w:basedOn w:val="DefaultParagraphFont"/>
    <w:uiPriority w:val="20"/>
    <w:qFormat/>
    <w:rsid w:val="000E1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CHH-074-32231030</dc:creator>
  <cp:lastModifiedBy>Hedari</cp:lastModifiedBy>
  <cp:revision>6</cp:revision>
  <dcterms:created xsi:type="dcterms:W3CDTF">2021-12-08T04:57:00Z</dcterms:created>
  <dcterms:modified xsi:type="dcterms:W3CDTF">2021-12-25T06:39:00Z</dcterms:modified>
</cp:coreProperties>
</file>